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FE15" w14:textId="77777777" w:rsidR="009142D8" w:rsidRPr="00F45E04" w:rsidRDefault="009142D8" w:rsidP="00F45E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5E04">
        <w:rPr>
          <w:rFonts w:ascii="Times New Roman" w:hAnsi="Times New Roman" w:cs="Times New Roman"/>
          <w:b/>
          <w:sz w:val="24"/>
          <w:szCs w:val="24"/>
        </w:rPr>
        <w:t>Stanovení hlavních stopových minerálu a polyfenolů v různých odrůdách jablek</w:t>
      </w:r>
    </w:p>
    <w:p w14:paraId="70FB4371" w14:textId="77777777" w:rsidR="009142D8" w:rsidRPr="00F45E04" w:rsidRDefault="009142D8" w:rsidP="00F45E04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45E04">
        <w:rPr>
          <w:rFonts w:ascii="Times New Roman" w:hAnsi="Times New Roman" w:cs="Times New Roman"/>
          <w:b/>
          <w:sz w:val="24"/>
          <w:szCs w:val="24"/>
          <w:lang w:val="en-GB"/>
        </w:rPr>
        <w:t>Determination of Major-to-Trace Minerals and Polyphenols in Different Apple Cultivars</w:t>
      </w:r>
    </w:p>
    <w:p w14:paraId="725741C1" w14:textId="4AA66DD5" w:rsidR="009142D8" w:rsidRPr="00F45E04" w:rsidRDefault="009142D8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E04">
        <w:rPr>
          <w:rFonts w:ascii="Times New Roman" w:hAnsi="Times New Roman" w:cs="Times New Roman"/>
          <w:sz w:val="24"/>
          <w:szCs w:val="24"/>
        </w:rPr>
        <w:t>Todea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>, D</w:t>
      </w:r>
      <w:r w:rsidR="00B53304">
        <w:rPr>
          <w:rFonts w:ascii="Times New Roman" w:hAnsi="Times New Roman" w:cs="Times New Roman"/>
          <w:sz w:val="24"/>
          <w:szCs w:val="24"/>
        </w:rPr>
        <w:t>A</w:t>
      </w:r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Cadar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r w:rsidR="00C41D25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Simedru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r w:rsidR="00C41D25">
        <w:rPr>
          <w:rFonts w:ascii="Times New Roman" w:hAnsi="Times New Roman" w:cs="Times New Roman"/>
          <w:sz w:val="24"/>
          <w:szCs w:val="24"/>
        </w:rPr>
        <w:t xml:space="preserve">D, </w:t>
      </w:r>
      <w:r w:rsidRPr="00F45E04">
        <w:rPr>
          <w:rFonts w:ascii="Times New Roman" w:hAnsi="Times New Roman" w:cs="Times New Roman"/>
          <w:sz w:val="24"/>
          <w:szCs w:val="24"/>
        </w:rPr>
        <w:t xml:space="preserve">Roman, </w:t>
      </w:r>
      <w:r w:rsidR="00C41D25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Tanaselia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r w:rsidR="00C41D25">
        <w:rPr>
          <w:rFonts w:ascii="Times New Roman" w:hAnsi="Times New Roman" w:cs="Times New Roman"/>
          <w:sz w:val="24"/>
          <w:szCs w:val="24"/>
        </w:rPr>
        <w:t xml:space="preserve">C,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Suatean</w:t>
      </w:r>
      <w:proofErr w:type="spellEnd"/>
      <w:r w:rsidR="00C41D25">
        <w:rPr>
          <w:rFonts w:ascii="Times New Roman" w:hAnsi="Times New Roman" w:cs="Times New Roman"/>
          <w:sz w:val="24"/>
          <w:szCs w:val="24"/>
        </w:rPr>
        <w:t>, I,</w:t>
      </w:r>
      <w:r w:rsidRPr="00F45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Naghiu</w:t>
      </w:r>
      <w:proofErr w:type="spellEnd"/>
      <w:r w:rsidR="00C41D25">
        <w:rPr>
          <w:rFonts w:ascii="Times New Roman" w:hAnsi="Times New Roman" w:cs="Times New Roman"/>
          <w:sz w:val="24"/>
          <w:szCs w:val="24"/>
        </w:rPr>
        <w:t>, A</w:t>
      </w:r>
      <w:r w:rsidRPr="00F45E04">
        <w:rPr>
          <w:rFonts w:ascii="Times New Roman" w:hAnsi="Times New Roman" w:cs="Times New Roman"/>
          <w:sz w:val="24"/>
          <w:szCs w:val="24"/>
        </w:rPr>
        <w:t xml:space="preserve">. 2014. </w:t>
      </w:r>
      <w:r w:rsidRPr="00F45E04">
        <w:rPr>
          <w:rFonts w:ascii="Times New Roman" w:hAnsi="Times New Roman" w:cs="Times New Roman"/>
          <w:sz w:val="24"/>
          <w:szCs w:val="24"/>
          <w:lang w:val="en-GB"/>
        </w:rPr>
        <w:t>Determination of Major-to-Trace Minerals and Polyphenols in Different Apple Cultivars</w:t>
      </w:r>
      <w:r w:rsidRPr="00F45E04">
        <w:rPr>
          <w:rFonts w:ascii="Times New Roman" w:hAnsi="Times New Roman" w:cs="Times New Roman"/>
          <w:sz w:val="24"/>
          <w:szCs w:val="24"/>
        </w:rPr>
        <w:t xml:space="preserve">. </w:t>
      </w:r>
      <w:r w:rsidRPr="00F45E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Bot Horti </w:t>
      </w:r>
      <w:proofErr w:type="spellStart"/>
      <w:r w:rsidRPr="00F45E04">
        <w:rPr>
          <w:rFonts w:ascii="Times New Roman" w:hAnsi="Times New Roman" w:cs="Times New Roman"/>
          <w:sz w:val="24"/>
          <w:szCs w:val="24"/>
          <w:shd w:val="clear" w:color="auto" w:fill="FFFFFF"/>
        </w:rPr>
        <w:t>Agrobo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42(2): 523–529. </w:t>
      </w:r>
    </w:p>
    <w:p w14:paraId="6239C16A" w14:textId="77777777" w:rsidR="009142D8" w:rsidRPr="00F45E04" w:rsidRDefault="009142D8" w:rsidP="00F45E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F45E04">
        <w:rPr>
          <w:rFonts w:ascii="Times New Roman" w:hAnsi="Times New Roman" w:cs="Times New Roman"/>
          <w:sz w:val="24"/>
          <w:szCs w:val="24"/>
        </w:rPr>
        <w:t>plody jablek, prvky, polyfenoly</w:t>
      </w:r>
    </w:p>
    <w:p w14:paraId="5CBDE077" w14:textId="12DE3F02" w:rsidR="009142D8" w:rsidRPr="00F45E04" w:rsidRDefault="009142D8" w:rsidP="00F45E0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b/>
          <w:bCs/>
          <w:sz w:val="24"/>
          <w:szCs w:val="24"/>
        </w:rPr>
        <w:t>Dostupné z:</w:t>
      </w:r>
      <w:r w:rsidRPr="00F45E04">
        <w:rPr>
          <w:rFonts w:ascii="Times New Roman" w:hAnsi="Times New Roman" w:cs="Times New Roman"/>
          <w:sz w:val="24"/>
          <w:szCs w:val="24"/>
        </w:rPr>
        <w:t xml:space="preserve"> </w:t>
      </w:r>
      <w:r w:rsidRPr="007B1E54">
        <w:rPr>
          <w:rFonts w:ascii="Times New Roman" w:hAnsi="Times New Roman" w:cs="Times New Roman"/>
          <w:sz w:val="24"/>
          <w:szCs w:val="24"/>
        </w:rPr>
        <w:t>https://www.notulaebotanicae.ro/index.php/nbha/article/view/9715</w:t>
      </w:r>
    </w:p>
    <w:p w14:paraId="7B5910B7" w14:textId="77777777" w:rsidR="009142D8" w:rsidRPr="00F45E04" w:rsidRDefault="009142D8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sz w:val="24"/>
          <w:szCs w:val="24"/>
        </w:rPr>
        <w:t xml:space="preserve">Jablka jsou druhým nejpěstovanějším stromovým ovocem na světě (úroda jablek se odhaduje na 69 milionů tun ročně) hned po banánech (dle Organizace OSN pro výživu a zemědělství, 2011). Jablka představují důležitou součást lidské stravy, protože jsou dobrým zdrojem vlákniny (včetně rozpustné vlákniny pektinu), vitamínu A, vitamínu C, minerálních látek a polyfenolů. Kromě 75–95 % vody obsahuje jedlá část jablka také významné množství fenolických sloučenin, které částečně tvoří jeho chuť a mohou chránit lidský organismus před volnými radikály a reaktivními formami kyslíku. Pro lidský organismus je důležitý příjem, ale také přibližně dalších 30 minerálních prvků, které jsou nezbytné pro život a vyskytují se ve stopových a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ultrastopových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množství (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Ni, Zn,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Co,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a Se) jsou stejně důležité jako makroživiny (Ca, K, Mg a Na). Nicméně některé základní prvky však mohou být při zvýšení jejich koncentrace toxické.</w:t>
      </w:r>
    </w:p>
    <w:p w14:paraId="22E3345E" w14:textId="77777777" w:rsidR="009142D8" w:rsidRPr="00F45E04" w:rsidRDefault="009142D8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sz w:val="24"/>
          <w:szCs w:val="24"/>
        </w:rPr>
        <w:t xml:space="preserve">V této studii bylo cílem prozkoumat úroveň koncentrace některých významných až stopových prvků (včetně toxických prvků) a polyfenolů (katechin,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epikatechin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kvarcetin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>) v různých odrůdách jablek (‘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Auriu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Florina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>‘, ‘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Generos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>’, ‘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Golden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Delicious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>’, ‘Prima’, ‘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Productiv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Cluj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>’ a ‘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Starkrimson’p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). Analyzované plody pocházely ze specifických klimatických podmínek severozápadního Rumunska (kontinentální klima se suchým a teplým létem a chladnou zimou). Před samotnou analýzou pomocí spektrometrie byla jablka umyta vodou, poté nakrájena na reprezentativní vzorky, sušena 24 hodin při 105 °C a nakonec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zhomogenizována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. Takto připravené vzorky byly poté rozloženy v kyselině dusičné a peroxidu vodíku vyšší čistoty v mineralizačním zařízení s teplotním ohřevem pomocí mikrovln při daném teplotním programu. Prvkové složení jablek bylo stanoveno pomocí hmotnostní spektrometrie s indukčně vázaným plazmatem (ICP-MS) a optickou emisní spektrometrií s indukčně vázaným plazmatem (ICP-EOS). Správnost celého analytického procesu byla sledována pomocí certifikovaného referenčního materiálu NIST 1515. Polyfenoly byly stanoveny pomocí kapalinové chromatografie (HPLC) s hmotnostně spektrometrickým detektorem (MS/MS). </w:t>
      </w:r>
    </w:p>
    <w:p w14:paraId="015CC59B" w14:textId="77777777" w:rsidR="009142D8" w:rsidRPr="00F45E04" w:rsidRDefault="009142D8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sz w:val="24"/>
          <w:szCs w:val="24"/>
        </w:rPr>
        <w:t xml:space="preserve">Získané výsledky v této studii poskytují validní data prvkového složení (od makroživin až po stopové nebo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ultrastopové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prvky) v různých odrůdách jablek ve specifických Rumunských podmínkách. Analyzované odrůdy jablek obsahovaly významné množství esenciálních živin s vysokou výživovou hodnotou (RHP). Množství makroživin (Na, K, Ca, Mg a P), stopových prvků (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a Zn) a toxických prvků (Cd,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Cr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Pb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) bylo porovnáno a kvantifikováno. Bylo zjištěno, že mezi makroživinami převažuje draslík, zatímco hodnoty železa a mědi byly srovnatelné. Hodnoty toxických prvků byly pod detekčním limitem přístrojů, a proto pro spotřebitele nepředstavovaly žádné zdravotní riziko. Množství polyfenolů se u jednotlivých odrůd jablek liší, nicméně se ukázalo, že hlavním polyfenolem je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kvartecin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, následovaný 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epikatechinem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 a katechinem. Odrůdy ‘</w:t>
      </w:r>
      <w:proofErr w:type="spellStart"/>
      <w:r w:rsidRPr="00F45E04">
        <w:rPr>
          <w:rFonts w:ascii="Times New Roman" w:hAnsi="Times New Roman" w:cs="Times New Roman"/>
          <w:sz w:val="24"/>
          <w:szCs w:val="24"/>
        </w:rPr>
        <w:t>Idared</w:t>
      </w:r>
      <w:proofErr w:type="spellEnd"/>
      <w:r w:rsidRPr="00F45E04">
        <w:rPr>
          <w:rFonts w:ascii="Times New Roman" w:hAnsi="Times New Roman" w:cs="Times New Roman"/>
          <w:sz w:val="24"/>
          <w:szCs w:val="24"/>
        </w:rPr>
        <w:t xml:space="preserve">’ a ‘Jonathan’ dosahovaly v rámci této studie nejvyššího antioxidačního charakteru ze všech testovaných vzorků. </w:t>
      </w:r>
    </w:p>
    <w:p w14:paraId="5F157B69" w14:textId="77777777" w:rsidR="009142D8" w:rsidRPr="00F45E04" w:rsidRDefault="009142D8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C5C83" w14:textId="77777777" w:rsidR="009142D8" w:rsidRPr="00F45E04" w:rsidRDefault="009142D8" w:rsidP="00F45E0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E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Zpracoval: </w:t>
      </w:r>
      <w:r w:rsidRPr="00F45E04">
        <w:rPr>
          <w:rFonts w:ascii="Times New Roman" w:hAnsi="Times New Roman" w:cs="Times New Roman"/>
          <w:sz w:val="24"/>
          <w:szCs w:val="24"/>
        </w:rPr>
        <w:t>Ing.</w:t>
      </w:r>
      <w:r w:rsidRPr="00F45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5E04">
        <w:rPr>
          <w:rFonts w:ascii="Times New Roman" w:hAnsi="Times New Roman" w:cs="Times New Roman"/>
          <w:sz w:val="24"/>
          <w:szCs w:val="24"/>
        </w:rPr>
        <w:t xml:space="preserve">Aleš Vávra, Ph.D., VÝZKUMNÝ A ŠLECHTITELSKÝ ÚSTAV OVOCNÁŘSKÝ HOLOVOUSY s. r. o., Holovousy 129, 508 01 Holovousy, </w:t>
      </w:r>
      <w:hyperlink r:id="rId4" w:history="1">
        <w:r w:rsidRPr="00F45E04">
          <w:rPr>
            <w:rStyle w:val="Hypertextovodkaz"/>
            <w:rFonts w:ascii="Times New Roman" w:hAnsi="Times New Roman" w:cs="Times New Roman"/>
            <w:sz w:val="24"/>
            <w:szCs w:val="24"/>
          </w:rPr>
          <w:t>ales.vavra@vsuo.cz</w:t>
        </w:r>
      </w:hyperlink>
    </w:p>
    <w:p w14:paraId="050AF547" w14:textId="77777777" w:rsidR="00F45E04" w:rsidRDefault="00F45E04" w:rsidP="00F45E0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F4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326"/>
    <w:rsid w:val="0000385F"/>
    <w:rsid w:val="001458C7"/>
    <w:rsid w:val="00246038"/>
    <w:rsid w:val="002B6C1E"/>
    <w:rsid w:val="0030229A"/>
    <w:rsid w:val="00385326"/>
    <w:rsid w:val="004058AE"/>
    <w:rsid w:val="00414D1B"/>
    <w:rsid w:val="004A05EA"/>
    <w:rsid w:val="004D130D"/>
    <w:rsid w:val="005440A1"/>
    <w:rsid w:val="00573346"/>
    <w:rsid w:val="005F35E2"/>
    <w:rsid w:val="006049A8"/>
    <w:rsid w:val="00625F6D"/>
    <w:rsid w:val="0067205C"/>
    <w:rsid w:val="006D7E70"/>
    <w:rsid w:val="006F584D"/>
    <w:rsid w:val="007B1E54"/>
    <w:rsid w:val="007C5DA5"/>
    <w:rsid w:val="008643BC"/>
    <w:rsid w:val="009142D8"/>
    <w:rsid w:val="009B7037"/>
    <w:rsid w:val="00A441D6"/>
    <w:rsid w:val="00B04BF9"/>
    <w:rsid w:val="00B53304"/>
    <w:rsid w:val="00B71D6A"/>
    <w:rsid w:val="00C41D25"/>
    <w:rsid w:val="00C7420D"/>
    <w:rsid w:val="00D626C3"/>
    <w:rsid w:val="00D75666"/>
    <w:rsid w:val="00E40809"/>
    <w:rsid w:val="00E640ED"/>
    <w:rsid w:val="00F1590B"/>
    <w:rsid w:val="00F45E04"/>
    <w:rsid w:val="00F8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7F8A"/>
  <w15:chartTrackingRefBased/>
  <w15:docId w15:val="{4ACF141A-C473-498B-8D79-45FC51E5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5326"/>
    <w:rPr>
      <w:color w:val="0563C1" w:themeColor="hyperlink"/>
      <w:u w:val="single"/>
    </w:rPr>
  </w:style>
  <w:style w:type="paragraph" w:styleId="Revize">
    <w:name w:val="Revision"/>
    <w:hidden/>
    <w:uiPriority w:val="99"/>
    <w:semiHidden/>
    <w:rsid w:val="00F45E0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F45E04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45E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5E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5E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5E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5E0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.vavra@vsu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VÁVRA Aleš, Ing.</dc:creator>
  <cp:keywords/>
  <dc:description/>
  <cp:lastModifiedBy>Kateřina Lukáčová</cp:lastModifiedBy>
  <cp:revision>5</cp:revision>
  <dcterms:created xsi:type="dcterms:W3CDTF">2022-12-23T13:21:00Z</dcterms:created>
  <dcterms:modified xsi:type="dcterms:W3CDTF">2022-12-23T14:31:00Z</dcterms:modified>
</cp:coreProperties>
</file>