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EA13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Efektivita aplikace zinku pro minimalizaci toxicity a akumulace kadmia v pšenici (</w:t>
      </w:r>
      <w:proofErr w:type="spellStart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Triticum</w:t>
      </w:r>
      <w:proofErr w:type="spellEnd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aestivum</w:t>
      </w:r>
      <w:proofErr w:type="spellEnd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L.)     </w:t>
      </w:r>
    </w:p>
    <w:p w14:paraId="0D07DD22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proofErr w:type="spellStart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Effectiveness</w:t>
      </w:r>
      <w:proofErr w:type="spellEnd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of</w:t>
      </w:r>
      <w:proofErr w:type="spellEnd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zinc</w:t>
      </w:r>
      <w:proofErr w:type="spellEnd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application</w:t>
      </w:r>
      <w:proofErr w:type="spellEnd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to </w:t>
      </w:r>
      <w:proofErr w:type="spellStart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minimize</w:t>
      </w:r>
      <w:proofErr w:type="spellEnd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cadmium</w:t>
      </w:r>
      <w:proofErr w:type="spellEnd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toxicity and </w:t>
      </w:r>
      <w:proofErr w:type="spellStart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accumulation</w:t>
      </w:r>
      <w:proofErr w:type="spellEnd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in </w:t>
      </w:r>
      <w:proofErr w:type="spellStart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wheat</w:t>
      </w:r>
      <w:proofErr w:type="spellEnd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(</w:t>
      </w:r>
      <w:proofErr w:type="spellStart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Triticum</w:t>
      </w:r>
      <w:proofErr w:type="spellEnd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aestivum</w:t>
      </w:r>
      <w:proofErr w:type="spellEnd"/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L.)</w:t>
      </w:r>
    </w:p>
    <w:p w14:paraId="01BB0925" w14:textId="0DA6AD6E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Sailfullah</w:t>
      </w:r>
      <w:proofErr w:type="spellEnd"/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Sarwar</w:t>
      </w:r>
      <w:proofErr w:type="spellEnd"/>
      <w:r w:rsidR="00676105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N, 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Bibi</w:t>
      </w:r>
      <w:proofErr w:type="spellEnd"/>
      <w:r w:rsidR="00676105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S, Ahmad</w:t>
      </w:r>
      <w:r w:rsidR="00676105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M, Ok S. Y</w:t>
      </w:r>
      <w:r w:rsidR="00676105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201</w:t>
      </w:r>
      <w:r w:rsidR="005265B7">
        <w:rPr>
          <w:rFonts w:ascii="Times New Roman" w:hAnsi="Times New Roman" w:cs="Times New Roman"/>
          <w:sz w:val="24"/>
          <w:szCs w:val="24"/>
          <w:lang w:val="cs-CZ"/>
        </w:rPr>
        <w:t>4</w:t>
      </w:r>
      <w:r w:rsidR="00676105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Effectiveness</w:t>
      </w:r>
      <w:proofErr w:type="spellEnd"/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zinc</w:t>
      </w:r>
      <w:proofErr w:type="spellEnd"/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application</w:t>
      </w:r>
      <w:proofErr w:type="spellEnd"/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to 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minimize</w:t>
      </w:r>
      <w:proofErr w:type="spellEnd"/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cadmium</w:t>
      </w:r>
      <w:proofErr w:type="spellEnd"/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toxicity and 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accumulation</w:t>
      </w:r>
      <w:proofErr w:type="spellEnd"/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in 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wheat</w:t>
      </w:r>
      <w:proofErr w:type="spellEnd"/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Triticum</w:t>
      </w:r>
      <w:proofErr w:type="spellEnd"/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aestivum</w:t>
      </w:r>
      <w:proofErr w:type="spellEnd"/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L.)</w:t>
      </w:r>
      <w:r w:rsidR="00676105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Environ</w:t>
      </w:r>
      <w:proofErr w:type="spellEnd"/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Earth</w:t>
      </w:r>
      <w:proofErr w:type="spellEnd"/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76105">
        <w:rPr>
          <w:rFonts w:ascii="Times New Roman" w:hAnsi="Times New Roman" w:cs="Times New Roman"/>
          <w:sz w:val="24"/>
          <w:szCs w:val="24"/>
          <w:lang w:val="cs-CZ"/>
        </w:rPr>
        <w:t>Sci</w:t>
      </w:r>
      <w:proofErr w:type="spellEnd"/>
      <w:r w:rsidRPr="00676105">
        <w:rPr>
          <w:rFonts w:ascii="Times New Roman" w:hAnsi="Times New Roman" w:cs="Times New Roman"/>
          <w:sz w:val="24"/>
          <w:szCs w:val="24"/>
          <w:lang w:val="cs-CZ"/>
        </w:rPr>
        <w:t>, 71</w:t>
      </w:r>
      <w:r w:rsidR="00676105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676105">
        <w:rPr>
          <w:rFonts w:ascii="Times New Roman" w:hAnsi="Times New Roman" w:cs="Times New Roman"/>
          <w:sz w:val="24"/>
          <w:szCs w:val="24"/>
          <w:lang w:val="cs-CZ"/>
        </w:rPr>
        <w:t>1663–1672</w:t>
      </w:r>
    </w:p>
    <w:p w14:paraId="7F5A6EDC" w14:textId="366F6F78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Klíčová slova:</w:t>
      </w:r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Kadmium, Zinek, Reaktivní formy kyslíku, Antioxidační enzymy</w:t>
      </w:r>
    </w:p>
    <w:p w14:paraId="1F557B1D" w14:textId="03A01361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Dostupný z:</w:t>
      </w:r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https://link.springer.com/content/pdf/10.1007/s12665-013-2570-1.pdf</w:t>
      </w:r>
    </w:p>
    <w:p w14:paraId="2D60D683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76105">
        <w:rPr>
          <w:rFonts w:ascii="Times New Roman" w:hAnsi="Times New Roman" w:cs="Times New Roman"/>
          <w:sz w:val="24"/>
          <w:szCs w:val="24"/>
          <w:lang w:val="cs-CZ"/>
        </w:rPr>
        <w:t>Kadmium (Cd) je považováno za jeden z nejtoxičtějších prvků uvolňovaných do životního prostředí, nejsou známy žádné biologické funkce ve vodních ani suchozemských organismech. Nedávné pokroky v průmyslu a zemědělství vedly ke zvýšeným hladinám Cd v půdním prostředí. Kadmium je uvolňováno do půdního prostředí aplikací fosfátových hnojiv, neupravenou odpadní vodou, čistírenských kalů a hnoje kontaminovaných Cd. Vzhledem ke své vysoké mobilitě v půdách, Cd akumulace v rostlinách pěstovaných na kontaminovaných půdách představuje vážnou hrozbu pro zdraví lidí a zvířat.</w:t>
      </w:r>
    </w:p>
    <w:p w14:paraId="7712244C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76105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Vstup kadmia do potravního řetězce musí být minimalizován kvůli četným souvisejícím zdravotním rizikům. Mnoho strategií, které byly navrženy pro minimalizaci vstupu do potravního řetězce, mají zahrnovat výběr a šlechtění rostlin nebo kultivarů které akumulují relativně malá množství Cd v zrnech a dalších jedlích částech rostlin. Nicméně, tento přístup k výrobě potravin s nízkým obsahem Cd je omezen na dlouhé časové období potřebné k vývoji a testování nových kultivarů. </w:t>
      </w:r>
      <w:proofErr w:type="spellStart"/>
      <w:r w:rsidRPr="00676105">
        <w:rPr>
          <w:rStyle w:val="rynqvb"/>
          <w:rFonts w:ascii="Times New Roman" w:hAnsi="Times New Roman" w:cs="Times New Roman"/>
          <w:sz w:val="24"/>
          <w:szCs w:val="24"/>
          <w:lang w:val="cs-CZ"/>
        </w:rPr>
        <w:t>Fytoextrakce</w:t>
      </w:r>
      <w:proofErr w:type="spellEnd"/>
      <w:r w:rsidRPr="00676105">
        <w:rPr>
          <w:rStyle w:val="rynqvb"/>
          <w:rFonts w:ascii="Times New Roman" w:hAnsi="Times New Roman" w:cs="Times New Roman"/>
          <w:sz w:val="24"/>
          <w:szCs w:val="24"/>
          <w:lang w:val="cs-CZ"/>
        </w:rPr>
        <w:t>, další přístup k minimalizaci vstupu Cd do potravního řetězce zahrnuje použití hyper- akumulačních rostlin k odstranění Cd z půdy. Takové rostliny však pomalu rostou, produkují velmi nízkou biomasu a kontaminovaných míst sanace vyžaduje dlouhou dobu,</w:t>
      </w:r>
    </w:p>
    <w:p w14:paraId="0E07671B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76105">
        <w:rPr>
          <w:rStyle w:val="rynqvb"/>
          <w:rFonts w:ascii="Times New Roman" w:hAnsi="Times New Roman" w:cs="Times New Roman"/>
          <w:sz w:val="24"/>
          <w:szCs w:val="24"/>
          <w:lang w:val="cs-CZ"/>
        </w:rPr>
        <w:t>Využití rostlinných živin ke zmírnění toxicity Cd v rostlinách je relativně levná, rychlá a účinná metoda k zamezení kontaminace potravin Cd. Adekvátní přísun živin ve správném množství a ve správný čas je také nezbytný pro optimální růst rostlin. Několik rostlinných živin má přímý nebo nepřímý vliv na  schopnost využití Cd . Přímé účinky zahrnují snížení rozpustnosti v půdě ovlivněním srážení a adsorpce.</w:t>
      </w:r>
    </w:p>
    <w:p w14:paraId="41FFF192" w14:textId="261066CF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76105">
        <w:rPr>
          <w:rStyle w:val="rynqvb"/>
          <w:rFonts w:ascii="Times New Roman" w:hAnsi="Times New Roman" w:cs="Times New Roman"/>
          <w:sz w:val="24"/>
          <w:szCs w:val="24"/>
          <w:lang w:val="cs-CZ"/>
        </w:rPr>
        <w:t>Zinek (Zn) může minimalizovat akumulaci Cd v rostlinách. Obecně se Zn aplikuje na rostliny přes půdu nebo postřik na list. Účinek zinku aplikovaného do půdy snižuje příjem, translokaci a akumulaci Cd v rostlinách tento jev je dobře zdokumentován v literatuře, ale existuje jen málo jasných důkazů o účinku listové aplikace Zn na akumulaci Cd v zrnech pšenice. Ve vápenatých půdách s neutrálním nebo zásaditým pH, půdní aplikace  Zn je relativně neefektivní kvůli nízké mobilitě Zn. Zn aplikovaný do půdy v půdním profilu může způsobit nízkou absorpci Zn u kořenů. Proto může být listová aplikace Zn účinnější než aplikace do půdy, zejména v půdách s pH 7. Tento výzkum byl proveden s cílem vyhodnotit a porovnat účinnost zinku aplikovaného v půdě i na listy s cílem určit nejlepší způsob aplikace Zn pro minimalizaci akumulace Cd v zrnu pšenice</w:t>
      </w:r>
    </w:p>
    <w:p w14:paraId="3186343A" w14:textId="6EF854F9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76105">
        <w:rPr>
          <w:rStyle w:val="rynqvb"/>
          <w:rFonts w:ascii="Times New Roman" w:hAnsi="Times New Roman" w:cs="Times New Roman"/>
          <w:sz w:val="24"/>
          <w:szCs w:val="24"/>
          <w:lang w:val="cs-CZ"/>
        </w:rPr>
        <w:lastRenderedPageBreak/>
        <w:t xml:space="preserve">Výsledky z pokusů odhalily, že rostliny vystavené </w:t>
      </w:r>
      <w:r w:rsidRPr="00676105">
        <w:rPr>
          <w:rFonts w:ascii="Times New Roman" w:hAnsi="Times New Roman" w:cs="Times New Roman"/>
          <w:sz w:val="24"/>
          <w:szCs w:val="24"/>
          <w:lang w:val="cs-CZ"/>
        </w:rPr>
        <w:t>kadmiu</w:t>
      </w:r>
      <w:r w:rsidRPr="00676105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snížily růst a také se zvýšila koncentrace Cd v rostlinách i zrnech pšenice ve srovnání s neexponovanými rostlinami.</w:t>
      </w:r>
      <w:r w:rsidRPr="00676105">
        <w:rPr>
          <w:rStyle w:val="hwtze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76105">
        <w:rPr>
          <w:rStyle w:val="rynqvb"/>
          <w:rFonts w:ascii="Times New Roman" w:hAnsi="Times New Roman" w:cs="Times New Roman"/>
          <w:sz w:val="24"/>
          <w:szCs w:val="24"/>
          <w:lang w:val="cs-CZ"/>
        </w:rPr>
        <w:t>Aplikace na list 0,3% roztok síranu zinečnatého účinně snížil koncentraci Cd v zrnech pšenice.</w:t>
      </w:r>
      <w:r w:rsidRPr="00676105">
        <w:rPr>
          <w:rStyle w:val="hwtze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76105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Listová aplikace zinku ve vhodné koncentraci může účinně zmírnit nepříznivé účinky expozice Cd a snížit koncentraci Cd v zrnu pšenice pěstované v půdě kontaminované Cd. </w:t>
      </w:r>
    </w:p>
    <w:p w14:paraId="048E586F" w14:textId="77777777" w:rsidR="00642946" w:rsidRPr="00676105" w:rsidRDefault="00642946" w:rsidP="006761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76105">
        <w:rPr>
          <w:rFonts w:ascii="Times New Roman" w:hAnsi="Times New Roman" w:cs="Times New Roman"/>
          <w:b/>
          <w:bCs/>
          <w:sz w:val="24"/>
          <w:szCs w:val="24"/>
          <w:lang w:val="cs-CZ"/>
        </w:rPr>
        <w:t>Zpracoval:</w:t>
      </w:r>
      <w:r w:rsidRPr="00676105">
        <w:rPr>
          <w:rFonts w:ascii="Times New Roman" w:hAnsi="Times New Roman" w:cs="Times New Roman"/>
          <w:sz w:val="24"/>
          <w:szCs w:val="24"/>
          <w:lang w:val="cs-CZ"/>
        </w:rPr>
        <w:t xml:space="preserve"> Ing. Jakub Mikulka., Česká zemědělská univerzita v Praze FAPPZ KARP mikulkajakub@af.czu.cz</w:t>
      </w:r>
    </w:p>
    <w:p w14:paraId="63E3591D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3DE8F9E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C387153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C60373A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23356C7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694FEA9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CFA8896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256D19D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7B435E6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784856E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1FFB4BC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9C58017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8CFCC7F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6E4EB51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72471B2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C2A8976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6E85EDD" w14:textId="77777777" w:rsidR="00642946" w:rsidRPr="00676105" w:rsidRDefault="00642946" w:rsidP="006761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B8C2CCF" w14:textId="77777777" w:rsidR="00642946" w:rsidRPr="00676105" w:rsidRDefault="00642946" w:rsidP="00676105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</w:p>
    <w:p w14:paraId="67D0A967" w14:textId="056BFB45" w:rsidR="004703E6" w:rsidRPr="00676105" w:rsidRDefault="004703E6" w:rsidP="00676105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</w:p>
    <w:sectPr w:rsidR="004703E6" w:rsidRPr="00676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3B"/>
    <w:rsid w:val="002B5191"/>
    <w:rsid w:val="002E131B"/>
    <w:rsid w:val="00430B37"/>
    <w:rsid w:val="004703E6"/>
    <w:rsid w:val="005265B7"/>
    <w:rsid w:val="00642946"/>
    <w:rsid w:val="00676105"/>
    <w:rsid w:val="006B50EB"/>
    <w:rsid w:val="006D44DF"/>
    <w:rsid w:val="007C2D21"/>
    <w:rsid w:val="0088151D"/>
    <w:rsid w:val="00B64428"/>
    <w:rsid w:val="00CF1F1B"/>
    <w:rsid w:val="00CF4954"/>
    <w:rsid w:val="00DB293B"/>
    <w:rsid w:val="00EE7CED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812"/>
  <w15:chartTrackingRefBased/>
  <w15:docId w15:val="{A9033703-DD05-43DD-BA98-72FF766D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03E6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703E6"/>
    <w:rPr>
      <w:color w:val="605E5C"/>
      <w:shd w:val="clear" w:color="auto" w:fill="E1DFDD"/>
    </w:rPr>
  </w:style>
  <w:style w:type="character" w:customStyle="1" w:styleId="hwtze">
    <w:name w:val="hwtze"/>
    <w:basedOn w:val="Standardnpsmoodstavce"/>
    <w:rsid w:val="006D44DF"/>
  </w:style>
  <w:style w:type="character" w:customStyle="1" w:styleId="rynqvb">
    <w:name w:val="rynqvb"/>
    <w:basedOn w:val="Standardnpsmoodstavce"/>
    <w:rsid w:val="006D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Mikulka</dc:creator>
  <cp:keywords/>
  <dc:description/>
  <cp:lastModifiedBy>Kateřina Lukáčová</cp:lastModifiedBy>
  <cp:revision>3</cp:revision>
  <dcterms:created xsi:type="dcterms:W3CDTF">2022-12-17T17:24:00Z</dcterms:created>
  <dcterms:modified xsi:type="dcterms:W3CDTF">2022-12-17T17:25:00Z</dcterms:modified>
</cp:coreProperties>
</file>