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2FDA" w14:textId="77777777" w:rsidR="00F2393B" w:rsidRPr="00F2393B" w:rsidRDefault="00095287" w:rsidP="00F239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Přehled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hodnocení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nedostatku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vody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plodinách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pomocí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dálkového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průzkumu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Země</w:t>
      </w:r>
      <w:proofErr w:type="spellEnd"/>
    </w:p>
    <w:p w14:paraId="72594681" w14:textId="07458E42" w:rsidR="00095287" w:rsidRPr="00F2393B" w:rsidRDefault="00095287" w:rsidP="00F239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Crop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Water Stress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Remote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B">
        <w:rPr>
          <w:rFonts w:ascii="Times New Roman" w:hAnsi="Times New Roman" w:cs="Times New Roman"/>
          <w:b/>
          <w:bCs/>
          <w:sz w:val="24"/>
          <w:szCs w:val="24"/>
        </w:rPr>
        <w:t>Sensing</w:t>
      </w:r>
      <w:proofErr w:type="spellEnd"/>
      <w:r w:rsidRPr="00F239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4B3122" w14:textId="6F81ED42" w:rsidR="0007204D" w:rsidRDefault="00095287" w:rsidP="00F23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 xml:space="preserve">Ahmad, </w:t>
      </w:r>
      <w:r w:rsidR="00F2393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F2393B">
        <w:rPr>
          <w:rFonts w:ascii="Times New Roman" w:hAnsi="Times New Roman" w:cs="Times New Roman"/>
          <w:sz w:val="24"/>
          <w:szCs w:val="24"/>
        </w:rPr>
        <w:t>Alvino</w:t>
      </w:r>
      <w:proofErr w:type="spellEnd"/>
      <w:r w:rsidR="00F2393B">
        <w:rPr>
          <w:rFonts w:ascii="Times New Roman" w:hAnsi="Times New Roman" w:cs="Times New Roman"/>
          <w:sz w:val="24"/>
          <w:szCs w:val="24"/>
        </w:rPr>
        <w:t>, A,</w:t>
      </w:r>
      <w:r w:rsidRPr="00F2393B">
        <w:rPr>
          <w:rFonts w:ascii="Times New Roman" w:hAnsi="Times New Roman" w:cs="Times New Roman"/>
          <w:sz w:val="24"/>
          <w:szCs w:val="24"/>
        </w:rPr>
        <w:t xml:space="preserve"> Marino</w:t>
      </w:r>
      <w:r w:rsidR="00F2393B">
        <w:rPr>
          <w:rFonts w:ascii="Times New Roman" w:hAnsi="Times New Roman" w:cs="Times New Roman"/>
          <w:sz w:val="24"/>
          <w:szCs w:val="24"/>
        </w:rPr>
        <w:t>, S.</w:t>
      </w:r>
      <w:r w:rsidRPr="00F2393B">
        <w:rPr>
          <w:rFonts w:ascii="Times New Roman" w:hAnsi="Times New Roman" w:cs="Times New Roman"/>
          <w:sz w:val="24"/>
          <w:szCs w:val="24"/>
        </w:rPr>
        <w:t xml:space="preserve"> 2021</w:t>
      </w:r>
      <w:r w:rsidR="00F2393B">
        <w:rPr>
          <w:rFonts w:ascii="Times New Roman" w:hAnsi="Times New Roman" w:cs="Times New Roman"/>
          <w:sz w:val="24"/>
          <w:szCs w:val="24"/>
        </w:rPr>
        <w:t>.</w:t>
      </w:r>
      <w:r w:rsidR="0007204D">
        <w:rPr>
          <w:rFonts w:ascii="Times New Roman" w:hAnsi="Times New Roman" w:cs="Times New Roman"/>
          <w:sz w:val="24"/>
          <w:szCs w:val="24"/>
        </w:rPr>
        <w:t xml:space="preserve"> </w:t>
      </w:r>
      <w:r w:rsidR="0007204D" w:rsidRPr="000720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204D" w:rsidRPr="0007204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07204D" w:rsidRPr="000720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7204D" w:rsidRPr="0007204D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07204D" w:rsidRPr="0007204D">
        <w:rPr>
          <w:rFonts w:ascii="Times New Roman" w:hAnsi="Times New Roman" w:cs="Times New Roman"/>
          <w:sz w:val="24"/>
          <w:szCs w:val="24"/>
        </w:rPr>
        <w:t xml:space="preserve"> Water Stress </w:t>
      </w:r>
      <w:proofErr w:type="spellStart"/>
      <w:r w:rsidR="0007204D" w:rsidRPr="0007204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07204D" w:rsidRPr="0007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04D" w:rsidRPr="0007204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07204D" w:rsidRPr="0007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04D" w:rsidRPr="0007204D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07204D" w:rsidRPr="0007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04D" w:rsidRPr="0007204D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="00072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FDE" w:rsidRPr="00C72FDE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C72FDE" w:rsidRPr="00C72FDE">
        <w:rPr>
          <w:rFonts w:ascii="Times New Roman" w:hAnsi="Times New Roman" w:cs="Times New Roman"/>
          <w:sz w:val="24"/>
          <w:szCs w:val="24"/>
        </w:rPr>
        <w:t xml:space="preserve"> Sens. 13(20), 4155</w:t>
      </w:r>
      <w:r w:rsidR="00C72FDE">
        <w:rPr>
          <w:rFonts w:ascii="Times New Roman" w:hAnsi="Times New Roman" w:cs="Times New Roman"/>
          <w:sz w:val="24"/>
          <w:szCs w:val="24"/>
        </w:rPr>
        <w:t>.</w:t>
      </w:r>
    </w:p>
    <w:p w14:paraId="65F2B2A8" w14:textId="10E98953" w:rsidR="00095287" w:rsidRPr="00F2393B" w:rsidRDefault="00095287" w:rsidP="00F23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FDE">
        <w:rPr>
          <w:rFonts w:ascii="Times New Roman" w:hAnsi="Times New Roman" w:cs="Times New Roman"/>
          <w:b/>
          <w:bCs/>
          <w:sz w:val="24"/>
          <w:szCs w:val="24"/>
        </w:rPr>
        <w:t>Klíčová</w:t>
      </w:r>
      <w:proofErr w:type="spellEnd"/>
      <w:r w:rsidRPr="00C72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FDE">
        <w:rPr>
          <w:rFonts w:ascii="Times New Roman" w:hAnsi="Times New Roman" w:cs="Times New Roman"/>
          <w:b/>
          <w:bCs/>
          <w:sz w:val="24"/>
          <w:szCs w:val="24"/>
        </w:rPr>
        <w:t>slova</w:t>
      </w:r>
      <w:proofErr w:type="spellEnd"/>
      <w:r w:rsidRPr="00C72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2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vodní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multispektrální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optické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snímání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dálkový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průzkum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sentinel-1</w:t>
      </w:r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půdy</w:t>
      </w:r>
      <w:proofErr w:type="spellEnd"/>
      <w:r w:rsidR="009A62EC">
        <w:rPr>
          <w:rFonts w:ascii="Times New Roman" w:hAnsi="Times New Roman" w:cs="Times New Roman"/>
          <w:sz w:val="24"/>
          <w:szCs w:val="24"/>
        </w:rPr>
        <w:t>,</w:t>
      </w:r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termometrické</w:t>
      </w:r>
      <w:proofErr w:type="spellEnd"/>
      <w:r w:rsidR="009A62EC" w:rsidRPr="009A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EC" w:rsidRPr="009A62EC">
        <w:rPr>
          <w:rFonts w:ascii="Times New Roman" w:hAnsi="Times New Roman" w:cs="Times New Roman"/>
          <w:sz w:val="24"/>
          <w:szCs w:val="24"/>
        </w:rPr>
        <w:t>snímání</w:t>
      </w:r>
      <w:proofErr w:type="spellEnd"/>
    </w:p>
    <w:p w14:paraId="2ABCB12C" w14:textId="1CCF6E17" w:rsidR="0034359A" w:rsidRPr="00F2393B" w:rsidRDefault="00C72FDE" w:rsidP="00F23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Dostupné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 : </w:t>
      </w:r>
      <w:r w:rsidR="00095287" w:rsidRPr="0007204D">
        <w:rPr>
          <w:rFonts w:ascii="Times New Roman" w:hAnsi="Times New Roman" w:cs="Times New Roman"/>
          <w:sz w:val="24"/>
          <w:szCs w:val="24"/>
        </w:rPr>
        <w:t>https://www.mdpi.com/2072-4292/13/20/4155/htm</w:t>
      </w:r>
      <w:r w:rsidR="0034359A" w:rsidRPr="00F239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842FE" w14:textId="77777777" w:rsidR="00926D5C" w:rsidRPr="00926D5C" w:rsidRDefault="00926D5C" w:rsidP="00926D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velké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úsilí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věnováno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zvyšování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výnosů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chorob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nedostatku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plodinách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Nedostatek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závlahové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vytváří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různých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fázích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různých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prostředí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způsobený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vodou.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Technologický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pokrok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podobě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přesných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systémů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zvýšit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udržitelnost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rozvoje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účinné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hodnocení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parametrů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produkce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bezpečnosti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>.</w:t>
      </w:r>
    </w:p>
    <w:p w14:paraId="3E2EE157" w14:textId="77777777" w:rsidR="00926D5C" w:rsidRPr="00926D5C" w:rsidRDefault="00926D5C" w:rsidP="00926D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D5C">
        <w:rPr>
          <w:rFonts w:ascii="Times New Roman" w:hAnsi="Times New Roman" w:cs="Times New Roman"/>
          <w:sz w:val="24"/>
          <w:szCs w:val="24"/>
        </w:rPr>
        <w:t>Cílem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tohoto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výzkumu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poukázat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na nové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hodnocení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korelaci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některými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měřitelnými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analýze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přezkoumána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prostřednictvím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analýzy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předchozí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technologií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nejprve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představuje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vztah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relativního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obsahu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(RWC) s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ekvivalentním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obsahem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(EWC)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stresem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půdní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vlhkosti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průzkum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používá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analýze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vztahů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stresem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vypařováním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slunečním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zářením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indukovanou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fluorescencí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chlorofylu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RWC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důležitým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parametrem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určení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fyziologického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biochemického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účinnosti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zavlažování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Potenciál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listech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dostupnost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vlhkosti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sledovat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účinná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včasná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K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posouzení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RWC se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používá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ekvivalentní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tloušťka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(EWT)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poskytuje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dostupné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množství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jednotku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plochy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Výzkumníci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určit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úroveň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zažívá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zažívat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budoucnu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Měření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listů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přesně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kvantifikovat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pomoci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zemědělcům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rozhodování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>.</w:t>
      </w:r>
    </w:p>
    <w:p w14:paraId="152DC0AB" w14:textId="77777777" w:rsidR="00926D5C" w:rsidRDefault="00926D5C" w:rsidP="00926D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Potřeba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vysokém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slunečním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záření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důležitá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což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vysvětluje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absorbováno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transpirováno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velké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množství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Potřebu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dostupnost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vlhkosti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určit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senzorů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EWT. EWT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průběžně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sledovat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vyhodnocovat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Rychlý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nárůst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kladné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hodnoty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odhalují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menší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Rychlosti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transpirace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teploty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spolu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nepřímo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souvisí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vysoké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transpirace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nízký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způsoben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dostupností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listech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zatímco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nízká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transpirace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následek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vysoký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Tradiční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odhadu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obsahu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listech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časově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náročné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nepovažují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účinné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rozsáhlou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prostorovou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analýzu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Moderní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snímání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monitorování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teploty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porostu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vyvíjejí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slibné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charakterizaci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omezené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prostorové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analýze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Různé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technologie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snímání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slibné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detekci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optické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snímací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termometrické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snímací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snímající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teplotu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zemského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povrchu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multispektrální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vesmírné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vzdušné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snímací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snímací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světelná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detekce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měření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vzdálenosti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snímací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5C">
        <w:rPr>
          <w:rFonts w:ascii="Times New Roman" w:hAnsi="Times New Roman" w:cs="Times New Roman"/>
          <w:sz w:val="24"/>
          <w:szCs w:val="24"/>
        </w:rPr>
        <w:t>systém</w:t>
      </w:r>
      <w:proofErr w:type="spellEnd"/>
      <w:r w:rsidRPr="00926D5C">
        <w:rPr>
          <w:rFonts w:ascii="Times New Roman" w:hAnsi="Times New Roman" w:cs="Times New Roman"/>
          <w:sz w:val="24"/>
          <w:szCs w:val="24"/>
        </w:rPr>
        <w:t>.</w:t>
      </w:r>
    </w:p>
    <w:p w14:paraId="5F0928C4" w14:textId="110290F1" w:rsidR="00095287" w:rsidRPr="00F2393B" w:rsidRDefault="00A70BAF" w:rsidP="00926D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viditelných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zobrazovacích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posoudit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rozdíly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fenotypech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zápoje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listů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Kvůli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vysokým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nákladům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senzory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pracnému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získávání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manuálních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senzorů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komplikované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nákladné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analyzovat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variace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vodního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tohoto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parametru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složitá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pracná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technologií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lastRenderedPageBreak/>
        <w:t>průzkumu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Výzkumníci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doporučují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vývoj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integrují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zemědělce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výzkumníky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vývojáře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technologií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zlepšení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inovativních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minimálními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multispektrální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tepelné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detekční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systémy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založené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funkcích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AF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A70BAF">
        <w:rPr>
          <w:rFonts w:ascii="Times New Roman" w:hAnsi="Times New Roman" w:cs="Times New Roman"/>
          <w:sz w:val="24"/>
          <w:szCs w:val="24"/>
        </w:rPr>
        <w:t>.</w:t>
      </w:r>
    </w:p>
    <w:p w14:paraId="7D6DCB3B" w14:textId="31CDEE54" w:rsidR="00C06DD5" w:rsidRPr="00F2393B" w:rsidRDefault="009A62EC" w:rsidP="00F23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Zpracoval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06DD5" w:rsidRPr="00F2393B">
        <w:rPr>
          <w:rFonts w:ascii="Times New Roman" w:hAnsi="Times New Roman" w:cs="Times New Roman"/>
          <w:sz w:val="24"/>
          <w:szCs w:val="24"/>
        </w:rPr>
        <w:t xml:space="preserve"> Ing. Vincent </w:t>
      </w:r>
      <w:proofErr w:type="spellStart"/>
      <w:r w:rsidR="00C06DD5" w:rsidRPr="00F2393B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="00C06DD5" w:rsidRPr="00F23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DD5" w:rsidRPr="00F2393B">
        <w:rPr>
          <w:rFonts w:ascii="Times New Roman" w:hAnsi="Times New Roman" w:cs="Times New Roman"/>
          <w:sz w:val="24"/>
          <w:szCs w:val="24"/>
        </w:rPr>
        <w:t>Lesprojekt</w:t>
      </w:r>
      <w:proofErr w:type="spellEnd"/>
      <w:r w:rsidR="00C06DD5" w:rsidRPr="00F2393B">
        <w:rPr>
          <w:rFonts w:ascii="Times New Roman" w:hAnsi="Times New Roman" w:cs="Times New Roman"/>
          <w:sz w:val="24"/>
          <w:szCs w:val="24"/>
        </w:rPr>
        <w:t xml:space="preserve">, </w:t>
      </w:r>
      <w:r w:rsidR="00C06DD5" w:rsidRPr="009A62EC">
        <w:rPr>
          <w:rFonts w:ascii="Times New Roman" w:hAnsi="Times New Roman" w:cs="Times New Roman"/>
          <w:sz w:val="24"/>
          <w:szCs w:val="24"/>
        </w:rPr>
        <w:t>vincent.onckelet@plan4all.eu</w:t>
      </w:r>
    </w:p>
    <w:p w14:paraId="781A8314" w14:textId="77777777" w:rsidR="00C06DD5" w:rsidRPr="00F2393B" w:rsidRDefault="00C06DD5" w:rsidP="00F23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237ECB" w14:textId="77777777" w:rsidR="00E6111D" w:rsidRPr="00F2393B" w:rsidRDefault="00000000" w:rsidP="00F23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6111D" w:rsidRPr="00F2393B" w:rsidSect="00F2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87"/>
    <w:rsid w:val="00007ADD"/>
    <w:rsid w:val="00027EE7"/>
    <w:rsid w:val="0007204D"/>
    <w:rsid w:val="00095287"/>
    <w:rsid w:val="00187B5C"/>
    <w:rsid w:val="00204B32"/>
    <w:rsid w:val="00204CBD"/>
    <w:rsid w:val="002574E7"/>
    <w:rsid w:val="00307B00"/>
    <w:rsid w:val="0033671F"/>
    <w:rsid w:val="003403C7"/>
    <w:rsid w:val="0034359A"/>
    <w:rsid w:val="003478F3"/>
    <w:rsid w:val="00362B7D"/>
    <w:rsid w:val="00371526"/>
    <w:rsid w:val="00386161"/>
    <w:rsid w:val="00390090"/>
    <w:rsid w:val="0041414C"/>
    <w:rsid w:val="00480B55"/>
    <w:rsid w:val="00496B56"/>
    <w:rsid w:val="004F2236"/>
    <w:rsid w:val="004F2C69"/>
    <w:rsid w:val="00571849"/>
    <w:rsid w:val="00600D7B"/>
    <w:rsid w:val="0069654F"/>
    <w:rsid w:val="007379CA"/>
    <w:rsid w:val="00783832"/>
    <w:rsid w:val="008E4BB3"/>
    <w:rsid w:val="00904251"/>
    <w:rsid w:val="00926D5C"/>
    <w:rsid w:val="009A62EC"/>
    <w:rsid w:val="009B6395"/>
    <w:rsid w:val="00A4319B"/>
    <w:rsid w:val="00A431F1"/>
    <w:rsid w:val="00A70BAF"/>
    <w:rsid w:val="00A74BAB"/>
    <w:rsid w:val="00B64A90"/>
    <w:rsid w:val="00B77D2B"/>
    <w:rsid w:val="00BA1471"/>
    <w:rsid w:val="00C06DD5"/>
    <w:rsid w:val="00C72FDE"/>
    <w:rsid w:val="00D626D2"/>
    <w:rsid w:val="00F2393B"/>
    <w:rsid w:val="00F63A29"/>
    <w:rsid w:val="00FD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7384"/>
  <w15:docId w15:val="{5173F0B9-13D5-4A23-9A1D-82E0A1F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28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5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4774-4158-4114-8553-5D8CD025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Kateřina Lukáčová</cp:lastModifiedBy>
  <cp:revision>10</cp:revision>
  <dcterms:created xsi:type="dcterms:W3CDTF">2022-12-23T13:36:00Z</dcterms:created>
  <dcterms:modified xsi:type="dcterms:W3CDTF">2022-12-23T19:01:00Z</dcterms:modified>
</cp:coreProperties>
</file>