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D4AC" w14:textId="5C4404E4" w:rsidR="00A80E43" w:rsidRPr="00944826" w:rsidRDefault="00A80E43" w:rsidP="00FE0C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826">
        <w:rPr>
          <w:rFonts w:ascii="Times New Roman" w:hAnsi="Times New Roman" w:cs="Times New Roman"/>
          <w:b/>
          <w:bCs/>
          <w:sz w:val="24"/>
          <w:szCs w:val="24"/>
        </w:rPr>
        <w:t>Perzistence živého mulče v jabloňovém sadu a jeho efekt na plevelnou flóru v mírných klimatických podmínkách</w:t>
      </w:r>
    </w:p>
    <w:p w14:paraId="45571230" w14:textId="251A084A" w:rsidR="000F6CA6" w:rsidRPr="00944826" w:rsidRDefault="007E0D45" w:rsidP="00FE0CD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4826">
        <w:rPr>
          <w:rFonts w:ascii="Times New Roman" w:hAnsi="Times New Roman" w:cs="Times New Roman"/>
          <w:b/>
          <w:bCs/>
          <w:sz w:val="24"/>
          <w:szCs w:val="24"/>
          <w:lang w:val="en-GB"/>
        </w:rPr>
        <w:t>Living mulch persistence in an apple orchard and its effect on the weed flora in</w:t>
      </w:r>
      <w:r w:rsidRPr="00944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4826">
        <w:rPr>
          <w:rFonts w:ascii="Times New Roman" w:hAnsi="Times New Roman" w:cs="Times New Roman"/>
          <w:b/>
          <w:bCs/>
          <w:sz w:val="24"/>
          <w:szCs w:val="24"/>
          <w:lang w:val="en-GB"/>
        </w:rPr>
        <w:t>temperate climatic conditions</w:t>
      </w:r>
    </w:p>
    <w:p w14:paraId="25CEFC64" w14:textId="316BAD0C" w:rsidR="00A80E43" w:rsidRPr="00944826" w:rsidRDefault="006632C9" w:rsidP="00FE0CD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4826">
        <w:rPr>
          <w:rFonts w:ascii="Times New Roman" w:hAnsi="Times New Roman" w:cs="Times New Roman"/>
          <w:sz w:val="24"/>
          <w:szCs w:val="24"/>
          <w:lang w:val="pl-PL"/>
        </w:rPr>
        <w:t>Żelazny, WR, Licznar-</w:t>
      </w:r>
      <w:r w:rsidR="00A80E43" w:rsidRPr="00944826">
        <w:rPr>
          <w:rFonts w:ascii="Times New Roman" w:hAnsi="Times New Roman" w:cs="Times New Roman"/>
          <w:sz w:val="24"/>
          <w:szCs w:val="24"/>
          <w:lang w:val="pl-PL"/>
        </w:rPr>
        <w:t>Małańczuk</w:t>
      </w:r>
      <w:r w:rsidR="00763318">
        <w:rPr>
          <w:rFonts w:ascii="Times New Roman" w:hAnsi="Times New Roman" w:cs="Times New Roman"/>
          <w:sz w:val="24"/>
          <w:szCs w:val="24"/>
          <w:lang w:val="pl-PL"/>
        </w:rPr>
        <w:t>, M</w:t>
      </w:r>
      <w:r w:rsidR="00A80E43" w:rsidRPr="0094482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A80E43" w:rsidRPr="00944826">
        <w:rPr>
          <w:rFonts w:ascii="Times New Roman" w:hAnsi="Times New Roman" w:cs="Times New Roman"/>
          <w:sz w:val="24"/>
          <w:szCs w:val="24"/>
          <w:lang w:val="en-GB"/>
        </w:rPr>
        <w:t xml:space="preserve">2021. Living mulch persistence in an apple orchard and its effect on the weed flora in temperate climatic conditions. Weed Research. 62(1), 85–99. </w:t>
      </w:r>
    </w:p>
    <w:p w14:paraId="48D2E0F7" w14:textId="01B1EB90" w:rsidR="006632C9" w:rsidRPr="00944826" w:rsidRDefault="006632C9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944826">
        <w:rPr>
          <w:rFonts w:ascii="Times New Roman" w:hAnsi="Times New Roman" w:cs="Times New Roman"/>
          <w:sz w:val="24"/>
          <w:szCs w:val="24"/>
        </w:rPr>
        <w:t xml:space="preserve"> Bayes</w:t>
      </w:r>
      <w:r w:rsidR="00FE0CD7" w:rsidRPr="00944826">
        <w:rPr>
          <w:rFonts w:ascii="Times New Roman" w:hAnsi="Times New Roman" w:cs="Times New Roman"/>
          <w:sz w:val="24"/>
          <w:szCs w:val="24"/>
        </w:rPr>
        <w:t>iánské</w:t>
      </w:r>
      <w:r w:rsidRPr="00944826">
        <w:rPr>
          <w:rFonts w:ascii="Times New Roman" w:hAnsi="Times New Roman" w:cs="Times New Roman"/>
          <w:sz w:val="24"/>
          <w:szCs w:val="24"/>
        </w:rPr>
        <w:t xml:space="preserve"> lineární modely, ovocnářství, traviny, analýza hlavních komponent, reprodukovatelnost, zaplevelení</w:t>
      </w:r>
    </w:p>
    <w:p w14:paraId="28DC5550" w14:textId="1085937E" w:rsidR="006632C9" w:rsidRPr="00944826" w:rsidRDefault="006632C9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A80E43" w:rsidRPr="00944826">
        <w:rPr>
          <w:rFonts w:ascii="Times New Roman" w:hAnsi="Times New Roman" w:cs="Times New Roman"/>
          <w:sz w:val="24"/>
          <w:szCs w:val="24"/>
        </w:rPr>
        <w:t>https://onlinelibrary.wiley.com/doi/epdf/10.1111/wre.12515</w:t>
      </w:r>
    </w:p>
    <w:p w14:paraId="75AB1F42" w14:textId="7E108DED" w:rsidR="006048DB" w:rsidRPr="00944826" w:rsidRDefault="00C832F1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sz w:val="24"/>
          <w:szCs w:val="24"/>
        </w:rPr>
        <w:t>Herbicidy jsou</w:t>
      </w:r>
      <w:r w:rsidR="006048DB" w:rsidRPr="00944826">
        <w:rPr>
          <w:rFonts w:ascii="Times New Roman" w:hAnsi="Times New Roman" w:cs="Times New Roman"/>
          <w:sz w:val="24"/>
          <w:szCs w:val="24"/>
        </w:rPr>
        <w:t xml:space="preserve"> v ovocnářství </w:t>
      </w:r>
      <w:r w:rsidR="007F2370" w:rsidRPr="00944826">
        <w:rPr>
          <w:rFonts w:ascii="Times New Roman" w:hAnsi="Times New Roman" w:cs="Times New Roman"/>
          <w:sz w:val="24"/>
          <w:szCs w:val="24"/>
        </w:rPr>
        <w:t>dlouhodobě využíván</w:t>
      </w:r>
      <w:r w:rsidRPr="00944826">
        <w:rPr>
          <w:rFonts w:ascii="Times New Roman" w:hAnsi="Times New Roman" w:cs="Times New Roman"/>
          <w:sz w:val="24"/>
          <w:szCs w:val="24"/>
        </w:rPr>
        <w:t>y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 k regulaci plevelů </w:t>
      </w:r>
      <w:r w:rsidRPr="00944826">
        <w:rPr>
          <w:rFonts w:ascii="Times New Roman" w:hAnsi="Times New Roman" w:cs="Times New Roman"/>
          <w:sz w:val="24"/>
          <w:szCs w:val="24"/>
        </w:rPr>
        <w:t>rostoucích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 v blízkosti kmenů pěstovaných stromů. </w:t>
      </w:r>
      <w:r w:rsidR="00F71611" w:rsidRPr="00944826">
        <w:rPr>
          <w:rFonts w:ascii="Times New Roman" w:hAnsi="Times New Roman" w:cs="Times New Roman"/>
          <w:sz w:val="24"/>
          <w:szCs w:val="24"/>
        </w:rPr>
        <w:t>Některé vytrvalé plevel</w:t>
      </w:r>
      <w:r w:rsidR="00FE0CD7" w:rsidRPr="00944826">
        <w:rPr>
          <w:rFonts w:ascii="Times New Roman" w:hAnsi="Times New Roman" w:cs="Times New Roman"/>
          <w:sz w:val="24"/>
          <w:szCs w:val="24"/>
        </w:rPr>
        <w:t>e</w:t>
      </w:r>
      <w:r w:rsidR="00F71611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FE0CD7" w:rsidRPr="00944826">
        <w:rPr>
          <w:rFonts w:ascii="Times New Roman" w:hAnsi="Times New Roman" w:cs="Times New Roman"/>
          <w:sz w:val="24"/>
          <w:szCs w:val="24"/>
        </w:rPr>
        <w:t>mohou být</w:t>
      </w:r>
      <w:r w:rsidR="00F71611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FE0CD7" w:rsidRPr="00944826">
        <w:rPr>
          <w:rFonts w:ascii="Times New Roman" w:hAnsi="Times New Roman" w:cs="Times New Roman"/>
          <w:sz w:val="24"/>
          <w:szCs w:val="24"/>
        </w:rPr>
        <w:t xml:space="preserve">ale k listovým aplikacím herbicidů </w:t>
      </w:r>
      <w:r w:rsidR="00F71611" w:rsidRPr="00944826">
        <w:rPr>
          <w:rFonts w:ascii="Times New Roman" w:hAnsi="Times New Roman" w:cs="Times New Roman"/>
          <w:sz w:val="24"/>
          <w:szCs w:val="24"/>
        </w:rPr>
        <w:t>rezisten</w:t>
      </w:r>
      <w:r w:rsidR="00FE0CD7" w:rsidRPr="00944826">
        <w:rPr>
          <w:rFonts w:ascii="Times New Roman" w:hAnsi="Times New Roman" w:cs="Times New Roman"/>
          <w:sz w:val="24"/>
          <w:szCs w:val="24"/>
        </w:rPr>
        <w:t>tní</w:t>
      </w:r>
      <w:r w:rsidR="00F71611" w:rsidRPr="00944826">
        <w:rPr>
          <w:rFonts w:ascii="Times New Roman" w:hAnsi="Times New Roman" w:cs="Times New Roman"/>
          <w:sz w:val="24"/>
          <w:szCs w:val="24"/>
        </w:rPr>
        <w:t>, což je j</w:t>
      </w:r>
      <w:r w:rsidR="007F2370" w:rsidRPr="00944826">
        <w:rPr>
          <w:rFonts w:ascii="Times New Roman" w:hAnsi="Times New Roman" w:cs="Times New Roman"/>
          <w:sz w:val="24"/>
          <w:szCs w:val="24"/>
        </w:rPr>
        <w:t>ed</w:t>
      </w:r>
      <w:r w:rsidR="00F71611" w:rsidRPr="00944826">
        <w:rPr>
          <w:rFonts w:ascii="Times New Roman" w:hAnsi="Times New Roman" w:cs="Times New Roman"/>
          <w:sz w:val="24"/>
          <w:szCs w:val="24"/>
        </w:rPr>
        <w:t>n</w:t>
      </w:r>
      <w:r w:rsidR="00FE0CD7" w:rsidRPr="00944826">
        <w:rPr>
          <w:rFonts w:ascii="Times New Roman" w:hAnsi="Times New Roman" w:cs="Times New Roman"/>
          <w:sz w:val="24"/>
          <w:szCs w:val="24"/>
        </w:rPr>
        <w:t>ím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 z</w:t>
      </w:r>
      <w:r w:rsidR="00FE0CD7" w:rsidRPr="00944826">
        <w:rPr>
          <w:rFonts w:ascii="Times New Roman" w:hAnsi="Times New Roman" w:cs="Times New Roman"/>
          <w:sz w:val="24"/>
          <w:szCs w:val="24"/>
        </w:rPr>
        <w:t> </w:t>
      </w:r>
      <w:r w:rsidR="00F64E83" w:rsidRPr="00944826">
        <w:rPr>
          <w:rFonts w:ascii="Times New Roman" w:hAnsi="Times New Roman" w:cs="Times New Roman"/>
          <w:sz w:val="24"/>
          <w:szCs w:val="24"/>
        </w:rPr>
        <w:t>nedostatků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F71611" w:rsidRPr="00944826">
        <w:rPr>
          <w:rFonts w:ascii="Times New Roman" w:hAnsi="Times New Roman" w:cs="Times New Roman"/>
          <w:sz w:val="24"/>
          <w:szCs w:val="24"/>
        </w:rPr>
        <w:t>tohoto opatření</w:t>
      </w:r>
      <w:r w:rsidR="007F2370" w:rsidRPr="00944826">
        <w:rPr>
          <w:rFonts w:ascii="Times New Roman" w:hAnsi="Times New Roman" w:cs="Times New Roman"/>
          <w:sz w:val="24"/>
          <w:szCs w:val="24"/>
        </w:rPr>
        <w:t>.</w:t>
      </w:r>
      <w:r w:rsidR="00F64E83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F71611" w:rsidRPr="00944826">
        <w:rPr>
          <w:rFonts w:ascii="Times New Roman" w:hAnsi="Times New Roman" w:cs="Times New Roman"/>
          <w:sz w:val="24"/>
          <w:szCs w:val="24"/>
        </w:rPr>
        <w:t>Zároveň se také zvyšuje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 tlak </w:t>
      </w:r>
      <w:r w:rsidR="00FE0CD7" w:rsidRPr="00944826">
        <w:rPr>
          <w:rFonts w:ascii="Times New Roman" w:hAnsi="Times New Roman" w:cs="Times New Roman"/>
          <w:sz w:val="24"/>
          <w:szCs w:val="24"/>
        </w:rPr>
        <w:t xml:space="preserve">společnosti 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na </w:t>
      </w:r>
      <w:r w:rsidR="00F71611" w:rsidRPr="00944826">
        <w:rPr>
          <w:rFonts w:ascii="Times New Roman" w:hAnsi="Times New Roman" w:cs="Times New Roman"/>
          <w:sz w:val="24"/>
          <w:szCs w:val="24"/>
        </w:rPr>
        <w:t>omezován</w:t>
      </w:r>
      <w:r w:rsidR="007F2370" w:rsidRPr="00944826">
        <w:rPr>
          <w:rFonts w:ascii="Times New Roman" w:hAnsi="Times New Roman" w:cs="Times New Roman"/>
          <w:sz w:val="24"/>
          <w:szCs w:val="24"/>
        </w:rPr>
        <w:t>í množství použitých chemikálií v</w:t>
      </w:r>
      <w:r w:rsidR="00F71611" w:rsidRPr="00944826">
        <w:rPr>
          <w:rFonts w:ascii="Times New Roman" w:hAnsi="Times New Roman" w:cs="Times New Roman"/>
          <w:sz w:val="24"/>
          <w:szCs w:val="24"/>
        </w:rPr>
        <w:t xml:space="preserve"> zemědělství. Proto </w:t>
      </w:r>
      <w:r w:rsidR="007F2370" w:rsidRPr="00944826">
        <w:rPr>
          <w:rFonts w:ascii="Times New Roman" w:hAnsi="Times New Roman" w:cs="Times New Roman"/>
          <w:sz w:val="24"/>
          <w:szCs w:val="24"/>
        </w:rPr>
        <w:t xml:space="preserve">jsou hledány alternativní přístupy ošetřování příkmenných pásů v ovocných výsadbách. </w:t>
      </w:r>
      <w:r w:rsidR="003F561F" w:rsidRPr="00944826">
        <w:rPr>
          <w:rFonts w:ascii="Times New Roman" w:hAnsi="Times New Roman" w:cs="Times New Roman"/>
          <w:sz w:val="24"/>
          <w:szCs w:val="24"/>
        </w:rPr>
        <w:t>Využití živých mulčů by potenciálně mohlo být vhodnou náhradou za herbicidy v kontrole plevelů a zároveň by jejich pěstování mohlo napomoci ke zlepšování půdní kvality, podpoř</w:t>
      </w:r>
      <w:r w:rsidR="00F71611" w:rsidRPr="00944826">
        <w:rPr>
          <w:rFonts w:ascii="Times New Roman" w:hAnsi="Times New Roman" w:cs="Times New Roman"/>
          <w:sz w:val="24"/>
          <w:szCs w:val="24"/>
        </w:rPr>
        <w:t>e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 biodiverzit</w:t>
      </w:r>
      <w:r w:rsidR="00F71611" w:rsidRPr="00944826">
        <w:rPr>
          <w:rFonts w:ascii="Times New Roman" w:hAnsi="Times New Roman" w:cs="Times New Roman"/>
          <w:sz w:val="24"/>
          <w:szCs w:val="24"/>
        </w:rPr>
        <w:t>y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 sadu a reduk</w:t>
      </w:r>
      <w:r w:rsidR="00F71611" w:rsidRPr="00944826">
        <w:rPr>
          <w:rFonts w:ascii="Times New Roman" w:hAnsi="Times New Roman" w:cs="Times New Roman"/>
          <w:sz w:val="24"/>
          <w:szCs w:val="24"/>
        </w:rPr>
        <w:t>ci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 vyplavování živin </w:t>
      </w:r>
      <w:r w:rsidR="008A3F49" w:rsidRPr="00944826">
        <w:rPr>
          <w:rFonts w:ascii="Times New Roman" w:hAnsi="Times New Roman" w:cs="Times New Roman"/>
          <w:sz w:val="24"/>
          <w:szCs w:val="24"/>
        </w:rPr>
        <w:t>a sníž</w:t>
      </w:r>
      <w:r w:rsidR="00F71611" w:rsidRPr="00944826">
        <w:rPr>
          <w:rFonts w:ascii="Times New Roman" w:hAnsi="Times New Roman" w:cs="Times New Roman"/>
          <w:sz w:val="24"/>
          <w:szCs w:val="24"/>
        </w:rPr>
        <w:t>ení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 náklad</w:t>
      </w:r>
      <w:r w:rsidR="00F71611" w:rsidRPr="00944826">
        <w:rPr>
          <w:rFonts w:ascii="Times New Roman" w:hAnsi="Times New Roman" w:cs="Times New Roman"/>
          <w:sz w:val="24"/>
          <w:szCs w:val="24"/>
        </w:rPr>
        <w:t>ů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 na údržbu sadu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. </w:t>
      </w:r>
      <w:r w:rsidRPr="00944826">
        <w:rPr>
          <w:rFonts w:ascii="Times New Roman" w:hAnsi="Times New Roman" w:cs="Times New Roman"/>
          <w:sz w:val="24"/>
          <w:szCs w:val="24"/>
        </w:rPr>
        <w:t xml:space="preserve">V případě vysetí živého mulče je vždy 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třeba volit adekvátní druh k podmínkám v sadu, 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jako </w:t>
      </w:r>
      <w:r w:rsidR="003F561F" w:rsidRPr="00944826">
        <w:rPr>
          <w:rFonts w:ascii="Times New Roman" w:hAnsi="Times New Roman" w:cs="Times New Roman"/>
          <w:sz w:val="24"/>
          <w:szCs w:val="24"/>
        </w:rPr>
        <w:t>je klima na dané lokalitě, srážkové úhrny, průměrná teplota</w:t>
      </w:r>
      <w:r w:rsidRPr="00944826">
        <w:rPr>
          <w:rFonts w:ascii="Times New Roman" w:hAnsi="Times New Roman" w:cs="Times New Roman"/>
          <w:sz w:val="24"/>
          <w:szCs w:val="24"/>
        </w:rPr>
        <w:t>, kvalita půdy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 apod.</w:t>
      </w:r>
      <w:r w:rsidR="005805C7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Funkce živého mulče by měla zaručit vytvoření hustého porostu travin, </w:t>
      </w:r>
      <w:r w:rsidR="008A3F49" w:rsidRPr="00944826">
        <w:rPr>
          <w:rFonts w:ascii="Times New Roman" w:hAnsi="Times New Roman" w:cs="Times New Roman"/>
          <w:sz w:val="24"/>
          <w:szCs w:val="24"/>
        </w:rPr>
        <w:t>který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potlačí 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rozvoj plevelů. Je </w:t>
      </w:r>
      <w:r w:rsidR="00AC655E" w:rsidRPr="00944826">
        <w:rPr>
          <w:rFonts w:ascii="Times New Roman" w:hAnsi="Times New Roman" w:cs="Times New Roman"/>
          <w:sz w:val="24"/>
          <w:szCs w:val="24"/>
        </w:rPr>
        <w:t xml:space="preserve">ale </w:t>
      </w:r>
      <w:r w:rsidR="003F561F" w:rsidRPr="00944826">
        <w:rPr>
          <w:rFonts w:ascii="Times New Roman" w:hAnsi="Times New Roman" w:cs="Times New Roman"/>
          <w:sz w:val="24"/>
          <w:szCs w:val="24"/>
        </w:rPr>
        <w:t xml:space="preserve">také třeba brát v potaz, že krycí porost může být konkurencí pro pěstované </w:t>
      </w:r>
      <w:r w:rsidR="005805C7" w:rsidRPr="00944826">
        <w:rPr>
          <w:rFonts w:ascii="Times New Roman" w:hAnsi="Times New Roman" w:cs="Times New Roman"/>
          <w:sz w:val="24"/>
          <w:szCs w:val="24"/>
        </w:rPr>
        <w:t>stromy, zejména v mladých výsadbách.</w:t>
      </w:r>
    </w:p>
    <w:p w14:paraId="5480B396" w14:textId="7CCC52B0" w:rsidR="0037657D" w:rsidRPr="00944826" w:rsidRDefault="005805C7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sz w:val="24"/>
          <w:szCs w:val="24"/>
        </w:rPr>
        <w:t>V rámci této studie byla jako živý mulč zvolena kostřava ovčí (Festuca ovina</w:t>
      </w:r>
      <w:r w:rsidR="003C269B" w:rsidRPr="00944826">
        <w:rPr>
          <w:rFonts w:ascii="Times New Roman" w:hAnsi="Times New Roman" w:cs="Times New Roman"/>
          <w:sz w:val="24"/>
          <w:szCs w:val="24"/>
        </w:rPr>
        <w:t xml:space="preserve"> L.</w:t>
      </w:r>
      <w:r w:rsidRPr="00944826">
        <w:rPr>
          <w:rFonts w:ascii="Times New Roman" w:hAnsi="Times New Roman" w:cs="Times New Roman"/>
          <w:sz w:val="24"/>
          <w:szCs w:val="24"/>
        </w:rPr>
        <w:t>) odrůdy ´Noni´</w:t>
      </w:r>
      <w:r w:rsidR="00544710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Pr="00944826">
        <w:rPr>
          <w:rFonts w:ascii="Times New Roman" w:hAnsi="Times New Roman" w:cs="Times New Roman"/>
          <w:sz w:val="24"/>
          <w:szCs w:val="24"/>
        </w:rPr>
        <w:t xml:space="preserve">a ´Sima´. </w:t>
      </w:r>
      <w:r w:rsidR="003A4201" w:rsidRPr="00944826">
        <w:rPr>
          <w:rFonts w:ascii="Times New Roman" w:hAnsi="Times New Roman" w:cs="Times New Roman"/>
          <w:sz w:val="24"/>
          <w:szCs w:val="24"/>
        </w:rPr>
        <w:t>Výsevek byl proveden v množství 0,6 kg/ha</w:t>
      </w:r>
      <w:r w:rsidR="00F34D87" w:rsidRPr="00944826">
        <w:rPr>
          <w:rFonts w:ascii="Times New Roman" w:hAnsi="Times New Roman" w:cs="Times New Roman"/>
          <w:sz w:val="24"/>
          <w:szCs w:val="24"/>
        </w:rPr>
        <w:t xml:space="preserve"> v jednotlivých variantách ve druhém</w:t>
      </w:r>
      <w:r w:rsidR="00C832F1" w:rsidRPr="00944826">
        <w:rPr>
          <w:rFonts w:ascii="Times New Roman" w:hAnsi="Times New Roman" w:cs="Times New Roman"/>
          <w:sz w:val="24"/>
          <w:szCs w:val="24"/>
        </w:rPr>
        <w:t xml:space="preserve"> až </w:t>
      </w:r>
      <w:r w:rsidR="00F34D87" w:rsidRPr="00944826">
        <w:rPr>
          <w:rFonts w:ascii="Times New Roman" w:hAnsi="Times New Roman" w:cs="Times New Roman"/>
          <w:sz w:val="24"/>
          <w:szCs w:val="24"/>
        </w:rPr>
        <w:t xml:space="preserve">pátém roce po výsadbě 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sadu </w:t>
      </w:r>
      <w:r w:rsidR="00F34D87" w:rsidRPr="00944826">
        <w:rPr>
          <w:rFonts w:ascii="Times New Roman" w:hAnsi="Times New Roman" w:cs="Times New Roman"/>
          <w:sz w:val="24"/>
          <w:szCs w:val="24"/>
        </w:rPr>
        <w:t xml:space="preserve">a následně probíhalo hodnocení pomocí fytocenologických snímků. Takto udržovaný porost byl </w:t>
      </w:r>
      <w:r w:rsidR="00AC655E" w:rsidRPr="00944826">
        <w:rPr>
          <w:rFonts w:ascii="Times New Roman" w:hAnsi="Times New Roman" w:cs="Times New Roman"/>
          <w:sz w:val="24"/>
          <w:szCs w:val="24"/>
        </w:rPr>
        <w:t xml:space="preserve">jednou až dvakrát v sezóně </w:t>
      </w:r>
      <w:r w:rsidR="00F34D87" w:rsidRPr="00944826">
        <w:rPr>
          <w:rFonts w:ascii="Times New Roman" w:hAnsi="Times New Roman" w:cs="Times New Roman"/>
          <w:sz w:val="24"/>
          <w:szCs w:val="24"/>
        </w:rPr>
        <w:t>sežínán strunovým vyžínačem. Jako kontrolní sloužila varianta, kde byly aplikovány herbicidy dle standardních postupů z minulých let.</w:t>
      </w:r>
      <w:r w:rsidR="00C832F1" w:rsidRPr="00944826">
        <w:rPr>
          <w:rFonts w:ascii="Times New Roman" w:hAnsi="Times New Roman" w:cs="Times New Roman"/>
          <w:sz w:val="24"/>
          <w:szCs w:val="24"/>
        </w:rPr>
        <w:t xml:space="preserve"> </w:t>
      </w:r>
      <w:r w:rsidR="00F34D87" w:rsidRPr="00944826">
        <w:rPr>
          <w:rFonts w:ascii="Times New Roman" w:hAnsi="Times New Roman" w:cs="Times New Roman"/>
          <w:sz w:val="24"/>
          <w:szCs w:val="24"/>
        </w:rPr>
        <w:t>Výsledky n</w:t>
      </w:r>
      <w:r w:rsidR="0037657D" w:rsidRPr="00944826">
        <w:rPr>
          <w:rFonts w:ascii="Times New Roman" w:hAnsi="Times New Roman" w:cs="Times New Roman"/>
          <w:sz w:val="24"/>
          <w:szCs w:val="24"/>
        </w:rPr>
        <w:t>eprokázal</w:t>
      </w:r>
      <w:r w:rsidR="00F34D87" w:rsidRPr="00944826">
        <w:rPr>
          <w:rFonts w:ascii="Times New Roman" w:hAnsi="Times New Roman" w:cs="Times New Roman"/>
          <w:sz w:val="24"/>
          <w:szCs w:val="24"/>
        </w:rPr>
        <w:t>y</w:t>
      </w:r>
      <w:r w:rsidR="0037657D" w:rsidRPr="00944826">
        <w:rPr>
          <w:rFonts w:ascii="Times New Roman" w:hAnsi="Times New Roman" w:cs="Times New Roman"/>
          <w:sz w:val="24"/>
          <w:szCs w:val="24"/>
        </w:rPr>
        <w:t xml:space="preserve">, že by systém kombinující živý mulč </w:t>
      </w:r>
      <w:r w:rsidR="00AC655E" w:rsidRPr="00944826">
        <w:rPr>
          <w:rFonts w:ascii="Times New Roman" w:hAnsi="Times New Roman" w:cs="Times New Roman"/>
          <w:sz w:val="24"/>
          <w:szCs w:val="24"/>
        </w:rPr>
        <w:t>kostřavy ovčí</w:t>
      </w:r>
      <w:r w:rsidR="0037657D" w:rsidRPr="00944826">
        <w:rPr>
          <w:rFonts w:ascii="Times New Roman" w:hAnsi="Times New Roman" w:cs="Times New Roman"/>
          <w:sz w:val="24"/>
          <w:szCs w:val="24"/>
        </w:rPr>
        <w:t xml:space="preserve"> se sečením porostu měl výrazný efekt na omezení vytrvalých plevelů. </w:t>
      </w:r>
      <w:r w:rsidR="00C657AD" w:rsidRPr="00944826">
        <w:rPr>
          <w:rFonts w:ascii="Times New Roman" w:hAnsi="Times New Roman" w:cs="Times New Roman"/>
          <w:sz w:val="24"/>
          <w:szCs w:val="24"/>
        </w:rPr>
        <w:t xml:space="preserve">Naopak rychlý nárůst vytrvalých plevelů snižoval očekávaný bujný nárůst krycí plodiny. </w:t>
      </w:r>
      <w:r w:rsidR="00AC655E" w:rsidRPr="00944826">
        <w:rPr>
          <w:rFonts w:ascii="Times New Roman" w:hAnsi="Times New Roman" w:cs="Times New Roman"/>
          <w:sz w:val="24"/>
          <w:szCs w:val="24"/>
        </w:rPr>
        <w:t>Bylo zjištěno, že pravidelným s</w:t>
      </w:r>
      <w:r w:rsidR="0037657D" w:rsidRPr="00944826">
        <w:rPr>
          <w:rFonts w:ascii="Times New Roman" w:hAnsi="Times New Roman" w:cs="Times New Roman"/>
          <w:sz w:val="24"/>
          <w:szCs w:val="24"/>
        </w:rPr>
        <w:t>ečením lze zasáhnou do růstu plevelů, n</w:t>
      </w:r>
      <w:r w:rsidR="00AC655E" w:rsidRPr="00944826">
        <w:rPr>
          <w:rFonts w:ascii="Times New Roman" w:hAnsi="Times New Roman" w:cs="Times New Roman"/>
          <w:sz w:val="24"/>
          <w:szCs w:val="24"/>
        </w:rPr>
        <w:t>ikoliv</w:t>
      </w:r>
      <w:r w:rsidR="0037657D" w:rsidRPr="00944826">
        <w:rPr>
          <w:rFonts w:ascii="Times New Roman" w:hAnsi="Times New Roman" w:cs="Times New Roman"/>
          <w:sz w:val="24"/>
          <w:szCs w:val="24"/>
        </w:rPr>
        <w:t xml:space="preserve"> je zcela eliminovat. Naopak může být podpořen jejich kořenový systém. </w:t>
      </w:r>
      <w:r w:rsidR="008A3F49" w:rsidRPr="00944826">
        <w:rPr>
          <w:rFonts w:ascii="Times New Roman" w:hAnsi="Times New Roman" w:cs="Times New Roman"/>
          <w:sz w:val="24"/>
          <w:szCs w:val="24"/>
        </w:rPr>
        <w:t>V</w:t>
      </w:r>
      <w:r w:rsidR="00C657AD" w:rsidRPr="00944826">
        <w:rPr>
          <w:rFonts w:ascii="Times New Roman" w:hAnsi="Times New Roman" w:cs="Times New Roman"/>
          <w:sz w:val="24"/>
          <w:szCs w:val="24"/>
        </w:rPr>
        <w:t>zhledem k malému rozsahu experimentu a dopadu negativních vlivů pozdních jarních mrazů nebylo možné zcela přesně vyhodnotit</w:t>
      </w:r>
      <w:r w:rsidR="008A3F49" w:rsidRPr="00944826">
        <w:rPr>
          <w:rFonts w:ascii="Times New Roman" w:hAnsi="Times New Roman" w:cs="Times New Roman"/>
          <w:sz w:val="24"/>
          <w:szCs w:val="24"/>
        </w:rPr>
        <w:t xml:space="preserve"> vliv </w:t>
      </w:r>
      <w:r w:rsidR="00AC655E" w:rsidRPr="00944826">
        <w:rPr>
          <w:rFonts w:ascii="Times New Roman" w:hAnsi="Times New Roman" w:cs="Times New Roman"/>
          <w:sz w:val="24"/>
          <w:szCs w:val="24"/>
        </w:rPr>
        <w:t xml:space="preserve">testovaných opatření </w:t>
      </w:r>
      <w:r w:rsidR="008A3F49" w:rsidRPr="00944826">
        <w:rPr>
          <w:rFonts w:ascii="Times New Roman" w:hAnsi="Times New Roman" w:cs="Times New Roman"/>
          <w:sz w:val="24"/>
          <w:szCs w:val="24"/>
        </w:rPr>
        <w:t>na sklizeň plodů</w:t>
      </w:r>
      <w:r w:rsidR="00C657AD" w:rsidRPr="00944826">
        <w:rPr>
          <w:rFonts w:ascii="Times New Roman" w:hAnsi="Times New Roman" w:cs="Times New Roman"/>
          <w:sz w:val="24"/>
          <w:szCs w:val="24"/>
        </w:rPr>
        <w:t xml:space="preserve">. </w:t>
      </w:r>
      <w:r w:rsidR="003A5D2D" w:rsidRPr="00944826">
        <w:rPr>
          <w:rFonts w:ascii="Times New Roman" w:hAnsi="Times New Roman" w:cs="Times New Roman"/>
          <w:sz w:val="24"/>
          <w:szCs w:val="24"/>
        </w:rPr>
        <w:t>Nebyla nalezena žádná interakce mezi podnožemi</w:t>
      </w:r>
      <w:r w:rsidR="00F71611" w:rsidRPr="00944826">
        <w:rPr>
          <w:rFonts w:ascii="Times New Roman" w:hAnsi="Times New Roman" w:cs="Times New Roman"/>
          <w:sz w:val="24"/>
          <w:szCs w:val="24"/>
        </w:rPr>
        <w:t xml:space="preserve"> M9 (slabě rostoucí), M26 a P60</w:t>
      </w:r>
      <w:r w:rsidR="003928A2" w:rsidRPr="00944826">
        <w:rPr>
          <w:rFonts w:ascii="Times New Roman" w:hAnsi="Times New Roman" w:cs="Times New Roman"/>
          <w:sz w:val="24"/>
          <w:szCs w:val="24"/>
        </w:rPr>
        <w:t xml:space="preserve"> (středně bujné) </w:t>
      </w:r>
      <w:r w:rsidR="003A5D2D" w:rsidRPr="00944826">
        <w:rPr>
          <w:rFonts w:ascii="Times New Roman" w:hAnsi="Times New Roman" w:cs="Times New Roman"/>
          <w:sz w:val="24"/>
          <w:szCs w:val="24"/>
        </w:rPr>
        <w:t>a typem údržby příkmenného pásu</w:t>
      </w:r>
      <w:r w:rsidR="00C657AD" w:rsidRPr="00944826">
        <w:rPr>
          <w:rFonts w:ascii="Times New Roman" w:hAnsi="Times New Roman" w:cs="Times New Roman"/>
          <w:sz w:val="24"/>
          <w:szCs w:val="24"/>
        </w:rPr>
        <w:t>.</w:t>
      </w:r>
    </w:p>
    <w:p w14:paraId="521B09E5" w14:textId="1F8782C3" w:rsidR="00AC655E" w:rsidRPr="00944826" w:rsidRDefault="00C657AD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sz w:val="24"/>
          <w:szCs w:val="24"/>
        </w:rPr>
        <w:t>Využití živých mulčů v problematice řešení výskytu plevelů v příkmenných pásech je vhodnou ekologickou alternativou k</w:t>
      </w:r>
      <w:r w:rsidR="003C269B" w:rsidRPr="00944826">
        <w:rPr>
          <w:rFonts w:ascii="Times New Roman" w:hAnsi="Times New Roman" w:cs="Times New Roman"/>
          <w:sz w:val="24"/>
          <w:szCs w:val="24"/>
        </w:rPr>
        <w:t> </w:t>
      </w:r>
      <w:r w:rsidRPr="00944826">
        <w:rPr>
          <w:rFonts w:ascii="Times New Roman" w:hAnsi="Times New Roman" w:cs="Times New Roman"/>
          <w:sz w:val="24"/>
          <w:szCs w:val="24"/>
        </w:rPr>
        <w:t>použ</w:t>
      </w:r>
      <w:r w:rsidR="003C269B" w:rsidRPr="00944826">
        <w:rPr>
          <w:rFonts w:ascii="Times New Roman" w:hAnsi="Times New Roman" w:cs="Times New Roman"/>
          <w:sz w:val="24"/>
          <w:szCs w:val="24"/>
        </w:rPr>
        <w:t xml:space="preserve">ívání herbicidů. Je třeba ale vyhodnotit, které druhy by byly pro </w:t>
      </w:r>
      <w:r w:rsidR="00AC655E" w:rsidRPr="00944826">
        <w:rPr>
          <w:rFonts w:ascii="Times New Roman" w:hAnsi="Times New Roman" w:cs="Times New Roman"/>
          <w:sz w:val="24"/>
          <w:szCs w:val="24"/>
        </w:rPr>
        <w:t>takové využití</w:t>
      </w:r>
      <w:r w:rsidR="003C269B" w:rsidRPr="00944826">
        <w:rPr>
          <w:rFonts w:ascii="Times New Roman" w:hAnsi="Times New Roman" w:cs="Times New Roman"/>
          <w:sz w:val="24"/>
          <w:szCs w:val="24"/>
        </w:rPr>
        <w:t xml:space="preserve"> vhodné a vždy brát v potaz konkrétní podmínky </w:t>
      </w:r>
      <w:r w:rsidR="00AC655E" w:rsidRPr="00944826">
        <w:rPr>
          <w:rFonts w:ascii="Times New Roman" w:hAnsi="Times New Roman" w:cs="Times New Roman"/>
          <w:sz w:val="24"/>
          <w:szCs w:val="24"/>
        </w:rPr>
        <w:t xml:space="preserve">zájmové </w:t>
      </w:r>
      <w:r w:rsidR="003C269B" w:rsidRPr="00944826">
        <w:rPr>
          <w:rFonts w:ascii="Times New Roman" w:hAnsi="Times New Roman" w:cs="Times New Roman"/>
          <w:sz w:val="24"/>
          <w:szCs w:val="24"/>
        </w:rPr>
        <w:t>lokalit</w:t>
      </w:r>
      <w:r w:rsidR="00AC655E" w:rsidRPr="00944826">
        <w:rPr>
          <w:rFonts w:ascii="Times New Roman" w:hAnsi="Times New Roman" w:cs="Times New Roman"/>
          <w:sz w:val="24"/>
          <w:szCs w:val="24"/>
        </w:rPr>
        <w:t>y</w:t>
      </w:r>
      <w:r w:rsidR="003928A2" w:rsidRPr="00944826">
        <w:rPr>
          <w:rFonts w:ascii="Times New Roman" w:hAnsi="Times New Roman" w:cs="Times New Roman"/>
          <w:sz w:val="24"/>
          <w:szCs w:val="24"/>
        </w:rPr>
        <w:t>.</w:t>
      </w:r>
    </w:p>
    <w:p w14:paraId="0013ED13" w14:textId="6BD2555D" w:rsidR="00A80E43" w:rsidRPr="00944826" w:rsidRDefault="00A80E43" w:rsidP="00FE0CD7">
      <w:pPr>
        <w:jc w:val="both"/>
        <w:rPr>
          <w:rFonts w:ascii="Times New Roman" w:hAnsi="Times New Roman" w:cs="Times New Roman"/>
          <w:sz w:val="24"/>
          <w:szCs w:val="24"/>
        </w:rPr>
      </w:pPr>
      <w:r w:rsidRPr="00944826"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Pr="00944826">
        <w:rPr>
          <w:rFonts w:ascii="Times New Roman" w:hAnsi="Times New Roman" w:cs="Times New Roman"/>
          <w:sz w:val="24"/>
          <w:szCs w:val="24"/>
        </w:rPr>
        <w:t>Ing.</w:t>
      </w:r>
      <w:r w:rsidRPr="00944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826">
        <w:rPr>
          <w:rFonts w:ascii="Times New Roman" w:hAnsi="Times New Roman" w:cs="Times New Roman"/>
          <w:sz w:val="24"/>
          <w:szCs w:val="24"/>
        </w:rPr>
        <w:t>Klára Scháňková, VÝZKUMNÝ A ŠLECHTITELSKÝ ÚSTAV OVOCNÁŘSKÝ HOLOVOUSY s.r.o., Holovousy 129, 508 01 Holovousy, schankova@vsuo.cz</w:t>
      </w:r>
    </w:p>
    <w:sectPr w:rsidR="00A80E43" w:rsidRPr="0094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45"/>
    <w:rsid w:val="000C0363"/>
    <w:rsid w:val="000F6CA6"/>
    <w:rsid w:val="0015515D"/>
    <w:rsid w:val="001E02AB"/>
    <w:rsid w:val="001E702E"/>
    <w:rsid w:val="00287BAB"/>
    <w:rsid w:val="0037657D"/>
    <w:rsid w:val="003928A2"/>
    <w:rsid w:val="003A4201"/>
    <w:rsid w:val="003A5D2D"/>
    <w:rsid w:val="003C269B"/>
    <w:rsid w:val="003F561F"/>
    <w:rsid w:val="00544710"/>
    <w:rsid w:val="005805C7"/>
    <w:rsid w:val="005C4644"/>
    <w:rsid w:val="006048DB"/>
    <w:rsid w:val="006202B6"/>
    <w:rsid w:val="00654049"/>
    <w:rsid w:val="006632C9"/>
    <w:rsid w:val="00763318"/>
    <w:rsid w:val="007913B0"/>
    <w:rsid w:val="00795213"/>
    <w:rsid w:val="007E0D45"/>
    <w:rsid w:val="007F2370"/>
    <w:rsid w:val="008038B7"/>
    <w:rsid w:val="008A3F49"/>
    <w:rsid w:val="00944826"/>
    <w:rsid w:val="00A80E43"/>
    <w:rsid w:val="00AC655E"/>
    <w:rsid w:val="00B70A35"/>
    <w:rsid w:val="00C21BF4"/>
    <w:rsid w:val="00C657AD"/>
    <w:rsid w:val="00C832F1"/>
    <w:rsid w:val="00D8325B"/>
    <w:rsid w:val="00EE0A9D"/>
    <w:rsid w:val="00EF5CF2"/>
    <w:rsid w:val="00F34D87"/>
    <w:rsid w:val="00F64E83"/>
    <w:rsid w:val="00F71611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13D3"/>
  <w15:chartTrackingRefBased/>
  <w15:docId w15:val="{A4469234-6731-42B2-9AF8-FDBA2447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0E4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SCHÁŇKOVÁ Klára</dc:creator>
  <cp:keywords/>
  <dc:description/>
  <cp:lastModifiedBy>Kateřina Lukáčová</cp:lastModifiedBy>
  <cp:revision>4</cp:revision>
  <dcterms:created xsi:type="dcterms:W3CDTF">2022-12-23T13:22:00Z</dcterms:created>
  <dcterms:modified xsi:type="dcterms:W3CDTF">2022-12-23T17:01:00Z</dcterms:modified>
</cp:coreProperties>
</file>