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5D9" w14:textId="5FF08B4B" w:rsidR="00AC52CE" w:rsidRPr="00ED4AC8" w:rsidRDefault="00C01868" w:rsidP="001222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C8">
        <w:rPr>
          <w:rFonts w:ascii="Times New Roman" w:hAnsi="Times New Roman" w:cs="Times New Roman"/>
          <w:b/>
          <w:sz w:val="24"/>
          <w:szCs w:val="24"/>
        </w:rPr>
        <w:t>Odhad výnosu brambor a příjmu fosforu pomocí aktivní a pasivní senzorové techniky</w:t>
      </w:r>
    </w:p>
    <w:p w14:paraId="2A1CAD51" w14:textId="08D52EAD" w:rsidR="00C01868" w:rsidRPr="00ED4AC8" w:rsidRDefault="00C01868" w:rsidP="0012225D">
      <w:pPr>
        <w:spacing w:after="120" w:line="240" w:lineRule="auto"/>
        <w:jc w:val="both"/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Predicting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Phosphorus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Potato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Yield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Active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Passive</w:t>
      </w:r>
      <w:proofErr w:type="spellEnd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AC8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Sensors</w:t>
      </w:r>
      <w:proofErr w:type="spellEnd"/>
    </w:p>
    <w:p w14:paraId="5E4525DA" w14:textId="644A3BF4" w:rsidR="00AC52CE" w:rsidRPr="00ED4AC8" w:rsidRDefault="00ED4AC8" w:rsidP="0012225D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D4AC8">
        <w:rPr>
          <w:rFonts w:ascii="Times New Roman" w:hAnsi="Times New Roman" w:cs="Times New Roman"/>
          <w:sz w:val="24"/>
          <w:szCs w:val="24"/>
        </w:rPr>
        <w:t>Jasim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34300A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="0034300A">
        <w:rPr>
          <w:rFonts w:ascii="Times New Roman" w:hAnsi="Times New Roman" w:cs="Times New Roman"/>
          <w:sz w:val="24"/>
          <w:szCs w:val="24"/>
        </w:rPr>
        <w:t xml:space="preserve">, L. K., Bali, S. K., </w:t>
      </w:r>
      <w:proofErr w:type="spellStart"/>
      <w:r w:rsidR="009235F8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="009235F8">
        <w:rPr>
          <w:rFonts w:ascii="Times New Roman" w:hAnsi="Times New Roman" w:cs="Times New Roman"/>
          <w:sz w:val="24"/>
          <w:szCs w:val="24"/>
        </w:rPr>
        <w:t xml:space="preserve">, Ch., </w:t>
      </w:r>
      <w:proofErr w:type="spellStart"/>
      <w:r w:rsidR="009235F8">
        <w:rPr>
          <w:rFonts w:ascii="Times New Roman" w:hAnsi="Times New Roman" w:cs="Times New Roman"/>
          <w:sz w:val="24"/>
          <w:szCs w:val="24"/>
        </w:rPr>
        <w:t>Buzza</w:t>
      </w:r>
      <w:proofErr w:type="spellEnd"/>
      <w:r w:rsidR="009235F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9235F8">
        <w:rPr>
          <w:rFonts w:ascii="Times New Roman" w:hAnsi="Times New Roman" w:cs="Times New Roman"/>
          <w:sz w:val="24"/>
          <w:szCs w:val="24"/>
        </w:rPr>
        <w:t>Al</w:t>
      </w:r>
      <w:r w:rsidR="00E87817">
        <w:rPr>
          <w:rFonts w:ascii="Times New Roman" w:hAnsi="Times New Roman" w:cs="Times New Roman"/>
          <w:sz w:val="24"/>
          <w:szCs w:val="24"/>
        </w:rPr>
        <w:t>yokhin</w:t>
      </w:r>
      <w:proofErr w:type="spellEnd"/>
      <w:r w:rsidR="00E87817">
        <w:rPr>
          <w:rFonts w:ascii="Times New Roman" w:hAnsi="Times New Roman" w:cs="Times New Roman"/>
          <w:sz w:val="24"/>
          <w:szCs w:val="24"/>
        </w:rPr>
        <w:t>, A</w:t>
      </w:r>
      <w:r w:rsidR="00AC52CE" w:rsidRPr="00ED4AC8">
        <w:rPr>
          <w:rFonts w:ascii="Times New Roman" w:hAnsi="Times New Roman" w:cs="Times New Roman"/>
          <w:sz w:val="24"/>
          <w:szCs w:val="24"/>
        </w:rPr>
        <w:t>.</w:t>
      </w:r>
      <w:r w:rsidR="005C3E03" w:rsidRPr="00ED4AC8">
        <w:rPr>
          <w:rFonts w:ascii="Times New Roman" w:hAnsi="Times New Roman" w:cs="Times New Roman"/>
          <w:sz w:val="24"/>
          <w:szCs w:val="24"/>
        </w:rPr>
        <w:t xml:space="preserve"> 2020.</w:t>
      </w:r>
      <w:r w:rsidR="00AC52CE"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Phosphorus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E87817" w:rsidRPr="00E8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17" w:rsidRPr="00E87817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="00AC52CE" w:rsidRPr="00ED4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0D31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AC52CE" w:rsidRPr="00ED4AC8">
        <w:rPr>
          <w:rFonts w:ascii="Times New Roman" w:hAnsi="Times New Roman" w:cs="Times New Roman"/>
          <w:sz w:val="24"/>
          <w:szCs w:val="24"/>
        </w:rPr>
        <w:t xml:space="preserve"> </w:t>
      </w:r>
      <w:r w:rsidR="00B70D31">
        <w:rPr>
          <w:rFonts w:ascii="Times New Roman" w:hAnsi="Times New Roman" w:cs="Times New Roman"/>
          <w:sz w:val="24"/>
          <w:szCs w:val="24"/>
        </w:rPr>
        <w:t>10 (11)</w:t>
      </w:r>
      <w:r w:rsidR="00AC52CE" w:rsidRPr="00ED4AC8">
        <w:rPr>
          <w:rFonts w:ascii="Times New Roman" w:hAnsi="Times New Roman" w:cs="Times New Roman"/>
          <w:sz w:val="24"/>
          <w:szCs w:val="24"/>
        </w:rPr>
        <w:t xml:space="preserve">, </w:t>
      </w:r>
      <w:r w:rsidR="00B70D31">
        <w:rPr>
          <w:rFonts w:ascii="Times New Roman" w:hAnsi="Times New Roman" w:cs="Times New Roman"/>
          <w:sz w:val="24"/>
          <w:szCs w:val="24"/>
        </w:rPr>
        <w:t>564</w:t>
      </w:r>
      <w:r w:rsidR="00056ADA" w:rsidRPr="00ED4AC8">
        <w:rPr>
          <w:rFonts w:ascii="Times New Roman" w:hAnsi="Times New Roman" w:cs="Times New Roman"/>
          <w:sz w:val="24"/>
          <w:szCs w:val="24"/>
        </w:rPr>
        <w:t>.</w:t>
      </w:r>
    </w:p>
    <w:p w14:paraId="0823A265" w14:textId="77777777" w:rsidR="00FF7921" w:rsidRDefault="00AC52CE" w:rsidP="0012225D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D4AC8">
        <w:rPr>
          <w:rFonts w:ascii="Times New Roman" w:hAnsi="Times New Roman"/>
          <w:b/>
          <w:sz w:val="24"/>
          <w:szCs w:val="24"/>
        </w:rPr>
        <w:t>Klíčová slova:</w:t>
      </w:r>
      <w:r w:rsidRPr="00ED4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921" w:rsidRPr="00FF7921">
        <w:rPr>
          <w:rFonts w:ascii="Times New Roman" w:hAnsi="Times New Roman"/>
          <w:sz w:val="24"/>
          <w:szCs w:val="24"/>
        </w:rPr>
        <w:t>Solanum</w:t>
      </w:r>
      <w:proofErr w:type="spellEnd"/>
      <w:r w:rsidR="00FF7921" w:rsidRPr="00FF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921" w:rsidRPr="00FF7921">
        <w:rPr>
          <w:rFonts w:ascii="Times New Roman" w:hAnsi="Times New Roman"/>
          <w:sz w:val="24"/>
          <w:szCs w:val="24"/>
        </w:rPr>
        <w:t>tuberosum</w:t>
      </w:r>
      <w:proofErr w:type="spellEnd"/>
      <w:r w:rsidR="00FF7921" w:rsidRPr="00FF7921">
        <w:rPr>
          <w:rFonts w:ascii="Times New Roman" w:hAnsi="Times New Roman"/>
          <w:sz w:val="24"/>
          <w:szCs w:val="24"/>
        </w:rPr>
        <w:t xml:space="preserve"> L.; </w:t>
      </w:r>
      <w:proofErr w:type="spellStart"/>
      <w:r w:rsidR="00FF7921" w:rsidRPr="00FF7921">
        <w:rPr>
          <w:rFonts w:ascii="Times New Roman" w:hAnsi="Times New Roman"/>
          <w:sz w:val="24"/>
          <w:szCs w:val="24"/>
        </w:rPr>
        <w:t>crop</w:t>
      </w:r>
      <w:proofErr w:type="spellEnd"/>
      <w:r w:rsidR="00FF7921" w:rsidRPr="00FF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921" w:rsidRPr="00FF7921">
        <w:rPr>
          <w:rFonts w:ascii="Times New Roman" w:hAnsi="Times New Roman"/>
          <w:sz w:val="24"/>
          <w:szCs w:val="24"/>
        </w:rPr>
        <w:t>circle</w:t>
      </w:r>
      <w:proofErr w:type="spellEnd"/>
      <w:r w:rsidR="00FF7921" w:rsidRPr="00FF7921">
        <w:rPr>
          <w:rFonts w:ascii="Times New Roman" w:hAnsi="Times New Roman"/>
          <w:sz w:val="24"/>
          <w:szCs w:val="24"/>
        </w:rPr>
        <w:t xml:space="preserve"> sensor; </w:t>
      </w:r>
      <w:proofErr w:type="spellStart"/>
      <w:r w:rsidR="00FF7921" w:rsidRPr="00FF7921">
        <w:rPr>
          <w:rFonts w:ascii="Times New Roman" w:hAnsi="Times New Roman"/>
          <w:sz w:val="24"/>
          <w:szCs w:val="24"/>
        </w:rPr>
        <w:t>GreenSeeker</w:t>
      </w:r>
      <w:proofErr w:type="spellEnd"/>
      <w:r w:rsidR="00FF7921" w:rsidRPr="00FF7921">
        <w:rPr>
          <w:rFonts w:ascii="Times New Roman" w:hAnsi="Times New Roman"/>
          <w:sz w:val="24"/>
          <w:szCs w:val="24"/>
        </w:rPr>
        <w:t>; bezpilotní technika; výnos brambor; příjem fosforu</w:t>
      </w:r>
    </w:p>
    <w:p w14:paraId="5E4525DC" w14:textId="59F787DA" w:rsidR="0079338A" w:rsidRPr="00ED4AC8" w:rsidRDefault="00AC52CE" w:rsidP="0012225D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AC8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E87817" w:rsidRPr="00E87817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https://doi.org/10.3390/agriculture10110564</w:t>
      </w:r>
    </w:p>
    <w:p w14:paraId="491ECBEB" w14:textId="77777777" w:rsidR="00311497" w:rsidRPr="00ED4AC8" w:rsidRDefault="00311497" w:rsidP="001222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C8">
        <w:rPr>
          <w:rFonts w:ascii="Times New Roman" w:hAnsi="Times New Roman" w:cs="Times New Roman"/>
          <w:sz w:val="24"/>
          <w:szCs w:val="24"/>
        </w:rPr>
        <w:t xml:space="preserve">Dálkový průzkum země (DPZ) je jednou z klíčových metod precizního zemědělství, která je používána pro optimalizaci procesů zemědělských operací v produkci brambor. Kromě rozpoznání a popisů rozložení heterogenity faktorů v rámci vlastností půdy, rostlin, abiotických a biotických stresorů může být s výhodou použita i pro snížení kontaminace půdy a vody v důsledku nadměrného používání hnojiv. Metody DPZ jsou svázány s využitím senzorů, pomocí kterých se získávají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geopozičně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specifická data. Geolokační technika je v současné době dostatečně přesná, spolehlivá a dostupná, proto úzkým hrdlem systému sběru dat zůstává na prvním místě výběr senzorové techniky, který následně ovlivňuje celý řetězec zpracování, analýzy a interpretace získaných informací. Z tohoto důvodu se autoři studie zaměřili na porovnání dvou strategických přístupů, které se při sběru dat používají – pasivní a aktivní – s cílem zjistit přesnost odhadu předpovědi výnosu brambor, resp. příjmu fosforu. Pasivní sensory pracují s odraženou složkou elektromagnetického záření slunečního záření (v noci jsou nepoužitelné), zatímco aktivní senzory navíc elektromagnetické záření aktivně emitují (mohou pracovat i v noci). Aktivní senzory v této studii zastupovaly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GreenSeeker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(GS) a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Sensor ACS 430 (CS), pasivním senzorem byla multispektrální kamera umístěná na bezpilotním prostředku. GS senzor emituje a měří dopadající/odražené záření v oblasti 660 ±15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(R) a 770±15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(NIR) pro výpočet vegetačních indexů NDVI ((NIR - R)/(NIR + R)) a IRVI (=R/NIR).  CC senzor pracuje s emitací a měřením odrazů v oblasti při 670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(R), 730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 a 780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(NIR), která je možné dále zpracovat do podoby vegetačních indexy, jako je NDRE (=(NIR -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)/(NIR +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>)), NDVI, index listové plochy (LAI) nebo CHLRE (=(NIR/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 - 1). Jako pasivní senzory byly použit RGB senzor na dronu DJI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4 v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kobinaci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samostantným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NIR senzorem a dále pak multispektrální kamera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Micasence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Altum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. Senzor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Altum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integruje radiometrickou termokameru (LWIR 8000 až 14 000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), s pěti pásmovou multispektrální kamerou B (475 ±20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), G (560 ±20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), R (střed 668 ±10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RedEdge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(střed 717 ±10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), NIR (840 ±40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šířka pásma). Experimentální design představoval úplné bloky s náhodným rozmístěním se čtyřmi opakováními a šesti ošetření P, v rozsahu od 0 do 280 kg P/ha. Získaná data byla zpracována pomocí vegetačních indexů z časové řady z různých vegetačních růstových fází bramboru a analyzována pomocí zobecněných lineárních modelů (GLM). Výsledky ukazují významnou korelaci výnosu a příjmu fosforu s vegetačními indexy. Data získaná pomocí aktivních senzorů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GreenSeeker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měla nízkou prediktivní hodnotu pro výnos brambor, a to zejména na začátku sezóny. Zároveň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senzor fungoval lépe než </w:t>
      </w:r>
      <w:proofErr w:type="spellStart"/>
      <w:r w:rsidRPr="00ED4AC8">
        <w:rPr>
          <w:rFonts w:ascii="Times New Roman" w:hAnsi="Times New Roman" w:cs="Times New Roman"/>
          <w:sz w:val="24"/>
          <w:szCs w:val="24"/>
        </w:rPr>
        <w:t>GreenSeeker</w:t>
      </w:r>
      <w:proofErr w:type="spellEnd"/>
      <w:r w:rsidRPr="00ED4AC8">
        <w:rPr>
          <w:rFonts w:ascii="Times New Roman" w:hAnsi="Times New Roman" w:cs="Times New Roman"/>
          <w:sz w:val="24"/>
          <w:szCs w:val="24"/>
        </w:rPr>
        <w:t xml:space="preserve"> pro předpověď potřeby/příjmu fosforu rostlinou. Data z pasivních senzorů naopak poskytovaly spolehlivé odhady výnosů brambor na začátku sezóny, ale selhávaly pro potřeby stanovení potřeby hnojení fosforu. Oba přístupy ukazují, že se mohou v praxi vhodně doplňovat při řešení specifických úloh. Souběžné nasazení a kombinace použití aktivních a pasivních senzorů představuje příležitost pro zlepšení managementu živin a odhadu výnosu brambor, kdy je nezbytné brát v úvahu přednosti i slabiny jednotlivých technologií.</w:t>
      </w:r>
    </w:p>
    <w:p w14:paraId="5E4525E5" w14:textId="216D0E0E" w:rsidR="009B28FA" w:rsidRPr="00ED4AC8" w:rsidRDefault="0007046C" w:rsidP="002979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C8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ED4AC8">
        <w:rPr>
          <w:rFonts w:ascii="Times New Roman" w:hAnsi="Times New Roman" w:cs="Times New Roman"/>
          <w:sz w:val="24"/>
          <w:szCs w:val="24"/>
        </w:rPr>
        <w:t xml:space="preserve"> Ing. </w:t>
      </w:r>
      <w:r w:rsidR="00311497" w:rsidRPr="00ED4AC8">
        <w:rPr>
          <w:rFonts w:ascii="Times New Roman" w:hAnsi="Times New Roman" w:cs="Times New Roman"/>
          <w:sz w:val="24"/>
          <w:szCs w:val="24"/>
        </w:rPr>
        <w:t>Jan Lukáš</w:t>
      </w:r>
      <w:r w:rsidRPr="00ED4AC8">
        <w:rPr>
          <w:rFonts w:ascii="Times New Roman" w:hAnsi="Times New Roman" w:cs="Times New Roman"/>
          <w:sz w:val="24"/>
          <w:szCs w:val="24"/>
        </w:rPr>
        <w:t xml:space="preserve">, Ph.D., </w:t>
      </w:r>
      <w:r w:rsidR="002943FA" w:rsidRPr="00ED4AC8">
        <w:rPr>
          <w:rFonts w:ascii="Times New Roman" w:hAnsi="Times New Roman" w:cs="Times New Roman"/>
          <w:sz w:val="24"/>
          <w:szCs w:val="24"/>
        </w:rPr>
        <w:t>Výzkumný ústav rostlinné výroby, v.</w:t>
      </w:r>
      <w:r w:rsidR="00E34DD7" w:rsidRPr="00ED4AC8">
        <w:rPr>
          <w:rFonts w:ascii="Times New Roman" w:hAnsi="Times New Roman" w:cs="Times New Roman"/>
          <w:sz w:val="24"/>
          <w:szCs w:val="24"/>
        </w:rPr>
        <w:t xml:space="preserve"> </w:t>
      </w:r>
      <w:r w:rsidR="002943FA" w:rsidRPr="00ED4AC8">
        <w:rPr>
          <w:rFonts w:ascii="Times New Roman" w:hAnsi="Times New Roman" w:cs="Times New Roman"/>
          <w:sz w:val="24"/>
          <w:szCs w:val="24"/>
        </w:rPr>
        <w:t>v.</w:t>
      </w:r>
      <w:r w:rsidR="00E34DD7" w:rsidRPr="00ED4AC8">
        <w:rPr>
          <w:rFonts w:ascii="Times New Roman" w:hAnsi="Times New Roman" w:cs="Times New Roman"/>
          <w:sz w:val="24"/>
          <w:szCs w:val="24"/>
        </w:rPr>
        <w:t xml:space="preserve"> </w:t>
      </w:r>
      <w:r w:rsidR="002943FA" w:rsidRPr="00ED4AC8">
        <w:rPr>
          <w:rFonts w:ascii="Times New Roman" w:hAnsi="Times New Roman" w:cs="Times New Roman"/>
          <w:sz w:val="24"/>
          <w:szCs w:val="24"/>
        </w:rPr>
        <w:t>i.</w:t>
      </w:r>
      <w:r w:rsidRPr="00ED4AC8">
        <w:rPr>
          <w:rFonts w:ascii="Times New Roman" w:hAnsi="Times New Roman" w:cs="Times New Roman"/>
          <w:sz w:val="24"/>
          <w:szCs w:val="24"/>
        </w:rPr>
        <w:t xml:space="preserve">, </w:t>
      </w:r>
      <w:r w:rsidR="00E34DD7" w:rsidRPr="00ED4AC8">
        <w:rPr>
          <w:rFonts w:ascii="Times New Roman" w:hAnsi="Times New Roman" w:cs="Times New Roman"/>
          <w:sz w:val="24"/>
          <w:szCs w:val="24"/>
        </w:rPr>
        <w:t>lukas@vurv.cz</w:t>
      </w:r>
    </w:p>
    <w:sectPr w:rsidR="009B28FA" w:rsidRPr="00ED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56ADA"/>
    <w:rsid w:val="00056C43"/>
    <w:rsid w:val="0007046C"/>
    <w:rsid w:val="00094924"/>
    <w:rsid w:val="0012225D"/>
    <w:rsid w:val="00141449"/>
    <w:rsid w:val="002943FA"/>
    <w:rsid w:val="0029786C"/>
    <w:rsid w:val="002979F8"/>
    <w:rsid w:val="00311497"/>
    <w:rsid w:val="0034300A"/>
    <w:rsid w:val="003756D5"/>
    <w:rsid w:val="004B2487"/>
    <w:rsid w:val="005C3E03"/>
    <w:rsid w:val="005F2616"/>
    <w:rsid w:val="0066008C"/>
    <w:rsid w:val="00683B6B"/>
    <w:rsid w:val="006A4883"/>
    <w:rsid w:val="006C41F0"/>
    <w:rsid w:val="0079338A"/>
    <w:rsid w:val="008A6B95"/>
    <w:rsid w:val="009235F8"/>
    <w:rsid w:val="0092462B"/>
    <w:rsid w:val="00947001"/>
    <w:rsid w:val="009B28FA"/>
    <w:rsid w:val="00A21A3D"/>
    <w:rsid w:val="00A36238"/>
    <w:rsid w:val="00AC52CE"/>
    <w:rsid w:val="00AE3236"/>
    <w:rsid w:val="00B70D31"/>
    <w:rsid w:val="00B77879"/>
    <w:rsid w:val="00BE272B"/>
    <w:rsid w:val="00C01868"/>
    <w:rsid w:val="00C24035"/>
    <w:rsid w:val="00C95D93"/>
    <w:rsid w:val="00CE41C7"/>
    <w:rsid w:val="00D21117"/>
    <w:rsid w:val="00D77BDA"/>
    <w:rsid w:val="00E34DD7"/>
    <w:rsid w:val="00E87817"/>
    <w:rsid w:val="00E93793"/>
    <w:rsid w:val="00ED4AC8"/>
    <w:rsid w:val="00F63F2C"/>
    <w:rsid w:val="00F84B3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Kateřina Lukáčová</cp:lastModifiedBy>
  <cp:revision>15</cp:revision>
  <dcterms:created xsi:type="dcterms:W3CDTF">2022-03-11T10:07:00Z</dcterms:created>
  <dcterms:modified xsi:type="dcterms:W3CDTF">2022-03-11T10:40:00Z</dcterms:modified>
</cp:coreProperties>
</file>