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02D" w14:textId="77777777" w:rsidR="00F23AAE" w:rsidRDefault="00F23AAE" w:rsidP="00F23AAE">
      <w:pPr>
        <w:spacing w:after="120" w:line="264" w:lineRule="auto"/>
        <w:rPr>
          <w:b/>
          <w:sz w:val="28"/>
          <w:szCs w:val="28"/>
          <w:lang w:val="cs-CZ"/>
        </w:rPr>
      </w:pPr>
      <w:r w:rsidRPr="0005194A">
        <w:rPr>
          <w:b/>
          <w:sz w:val="28"/>
          <w:szCs w:val="28"/>
          <w:lang w:val="cs-CZ"/>
        </w:rPr>
        <w:t xml:space="preserve">Hospodaření s vodou v zemědělství pro výrobu potravin a další ekosystémové služby </w:t>
      </w:r>
    </w:p>
    <w:p w14:paraId="4C4F375B" w14:textId="77777777" w:rsidR="00F23AAE" w:rsidRDefault="00F23AAE" w:rsidP="00F23AAE">
      <w:pPr>
        <w:spacing w:after="120" w:line="264" w:lineRule="auto"/>
        <w:rPr>
          <w:b/>
          <w:sz w:val="28"/>
          <w:szCs w:val="28"/>
          <w:lang w:val="cs-CZ"/>
        </w:rPr>
      </w:pPr>
      <w:proofErr w:type="spellStart"/>
      <w:r w:rsidRPr="0005194A">
        <w:rPr>
          <w:b/>
          <w:sz w:val="28"/>
          <w:szCs w:val="28"/>
          <w:lang w:val="cs-CZ"/>
        </w:rPr>
        <w:t>Managing</w:t>
      </w:r>
      <w:proofErr w:type="spellEnd"/>
      <w:r w:rsidRPr="0005194A">
        <w:rPr>
          <w:b/>
          <w:sz w:val="28"/>
          <w:szCs w:val="28"/>
          <w:lang w:val="cs-CZ"/>
        </w:rPr>
        <w:t xml:space="preserve"> </w:t>
      </w:r>
      <w:proofErr w:type="spellStart"/>
      <w:r w:rsidRPr="0005194A">
        <w:rPr>
          <w:b/>
          <w:sz w:val="28"/>
          <w:szCs w:val="28"/>
          <w:lang w:val="cs-CZ"/>
        </w:rPr>
        <w:t>water</w:t>
      </w:r>
      <w:proofErr w:type="spellEnd"/>
      <w:r w:rsidRPr="0005194A">
        <w:rPr>
          <w:b/>
          <w:sz w:val="28"/>
          <w:szCs w:val="28"/>
          <w:lang w:val="cs-CZ"/>
        </w:rPr>
        <w:t xml:space="preserve"> in </w:t>
      </w:r>
      <w:proofErr w:type="spellStart"/>
      <w:r w:rsidRPr="0005194A">
        <w:rPr>
          <w:b/>
          <w:sz w:val="28"/>
          <w:szCs w:val="28"/>
          <w:lang w:val="cs-CZ"/>
        </w:rPr>
        <w:t>agriculture</w:t>
      </w:r>
      <w:proofErr w:type="spellEnd"/>
      <w:r w:rsidRPr="0005194A">
        <w:rPr>
          <w:b/>
          <w:sz w:val="28"/>
          <w:szCs w:val="28"/>
          <w:lang w:val="cs-CZ"/>
        </w:rPr>
        <w:t xml:space="preserve"> </w:t>
      </w:r>
      <w:proofErr w:type="spellStart"/>
      <w:r w:rsidRPr="0005194A">
        <w:rPr>
          <w:b/>
          <w:sz w:val="28"/>
          <w:szCs w:val="28"/>
          <w:lang w:val="cs-CZ"/>
        </w:rPr>
        <w:t>for</w:t>
      </w:r>
      <w:proofErr w:type="spellEnd"/>
      <w:r w:rsidRPr="0005194A">
        <w:rPr>
          <w:b/>
          <w:sz w:val="28"/>
          <w:szCs w:val="28"/>
          <w:lang w:val="cs-CZ"/>
        </w:rPr>
        <w:t xml:space="preserve"> food </w:t>
      </w:r>
      <w:proofErr w:type="spellStart"/>
      <w:r w:rsidRPr="0005194A">
        <w:rPr>
          <w:b/>
          <w:sz w:val="28"/>
          <w:szCs w:val="28"/>
          <w:lang w:val="cs-CZ"/>
        </w:rPr>
        <w:t>production</w:t>
      </w:r>
      <w:proofErr w:type="spellEnd"/>
      <w:r w:rsidRPr="0005194A">
        <w:rPr>
          <w:b/>
          <w:sz w:val="28"/>
          <w:szCs w:val="28"/>
          <w:lang w:val="cs-CZ"/>
        </w:rPr>
        <w:t xml:space="preserve"> and </w:t>
      </w:r>
      <w:proofErr w:type="spellStart"/>
      <w:r w:rsidRPr="0005194A">
        <w:rPr>
          <w:b/>
          <w:sz w:val="28"/>
          <w:szCs w:val="28"/>
          <w:lang w:val="cs-CZ"/>
        </w:rPr>
        <w:t>other</w:t>
      </w:r>
      <w:proofErr w:type="spellEnd"/>
      <w:r w:rsidRPr="0005194A">
        <w:rPr>
          <w:b/>
          <w:sz w:val="28"/>
          <w:szCs w:val="28"/>
          <w:lang w:val="cs-CZ"/>
        </w:rPr>
        <w:t xml:space="preserve"> </w:t>
      </w:r>
      <w:proofErr w:type="spellStart"/>
      <w:r w:rsidRPr="0005194A">
        <w:rPr>
          <w:b/>
          <w:sz w:val="28"/>
          <w:szCs w:val="28"/>
          <w:lang w:val="cs-CZ"/>
        </w:rPr>
        <w:t>ecosystem</w:t>
      </w:r>
      <w:proofErr w:type="spellEnd"/>
      <w:r w:rsidRPr="0005194A">
        <w:rPr>
          <w:b/>
          <w:sz w:val="28"/>
          <w:szCs w:val="28"/>
          <w:lang w:val="cs-CZ"/>
        </w:rPr>
        <w:t xml:space="preserve"> </w:t>
      </w:r>
      <w:proofErr w:type="spellStart"/>
      <w:r w:rsidRPr="0005194A">
        <w:rPr>
          <w:b/>
          <w:sz w:val="28"/>
          <w:szCs w:val="28"/>
          <w:lang w:val="cs-CZ"/>
        </w:rPr>
        <w:t>services</w:t>
      </w:r>
      <w:proofErr w:type="spellEnd"/>
    </w:p>
    <w:p w14:paraId="28C61941" w14:textId="02F7035E" w:rsidR="00F23AAE" w:rsidRPr="0005194A" w:rsidRDefault="00F23AAE" w:rsidP="00F23AAE">
      <w:pPr>
        <w:spacing w:after="120" w:line="264" w:lineRule="auto"/>
        <w:rPr>
          <w:lang w:val="cs-CZ"/>
        </w:rPr>
      </w:pPr>
      <w:r w:rsidRPr="0005194A">
        <w:rPr>
          <w:lang w:val="cs-CZ"/>
        </w:rPr>
        <w:t xml:space="preserve">Line J. </w:t>
      </w:r>
      <w:proofErr w:type="spellStart"/>
      <w:r w:rsidRPr="0005194A">
        <w:rPr>
          <w:lang w:val="cs-CZ"/>
        </w:rPr>
        <w:t>Gordon</w:t>
      </w:r>
      <w:proofErr w:type="spellEnd"/>
      <w:r w:rsidRPr="0005194A">
        <w:rPr>
          <w:lang w:val="cs-CZ"/>
        </w:rPr>
        <w:t xml:space="preserve">, C. Max </w:t>
      </w:r>
      <w:proofErr w:type="spellStart"/>
      <w:r w:rsidRPr="0005194A">
        <w:rPr>
          <w:lang w:val="cs-CZ"/>
        </w:rPr>
        <w:t>Finlayson</w:t>
      </w:r>
      <w:proofErr w:type="spellEnd"/>
      <w:r w:rsidRPr="0005194A">
        <w:rPr>
          <w:lang w:val="cs-CZ"/>
        </w:rPr>
        <w:t xml:space="preserve">, Malin </w:t>
      </w:r>
      <w:proofErr w:type="spellStart"/>
      <w:r w:rsidRPr="0005194A">
        <w:rPr>
          <w:lang w:val="cs-CZ"/>
        </w:rPr>
        <w:t>Falkenmark</w:t>
      </w:r>
      <w:proofErr w:type="spellEnd"/>
      <w:r w:rsidRPr="0005194A">
        <w:rPr>
          <w:lang w:val="cs-CZ"/>
        </w:rPr>
        <w:t xml:space="preserve">, 2010: </w:t>
      </w:r>
      <w:proofErr w:type="spellStart"/>
      <w:r w:rsidRPr="0005194A">
        <w:rPr>
          <w:i/>
          <w:iCs/>
          <w:lang w:val="cs-CZ"/>
        </w:rPr>
        <w:t>Managing</w:t>
      </w:r>
      <w:proofErr w:type="spellEnd"/>
      <w:r w:rsidRPr="0005194A">
        <w:rPr>
          <w:i/>
          <w:iCs/>
          <w:lang w:val="cs-CZ"/>
        </w:rPr>
        <w:t xml:space="preserve"> </w:t>
      </w:r>
      <w:proofErr w:type="spellStart"/>
      <w:r w:rsidRPr="0005194A">
        <w:rPr>
          <w:i/>
          <w:iCs/>
          <w:lang w:val="cs-CZ"/>
        </w:rPr>
        <w:t>water</w:t>
      </w:r>
      <w:proofErr w:type="spellEnd"/>
      <w:r w:rsidRPr="0005194A">
        <w:rPr>
          <w:i/>
          <w:iCs/>
          <w:lang w:val="cs-CZ"/>
        </w:rPr>
        <w:t xml:space="preserve"> in </w:t>
      </w:r>
      <w:proofErr w:type="spellStart"/>
      <w:r w:rsidRPr="0005194A">
        <w:rPr>
          <w:i/>
          <w:iCs/>
          <w:lang w:val="cs-CZ"/>
        </w:rPr>
        <w:t>agriculture</w:t>
      </w:r>
      <w:proofErr w:type="spellEnd"/>
      <w:r w:rsidRPr="0005194A">
        <w:rPr>
          <w:i/>
          <w:iCs/>
          <w:lang w:val="cs-CZ"/>
        </w:rPr>
        <w:t xml:space="preserve"> </w:t>
      </w:r>
      <w:proofErr w:type="spellStart"/>
      <w:r w:rsidRPr="0005194A">
        <w:rPr>
          <w:i/>
          <w:iCs/>
          <w:lang w:val="cs-CZ"/>
        </w:rPr>
        <w:t>for</w:t>
      </w:r>
      <w:proofErr w:type="spellEnd"/>
      <w:r w:rsidRPr="0005194A">
        <w:rPr>
          <w:i/>
          <w:iCs/>
          <w:lang w:val="cs-CZ"/>
        </w:rPr>
        <w:t xml:space="preserve"> food </w:t>
      </w:r>
      <w:proofErr w:type="spellStart"/>
      <w:r w:rsidRPr="0005194A">
        <w:rPr>
          <w:i/>
          <w:iCs/>
          <w:lang w:val="cs-CZ"/>
        </w:rPr>
        <w:t>production</w:t>
      </w:r>
      <w:proofErr w:type="spellEnd"/>
      <w:r w:rsidRPr="0005194A">
        <w:rPr>
          <w:i/>
          <w:iCs/>
          <w:lang w:val="cs-CZ"/>
        </w:rPr>
        <w:t xml:space="preserve"> and </w:t>
      </w:r>
      <w:proofErr w:type="spellStart"/>
      <w:r w:rsidRPr="0005194A">
        <w:rPr>
          <w:i/>
          <w:iCs/>
          <w:lang w:val="cs-CZ"/>
        </w:rPr>
        <w:t>other</w:t>
      </w:r>
      <w:proofErr w:type="spellEnd"/>
      <w:r w:rsidRPr="0005194A">
        <w:rPr>
          <w:i/>
          <w:iCs/>
          <w:lang w:val="cs-CZ"/>
        </w:rPr>
        <w:t xml:space="preserve"> </w:t>
      </w:r>
      <w:proofErr w:type="spellStart"/>
      <w:r w:rsidRPr="0005194A">
        <w:rPr>
          <w:i/>
          <w:iCs/>
          <w:lang w:val="cs-CZ"/>
        </w:rPr>
        <w:t>ecosystem</w:t>
      </w:r>
      <w:proofErr w:type="spellEnd"/>
      <w:r w:rsidRPr="0005194A">
        <w:rPr>
          <w:i/>
          <w:iCs/>
          <w:lang w:val="cs-CZ"/>
        </w:rPr>
        <w:t xml:space="preserve"> </w:t>
      </w:r>
      <w:proofErr w:type="spellStart"/>
      <w:r w:rsidRPr="0005194A">
        <w:rPr>
          <w:i/>
          <w:iCs/>
          <w:lang w:val="cs-CZ"/>
        </w:rPr>
        <w:t>services</w:t>
      </w:r>
      <w:proofErr w:type="spellEnd"/>
      <w:r w:rsidRPr="0005194A">
        <w:rPr>
          <w:i/>
          <w:iCs/>
          <w:lang w:val="cs-CZ"/>
        </w:rPr>
        <w:t>,</w:t>
      </w:r>
      <w:r w:rsidRPr="0005194A">
        <w:t xml:space="preserve"> </w:t>
      </w:r>
      <w:proofErr w:type="spellStart"/>
      <w:r w:rsidRPr="0005194A">
        <w:rPr>
          <w:lang w:val="cs-CZ"/>
        </w:rPr>
        <w:t>Agricultural</w:t>
      </w:r>
      <w:proofErr w:type="spellEnd"/>
      <w:r w:rsidRPr="0005194A">
        <w:rPr>
          <w:lang w:val="cs-CZ"/>
        </w:rPr>
        <w:t xml:space="preserve"> </w:t>
      </w:r>
      <w:proofErr w:type="spellStart"/>
      <w:r w:rsidRPr="0005194A">
        <w:rPr>
          <w:lang w:val="cs-CZ"/>
        </w:rPr>
        <w:t>Water</w:t>
      </w:r>
      <w:proofErr w:type="spellEnd"/>
      <w:r w:rsidRPr="0005194A">
        <w:rPr>
          <w:lang w:val="cs-CZ"/>
        </w:rPr>
        <w:t xml:space="preserve"> Management. </w:t>
      </w:r>
      <w:proofErr w:type="spellStart"/>
      <w:r w:rsidRPr="0005194A">
        <w:rPr>
          <w:lang w:val="cs-CZ"/>
        </w:rPr>
        <w:t>Volume</w:t>
      </w:r>
      <w:proofErr w:type="spellEnd"/>
      <w:r>
        <w:rPr>
          <w:lang w:val="cs-CZ"/>
        </w:rPr>
        <w:t> </w:t>
      </w:r>
      <w:r w:rsidRPr="0005194A">
        <w:rPr>
          <w:lang w:val="cs-CZ"/>
        </w:rPr>
        <w:t>97</w:t>
      </w:r>
      <w:r>
        <w:rPr>
          <w:lang w:val="cs-CZ"/>
        </w:rPr>
        <w:t xml:space="preserve">. </w:t>
      </w:r>
      <w:proofErr w:type="spellStart"/>
      <w:r w:rsidRPr="0005194A">
        <w:rPr>
          <w:lang w:val="cs-CZ"/>
        </w:rPr>
        <w:t>Issue</w:t>
      </w:r>
      <w:proofErr w:type="spellEnd"/>
      <w:r w:rsidRPr="0005194A">
        <w:rPr>
          <w:lang w:val="cs-CZ"/>
        </w:rPr>
        <w:t xml:space="preserve"> 4</w:t>
      </w:r>
      <w:r>
        <w:rPr>
          <w:lang w:val="cs-CZ"/>
        </w:rPr>
        <w:t>.</w:t>
      </w:r>
      <w:r w:rsidRPr="0005194A">
        <w:rPr>
          <w:lang w:val="cs-CZ"/>
        </w:rPr>
        <w:t xml:space="preserve"> </w:t>
      </w:r>
      <w:proofErr w:type="spellStart"/>
      <w:r w:rsidRPr="0005194A">
        <w:rPr>
          <w:lang w:val="cs-CZ"/>
        </w:rPr>
        <w:t>Pages</w:t>
      </w:r>
      <w:proofErr w:type="spellEnd"/>
      <w:r w:rsidRPr="0005194A">
        <w:rPr>
          <w:lang w:val="cs-CZ"/>
        </w:rPr>
        <w:t xml:space="preserve"> 512-519.  ISSN 0378-3774. </w:t>
      </w:r>
    </w:p>
    <w:p w14:paraId="52C39B5E" w14:textId="77777777" w:rsidR="00F23AAE" w:rsidRPr="0005194A" w:rsidRDefault="00F23AAE" w:rsidP="00F23AAE">
      <w:pPr>
        <w:spacing w:after="120" w:line="264" w:lineRule="auto"/>
        <w:rPr>
          <w:highlight w:val="yellow"/>
          <w:lang w:val="cs-CZ"/>
        </w:rPr>
      </w:pPr>
      <w:r w:rsidRPr="0005194A">
        <w:rPr>
          <w:b/>
          <w:lang w:val="cs-CZ"/>
        </w:rPr>
        <w:t>Klíčová slova:</w:t>
      </w:r>
      <w:r w:rsidRPr="0005194A">
        <w:rPr>
          <w:lang w:val="cs-CZ"/>
        </w:rPr>
        <w:t xml:space="preserve"> Ekosystémové služby</w:t>
      </w:r>
      <w:r>
        <w:rPr>
          <w:rStyle w:val="Znakapoznpodarou"/>
          <w:lang w:val="cs-CZ"/>
        </w:rPr>
        <w:footnoteReference w:id="1"/>
      </w:r>
      <w:r>
        <w:rPr>
          <w:lang w:val="cs-CZ"/>
        </w:rPr>
        <w:t xml:space="preserve">; </w:t>
      </w:r>
      <w:proofErr w:type="spellStart"/>
      <w:r>
        <w:rPr>
          <w:lang w:val="cs-CZ"/>
        </w:rPr>
        <w:t>a</w:t>
      </w:r>
      <w:r w:rsidRPr="0005194A">
        <w:rPr>
          <w:lang w:val="cs-CZ"/>
        </w:rPr>
        <w:t>groekosystém</w:t>
      </w:r>
      <w:proofErr w:type="spellEnd"/>
      <w:r>
        <w:rPr>
          <w:lang w:val="cs-CZ"/>
        </w:rPr>
        <w:t>; m</w:t>
      </w:r>
      <w:r w:rsidRPr="0005194A">
        <w:rPr>
          <w:lang w:val="cs-CZ"/>
        </w:rPr>
        <w:t>ultifunkčnost</w:t>
      </w:r>
      <w:r>
        <w:rPr>
          <w:lang w:val="cs-CZ"/>
        </w:rPr>
        <w:t>; o</w:t>
      </w:r>
      <w:r w:rsidRPr="0005194A">
        <w:rPr>
          <w:lang w:val="cs-CZ"/>
        </w:rPr>
        <w:t>dolnost</w:t>
      </w:r>
    </w:p>
    <w:p w14:paraId="352C4D4D" w14:textId="77777777" w:rsidR="00F23AAE" w:rsidRPr="0013790A" w:rsidRDefault="00F23AAE" w:rsidP="00F23AAE">
      <w:pPr>
        <w:spacing w:after="120" w:line="264" w:lineRule="auto"/>
        <w:jc w:val="left"/>
        <w:rPr>
          <w:highlight w:val="yellow"/>
          <w:lang w:val="es-ES"/>
        </w:rPr>
      </w:pPr>
      <w:r w:rsidRPr="0005194A">
        <w:rPr>
          <w:b/>
          <w:lang w:val="cs-CZ"/>
        </w:rPr>
        <w:t>Dostupný z</w:t>
      </w:r>
      <w:r w:rsidRPr="0005194A">
        <w:rPr>
          <w:lang w:val="cs-CZ"/>
        </w:rPr>
        <w:t>: https://www.sciencedirect.com/science/article/pii/S0378377409000924</w:t>
      </w:r>
    </w:p>
    <w:p w14:paraId="7F9E48E1" w14:textId="77777777" w:rsidR="00F23AAE" w:rsidRPr="007C294A" w:rsidRDefault="00F23AAE" w:rsidP="00F23AAE">
      <w:pPr>
        <w:spacing w:line="276" w:lineRule="auto"/>
        <w:rPr>
          <w:lang w:val="cs-CZ"/>
        </w:rPr>
      </w:pPr>
      <w:r w:rsidRPr="007C294A">
        <w:rPr>
          <w:lang w:val="cs-CZ"/>
        </w:rPr>
        <w:t>Zemědělství, včetně pastvin, nyní pokrývá zhruba 40</w:t>
      </w:r>
      <w:r>
        <w:rPr>
          <w:lang w:val="cs-CZ"/>
        </w:rPr>
        <w:t xml:space="preserve"> </w:t>
      </w:r>
      <w:r w:rsidRPr="007C294A">
        <w:rPr>
          <w:lang w:val="cs-CZ"/>
        </w:rPr>
        <w:t>% zemského povrchu světa</w:t>
      </w:r>
      <w:r>
        <w:rPr>
          <w:lang w:val="cs-CZ"/>
        </w:rPr>
        <w:t xml:space="preserve">. </w:t>
      </w:r>
      <w:r w:rsidRPr="007C294A">
        <w:rPr>
          <w:lang w:val="cs-CZ"/>
        </w:rPr>
        <w:t>Vzhledem k rozsahu využívání půdy se zemědělství stalo hlavním přispěvatelem ke globálním změnám životního prostředí</w:t>
      </w:r>
      <w:r>
        <w:rPr>
          <w:lang w:val="cs-CZ"/>
        </w:rPr>
        <w:t xml:space="preserve">. Jeho interakce s vodou je jedním z hlavních způsobů, jak ke změnám dochází. </w:t>
      </w:r>
      <w:r w:rsidRPr="003B15A4">
        <w:rPr>
          <w:lang w:val="cs-CZ"/>
        </w:rPr>
        <w:t>Například zavlažování nyní zahrnuje 66</w:t>
      </w:r>
      <w:r>
        <w:rPr>
          <w:lang w:val="cs-CZ"/>
        </w:rPr>
        <w:t xml:space="preserve"> </w:t>
      </w:r>
      <w:r w:rsidRPr="003B15A4">
        <w:rPr>
          <w:lang w:val="cs-CZ"/>
        </w:rPr>
        <w:t>% všech odběrů vody</w:t>
      </w:r>
      <w:r>
        <w:rPr>
          <w:lang w:val="cs-CZ"/>
        </w:rPr>
        <w:t xml:space="preserve"> a v součtu představuje největší podíl na celkové spotřebě. </w:t>
      </w:r>
      <w:r w:rsidRPr="003B15A4">
        <w:rPr>
          <w:lang w:val="cs-CZ"/>
        </w:rPr>
        <w:t>Zemědělství také vedlo k celosvětové redistribuci evapotranspirace, jejímu snížení v oblastech rozsáhlého odlesňování a zvýšení v mnoha zavlažovaných oblastech</w:t>
      </w:r>
      <w:r>
        <w:rPr>
          <w:lang w:val="cs-CZ"/>
        </w:rPr>
        <w:t xml:space="preserve"> </w:t>
      </w:r>
      <w:r w:rsidRPr="003B15A4">
        <w:rPr>
          <w:lang w:val="cs-CZ"/>
        </w:rPr>
        <w:t>s dopady na klima a ekosystémy v některých regionech</w:t>
      </w:r>
      <w:r>
        <w:rPr>
          <w:lang w:val="cs-CZ"/>
        </w:rPr>
        <w:t>. D</w:t>
      </w:r>
      <w:r w:rsidRPr="000A5534">
        <w:rPr>
          <w:lang w:val="cs-CZ"/>
        </w:rPr>
        <w:t xml:space="preserve">ále </w:t>
      </w:r>
      <w:r>
        <w:rPr>
          <w:lang w:val="cs-CZ"/>
        </w:rPr>
        <w:t xml:space="preserve">také </w:t>
      </w:r>
      <w:r w:rsidRPr="000A5534">
        <w:rPr>
          <w:lang w:val="cs-CZ"/>
        </w:rPr>
        <w:t>přispělo ke zdvojnásobení fixace dusíku a trojnásobnému využití fosforu v globálním měřítku. Zvýšené zatížení živinami způsobilo rozsáhlou eutrofizaci a hypoxické zóny</w:t>
      </w:r>
      <w:r>
        <w:rPr>
          <w:lang w:val="cs-CZ"/>
        </w:rPr>
        <w:t xml:space="preserve">. </w:t>
      </w:r>
    </w:p>
    <w:p w14:paraId="765ECBA2" w14:textId="77777777" w:rsidR="00F23AAE" w:rsidRDefault="00F23AAE" w:rsidP="00F23AAE">
      <w:pPr>
        <w:spacing w:line="276" w:lineRule="auto"/>
        <w:rPr>
          <w:lang w:val="cs-CZ"/>
        </w:rPr>
      </w:pPr>
      <w:r>
        <w:rPr>
          <w:lang w:val="cs-CZ"/>
        </w:rPr>
        <w:tab/>
        <w:t>N</w:t>
      </w:r>
      <w:r w:rsidRPr="000A5534">
        <w:rPr>
          <w:lang w:val="cs-CZ"/>
        </w:rPr>
        <w:t>ěkteré změny mají negativní</w:t>
      </w:r>
      <w:r>
        <w:rPr>
          <w:lang w:val="cs-CZ"/>
        </w:rPr>
        <w:t xml:space="preserve"> vliv na </w:t>
      </w:r>
      <w:r w:rsidRPr="000A5534">
        <w:rPr>
          <w:lang w:val="cs-CZ"/>
        </w:rPr>
        <w:t>maloobjemový i průmyslový rybolov</w:t>
      </w:r>
      <w:r>
        <w:rPr>
          <w:lang w:val="cs-CZ"/>
        </w:rPr>
        <w:t xml:space="preserve">, kvalitu pitné vody, množství vody v ekosystémech, </w:t>
      </w:r>
      <w:r w:rsidRPr="000A5534">
        <w:rPr>
          <w:lang w:val="cs-CZ"/>
        </w:rPr>
        <w:t>na produkci potravin a vlákniny v samotných zemědělských systémech, například prostřednictvím snížení opylovačů</w:t>
      </w:r>
      <w:r>
        <w:rPr>
          <w:lang w:val="cs-CZ"/>
        </w:rPr>
        <w:t xml:space="preserve"> a degradaci půdy aj.</w:t>
      </w:r>
      <w:r w:rsidRPr="0013790A">
        <w:rPr>
          <w:lang w:val="cs-CZ"/>
        </w:rPr>
        <w:t xml:space="preserve"> </w:t>
      </w:r>
      <w:r w:rsidRPr="000A5534">
        <w:rPr>
          <w:lang w:val="cs-CZ"/>
        </w:rPr>
        <w:t>Tyto nepříznivé změny mají různou intenzitu a některé jsou zdánlivě nevratné nebo přinejmenším obtížně či nákladně zvratné</w:t>
      </w:r>
      <w:r>
        <w:rPr>
          <w:lang w:val="cs-CZ"/>
        </w:rPr>
        <w:t>.</w:t>
      </w:r>
      <w:r w:rsidRPr="0013790A">
        <w:rPr>
          <w:lang w:val="cs-CZ"/>
        </w:rPr>
        <w:t xml:space="preserve"> </w:t>
      </w:r>
    </w:p>
    <w:p w14:paraId="2DB6F545" w14:textId="77777777" w:rsidR="00F23AAE" w:rsidRDefault="00F23AAE" w:rsidP="00F23AAE">
      <w:pPr>
        <w:spacing w:line="276" w:lineRule="auto"/>
        <w:rPr>
          <w:lang w:val="cs-CZ"/>
        </w:rPr>
      </w:pPr>
      <w:r>
        <w:rPr>
          <w:lang w:val="cs-CZ"/>
        </w:rPr>
        <w:tab/>
        <w:t xml:space="preserve">Autoři článku se zabývají </w:t>
      </w:r>
      <w:r w:rsidRPr="002154F2">
        <w:rPr>
          <w:lang w:val="cs-CZ"/>
        </w:rPr>
        <w:t>důsledky změn</w:t>
      </w:r>
      <w:r>
        <w:rPr>
          <w:lang w:val="cs-CZ"/>
        </w:rPr>
        <w:t xml:space="preserve"> vlivu</w:t>
      </w:r>
      <w:r w:rsidRPr="002154F2">
        <w:rPr>
          <w:lang w:val="cs-CZ"/>
        </w:rPr>
        <w:t xml:space="preserve"> zemědělství na hydrologický cyklus </w:t>
      </w:r>
      <w:r>
        <w:rPr>
          <w:lang w:val="cs-CZ"/>
        </w:rPr>
        <w:t>i</w:t>
      </w:r>
      <w:r w:rsidRPr="002154F2">
        <w:rPr>
          <w:lang w:val="cs-CZ"/>
        </w:rPr>
        <w:t xml:space="preserve"> ekosystémy a přínosy, které ekosystémy vytvářejí pro lidskou společnost.</w:t>
      </w:r>
      <w:r w:rsidRPr="0013790A">
        <w:rPr>
          <w:lang w:val="cs-CZ"/>
        </w:rPr>
        <w:t xml:space="preserve"> </w:t>
      </w:r>
      <w:r w:rsidRPr="002154F2">
        <w:rPr>
          <w:lang w:val="cs-CZ"/>
        </w:rPr>
        <w:t>Zvláště zdůrazňuj</w:t>
      </w:r>
      <w:r>
        <w:rPr>
          <w:lang w:val="cs-CZ"/>
        </w:rPr>
        <w:t>í</w:t>
      </w:r>
      <w:r w:rsidRPr="002154F2">
        <w:rPr>
          <w:lang w:val="cs-CZ"/>
        </w:rPr>
        <w:t xml:space="preserve"> nové úvahy o tom, jak zlepšit hospodaření s vodou v zemědělství, aby bylo možné čelit rostoucím kompromisům mezi potravinami a jinými ekosystémovými službami.</w:t>
      </w:r>
    </w:p>
    <w:p w14:paraId="26D8DC3B" w14:textId="013F6A5F" w:rsidR="00F23AAE" w:rsidRDefault="00F23AAE" w:rsidP="00F23AAE">
      <w:pPr>
        <w:spacing w:line="276" w:lineRule="auto"/>
        <w:rPr>
          <w:lang w:val="cs-CZ"/>
        </w:rPr>
      </w:pPr>
      <w:r>
        <w:rPr>
          <w:lang w:val="cs-CZ"/>
        </w:rPr>
        <w:tab/>
      </w:r>
      <w:r w:rsidRPr="002154F2">
        <w:rPr>
          <w:lang w:val="cs-CZ"/>
        </w:rPr>
        <w:t xml:space="preserve">Vztah mezi ekosystémy a dobrými životními podmínkami lidské společnosti byl přezkoumán </w:t>
      </w:r>
      <w:r>
        <w:rPr>
          <w:lang w:val="cs-CZ"/>
        </w:rPr>
        <w:t>studií</w:t>
      </w:r>
      <w:r w:rsidRPr="0013790A">
        <w:rPr>
          <w:lang w:val="cs-CZ"/>
        </w:rPr>
        <w:t xml:space="preserve"> </w:t>
      </w:r>
      <w:proofErr w:type="spellStart"/>
      <w:r w:rsidRPr="0017613B">
        <w:rPr>
          <w:lang w:val="cs-CZ"/>
        </w:rPr>
        <w:t>Millenium</w:t>
      </w:r>
      <w:proofErr w:type="spellEnd"/>
      <w:r w:rsidRPr="0017613B">
        <w:rPr>
          <w:lang w:val="cs-CZ"/>
        </w:rPr>
        <w:t xml:space="preserve"> </w:t>
      </w:r>
      <w:proofErr w:type="spellStart"/>
      <w:r w:rsidRPr="0017613B">
        <w:rPr>
          <w:lang w:val="cs-CZ"/>
        </w:rPr>
        <w:t>Ecosystem</w:t>
      </w:r>
      <w:proofErr w:type="spellEnd"/>
      <w:r w:rsidRPr="0017613B">
        <w:rPr>
          <w:lang w:val="cs-CZ"/>
        </w:rPr>
        <w:t xml:space="preserve"> </w:t>
      </w:r>
      <w:proofErr w:type="spellStart"/>
      <w:r w:rsidRPr="0017613B">
        <w:rPr>
          <w:lang w:val="cs-CZ"/>
        </w:rPr>
        <w:t>Assessment</w:t>
      </w:r>
      <w:proofErr w:type="spellEnd"/>
      <w:r>
        <w:rPr>
          <w:lang w:val="cs-CZ"/>
        </w:rPr>
        <w:t xml:space="preserve"> (2005) </w:t>
      </w:r>
      <w:r w:rsidRPr="002154F2">
        <w:rPr>
          <w:lang w:val="cs-CZ"/>
        </w:rPr>
        <w:t>do které se zapojilo přibližně 1400 vědců a výzkumných pracovníků</w:t>
      </w:r>
      <w:r>
        <w:rPr>
          <w:lang w:val="cs-CZ"/>
        </w:rPr>
        <w:t xml:space="preserve">. </w:t>
      </w:r>
      <w:r w:rsidRPr="0017613B">
        <w:rPr>
          <w:lang w:val="cs-CZ"/>
        </w:rPr>
        <w:t>Ve studii byly ekosystémové služby rozděleny do čtyř kategorií:</w:t>
      </w:r>
      <w:r>
        <w:rPr>
          <w:lang w:val="cs-CZ"/>
        </w:rPr>
        <w:br w:type="page"/>
      </w:r>
    </w:p>
    <w:p w14:paraId="68858658" w14:textId="77777777" w:rsidR="00F23AAE" w:rsidRPr="0017613B" w:rsidRDefault="00F23AAE" w:rsidP="00F23AAE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17613B">
        <w:rPr>
          <w:lang w:val="cs-CZ"/>
        </w:rPr>
        <w:lastRenderedPageBreak/>
        <w:t xml:space="preserve">poskytování prostředků (dříve nazýváno ekosystémovým zbožím a zahrnuje palivo, potraviny a dřevo), </w:t>
      </w:r>
    </w:p>
    <w:p w14:paraId="657FBFAC" w14:textId="77777777" w:rsidR="00F23AAE" w:rsidRDefault="00F23AAE" w:rsidP="00F23AAE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17613B">
        <w:rPr>
          <w:lang w:val="cs-CZ"/>
        </w:rPr>
        <w:t xml:space="preserve">regulace (regulace klimatu, ochrany proti škůdcům a opylování), </w:t>
      </w:r>
    </w:p>
    <w:p w14:paraId="70E9244A" w14:textId="77777777" w:rsidR="00F23AAE" w:rsidRDefault="00F23AAE" w:rsidP="00F23AAE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17613B">
        <w:rPr>
          <w:lang w:val="cs-CZ"/>
        </w:rPr>
        <w:t>kulturní (poskytování rekreačních, duchovních a estetických hodnot lidem)</w:t>
      </w:r>
      <w:r>
        <w:rPr>
          <w:lang w:val="cs-CZ"/>
        </w:rPr>
        <w:t>,</w:t>
      </w:r>
    </w:p>
    <w:p w14:paraId="3B221FEC" w14:textId="77777777" w:rsidR="00F23AAE" w:rsidRPr="0017613B" w:rsidRDefault="00F23AAE" w:rsidP="00F23AAE">
      <w:pPr>
        <w:pStyle w:val="Odstavecseseznamem"/>
        <w:numPr>
          <w:ilvl w:val="0"/>
          <w:numId w:val="1"/>
        </w:numPr>
        <w:spacing w:line="276" w:lineRule="auto"/>
        <w:rPr>
          <w:lang w:val="cs-CZ"/>
        </w:rPr>
      </w:pPr>
      <w:r w:rsidRPr="0017613B">
        <w:rPr>
          <w:lang w:val="cs-CZ"/>
        </w:rPr>
        <w:t>podpůrné služby (základní ekologické vlastnosti/procesy jako tvorba půdy)</w:t>
      </w:r>
    </w:p>
    <w:p w14:paraId="272F7016" w14:textId="77777777" w:rsidR="00F23AAE" w:rsidRDefault="00F23AAE" w:rsidP="00F23AAE">
      <w:pPr>
        <w:spacing w:line="276" w:lineRule="auto"/>
        <w:rPr>
          <w:lang w:val="cs-CZ"/>
        </w:rPr>
      </w:pPr>
      <w:r>
        <w:rPr>
          <w:lang w:val="cs-CZ"/>
        </w:rPr>
        <w:t xml:space="preserve"> </w:t>
      </w:r>
    </w:p>
    <w:p w14:paraId="61EBBD2E" w14:textId="77777777" w:rsidR="00F23AAE" w:rsidRDefault="00F23AAE" w:rsidP="00F23AAE">
      <w:pPr>
        <w:spacing w:line="264" w:lineRule="auto"/>
        <w:rPr>
          <w:lang w:val="cs-CZ"/>
        </w:rPr>
      </w:pPr>
      <w:r w:rsidRPr="007F77F2">
        <w:rPr>
          <w:lang w:val="cs-CZ"/>
        </w:rPr>
        <w:t>Zatímco zemědělství zvyšuje poskytování ekosystémových služeb, nevyhnutelně mění strukturu a funkci mnoha ekosystémových procesů a často snižuje regulační a kulturní ekosystémové služby</w:t>
      </w:r>
      <w:r>
        <w:rPr>
          <w:lang w:val="cs-CZ"/>
        </w:rPr>
        <w:t xml:space="preserve"> (viz. obr. 1)</w:t>
      </w:r>
    </w:p>
    <w:p w14:paraId="2BC5689A" w14:textId="77777777" w:rsidR="00F23AAE" w:rsidRDefault="00F23AAE" w:rsidP="00F23AAE">
      <w:pPr>
        <w:spacing w:line="264" w:lineRule="auto"/>
        <w:rPr>
          <w:lang w:val="cs-CZ"/>
        </w:rPr>
      </w:pPr>
    </w:p>
    <w:p w14:paraId="4F4A9C15" w14:textId="77777777" w:rsidR="00F23AAE" w:rsidRDefault="00F23AAE" w:rsidP="00F23AAE">
      <w:pPr>
        <w:keepNext/>
        <w:spacing w:line="264" w:lineRule="auto"/>
      </w:pPr>
      <w:r>
        <w:rPr>
          <w:noProof/>
          <w:lang w:val="cs-CZ" w:eastAsia="cs-CZ"/>
        </w:rPr>
        <w:drawing>
          <wp:inline distT="0" distB="0" distL="0" distR="0" wp14:anchorId="746BFF80" wp14:editId="6E35C629">
            <wp:extent cx="5605145" cy="27857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2BE0C" w14:textId="77777777" w:rsidR="00F23AAE" w:rsidRDefault="00F23AAE" w:rsidP="00F23AAE">
      <w:pPr>
        <w:pStyle w:val="Titulek"/>
        <w:rPr>
          <w:i w:val="0"/>
          <w:iCs w:val="0"/>
          <w:lang w:val="cs-CZ"/>
        </w:rPr>
      </w:pPr>
      <w:r w:rsidRPr="007F77F2">
        <w:rPr>
          <w:lang w:val="cs-CZ"/>
        </w:rPr>
        <w:t xml:space="preserve">Obrázek </w:t>
      </w:r>
      <w:r w:rsidRPr="007F77F2">
        <w:rPr>
          <w:lang w:val="cs-CZ"/>
        </w:rPr>
        <w:fldChar w:fldCharType="begin"/>
      </w:r>
      <w:r w:rsidRPr="007F77F2">
        <w:rPr>
          <w:lang w:val="cs-CZ"/>
        </w:rPr>
        <w:instrText xml:space="preserve"> SEQ Obrázek \* ARABIC </w:instrText>
      </w:r>
      <w:r w:rsidRPr="007F77F2">
        <w:rPr>
          <w:lang w:val="cs-CZ"/>
        </w:rPr>
        <w:fldChar w:fldCharType="separate"/>
      </w:r>
      <w:r w:rsidRPr="007F77F2">
        <w:rPr>
          <w:noProof/>
          <w:lang w:val="cs-CZ"/>
        </w:rPr>
        <w:t>1</w:t>
      </w:r>
      <w:r w:rsidRPr="007F77F2">
        <w:rPr>
          <w:lang w:val="cs-CZ"/>
        </w:rPr>
        <w:fldChar w:fldCharType="end"/>
      </w:r>
      <w:r w:rsidRPr="007F77F2">
        <w:rPr>
          <w:lang w:val="cs-CZ"/>
        </w:rPr>
        <w:t xml:space="preserve">: </w:t>
      </w:r>
      <w:r w:rsidRPr="007F77F2">
        <w:rPr>
          <w:i w:val="0"/>
          <w:iCs w:val="0"/>
          <w:lang w:val="cs-CZ"/>
        </w:rPr>
        <w:t>Zemědělství obecně zvyšuje poskytování ekosystémových služeb na úkor regulačních a kulturních ekosystémových služeb, které jsou často vyšší v</w:t>
      </w:r>
      <w:r>
        <w:rPr>
          <w:i w:val="0"/>
          <w:iCs w:val="0"/>
          <w:lang w:val="cs-CZ"/>
        </w:rPr>
        <w:t> přírodních ekosystémech, bez zásahu člověka</w:t>
      </w:r>
      <w:r w:rsidRPr="007F77F2">
        <w:rPr>
          <w:i w:val="0"/>
          <w:iCs w:val="0"/>
          <w:lang w:val="cs-CZ"/>
        </w:rPr>
        <w:t>.</w:t>
      </w:r>
    </w:p>
    <w:p w14:paraId="0D51CC32" w14:textId="77777777" w:rsidR="00F23AAE" w:rsidRDefault="00F23AAE" w:rsidP="00F23AAE">
      <w:pPr>
        <w:spacing w:line="276" w:lineRule="auto"/>
        <w:rPr>
          <w:lang w:val="cs-CZ"/>
        </w:rPr>
      </w:pPr>
    </w:p>
    <w:p w14:paraId="16135B21" w14:textId="77777777" w:rsidR="00F23AAE" w:rsidRPr="00806E5F" w:rsidRDefault="00F23AAE" w:rsidP="00F23AAE">
      <w:pPr>
        <w:spacing w:line="276" w:lineRule="auto"/>
        <w:rPr>
          <w:lang w:val="cs-CZ"/>
        </w:rPr>
      </w:pPr>
      <w:r w:rsidRPr="00806E5F">
        <w:rPr>
          <w:lang w:val="cs-CZ"/>
        </w:rPr>
        <w:t xml:space="preserve">Čím lepší je účinnost zavlažování, tím menší je množství vody, která se vrací do řek a zvodní, a tím větší bude „spotřební využití“, tj. voda bude proudit do atmosféry </w:t>
      </w:r>
      <w:r>
        <w:rPr>
          <w:lang w:val="cs-CZ"/>
        </w:rPr>
        <w:t>v rámci</w:t>
      </w:r>
      <w:r w:rsidRPr="00806E5F">
        <w:rPr>
          <w:lang w:val="cs-CZ"/>
        </w:rPr>
        <w:t xml:space="preserve"> odpařování nebo transpirace.</w:t>
      </w:r>
      <w:r>
        <w:rPr>
          <w:lang w:val="cs-CZ"/>
        </w:rPr>
        <w:t xml:space="preserve"> </w:t>
      </w:r>
      <w:r w:rsidRPr="00806E5F">
        <w:rPr>
          <w:lang w:val="cs-CZ"/>
        </w:rPr>
        <w:t>Tam, kde je účinnost aplikace v terénu nízká</w:t>
      </w:r>
      <w:r>
        <w:rPr>
          <w:lang w:val="cs-CZ"/>
        </w:rPr>
        <w:t xml:space="preserve">, </w:t>
      </w:r>
      <w:r w:rsidRPr="00806E5F">
        <w:rPr>
          <w:lang w:val="cs-CZ"/>
        </w:rPr>
        <w:t>se většina vody vrací do řek</w:t>
      </w:r>
      <w:r>
        <w:rPr>
          <w:lang w:val="cs-CZ"/>
        </w:rPr>
        <w:t xml:space="preserve">. </w:t>
      </w:r>
    </w:p>
    <w:p w14:paraId="7F9BC6F8" w14:textId="77777777" w:rsidR="00F23AAE" w:rsidRDefault="00F23AAE" w:rsidP="00F23AAE">
      <w:pPr>
        <w:spacing w:line="276" w:lineRule="auto"/>
        <w:rPr>
          <w:lang w:val="cs-CZ"/>
        </w:rPr>
      </w:pPr>
      <w:r>
        <w:rPr>
          <w:lang w:val="cs-CZ"/>
        </w:rPr>
        <w:tab/>
      </w:r>
      <w:r w:rsidRPr="00E07D8B">
        <w:rPr>
          <w:lang w:val="cs-CZ"/>
        </w:rPr>
        <w:t>Mokřady jsou obzvláště náročné ekosystémy, pokud jde o hospodaření s vodou v</w:t>
      </w:r>
      <w:r>
        <w:rPr>
          <w:lang w:val="cs-CZ"/>
        </w:rPr>
        <w:t> </w:t>
      </w:r>
      <w:r w:rsidRPr="00E07D8B">
        <w:rPr>
          <w:lang w:val="cs-CZ"/>
        </w:rPr>
        <w:t>zemědělství,</w:t>
      </w:r>
      <w:r>
        <w:rPr>
          <w:lang w:val="cs-CZ"/>
        </w:rPr>
        <w:t xml:space="preserve"> j</w:t>
      </w:r>
      <w:r w:rsidRPr="00E07D8B">
        <w:rPr>
          <w:lang w:val="cs-CZ"/>
        </w:rPr>
        <w:t xml:space="preserve">elikož různé typy mokřadů mají různé vodní režimy (např. </w:t>
      </w:r>
      <w:r>
        <w:rPr>
          <w:lang w:val="cs-CZ"/>
        </w:rPr>
        <w:t>s</w:t>
      </w:r>
      <w:r w:rsidRPr="00E07D8B">
        <w:rPr>
          <w:lang w:val="cs-CZ"/>
        </w:rPr>
        <w:t>led toků, hloubky a doby pobytu)</w:t>
      </w:r>
      <w:r>
        <w:rPr>
          <w:lang w:val="cs-CZ"/>
        </w:rPr>
        <w:t>. Z</w:t>
      </w:r>
      <w:r w:rsidRPr="00E07D8B">
        <w:rPr>
          <w:lang w:val="cs-CZ"/>
        </w:rPr>
        <w:t>měny v hydrologii jak v blízkém, tak v mnohem vzdálenějším okolí mohou mít zásadní vliv na některé mokřady</w:t>
      </w:r>
      <w:r>
        <w:rPr>
          <w:lang w:val="cs-CZ"/>
        </w:rPr>
        <w:t xml:space="preserve">. </w:t>
      </w:r>
      <w:r w:rsidRPr="00E07D8B">
        <w:rPr>
          <w:lang w:val="cs-CZ"/>
        </w:rPr>
        <w:t xml:space="preserve">Redukce a regulace toku může </w:t>
      </w:r>
      <w:r>
        <w:rPr>
          <w:lang w:val="cs-CZ"/>
        </w:rPr>
        <w:t>vézt ke</w:t>
      </w:r>
      <w:r w:rsidRPr="00E07D8B">
        <w:rPr>
          <w:lang w:val="cs-CZ"/>
        </w:rPr>
        <w:t xml:space="preserve"> ztrát</w:t>
      </w:r>
      <w:r>
        <w:rPr>
          <w:lang w:val="cs-CZ"/>
        </w:rPr>
        <w:t>ě</w:t>
      </w:r>
      <w:r w:rsidRPr="00E07D8B">
        <w:rPr>
          <w:lang w:val="cs-CZ"/>
        </w:rPr>
        <w:t xml:space="preserve"> mokřadů, </w:t>
      </w:r>
      <w:r>
        <w:rPr>
          <w:lang w:val="cs-CZ"/>
        </w:rPr>
        <w:t xml:space="preserve">které </w:t>
      </w:r>
      <w:r w:rsidRPr="00E07D8B">
        <w:rPr>
          <w:lang w:val="cs-CZ"/>
        </w:rPr>
        <w:t>jsou závislé na odtoku z oblastí proti proudu. Regulace a odvodňování vody v</w:t>
      </w:r>
      <w:r>
        <w:rPr>
          <w:lang w:val="cs-CZ"/>
        </w:rPr>
        <w:t> </w:t>
      </w:r>
      <w:r w:rsidRPr="00E07D8B">
        <w:rPr>
          <w:lang w:val="cs-CZ"/>
        </w:rPr>
        <w:t>mokřadech</w:t>
      </w:r>
      <w:r>
        <w:rPr>
          <w:lang w:val="cs-CZ"/>
        </w:rPr>
        <w:t xml:space="preserve"> také bývá</w:t>
      </w:r>
      <w:r w:rsidRPr="00E07D8B">
        <w:rPr>
          <w:lang w:val="cs-CZ"/>
        </w:rPr>
        <w:t xml:space="preserve"> hlavní příčinou ztráty a degradace mokřadních stanovišť</w:t>
      </w:r>
      <w:r>
        <w:rPr>
          <w:lang w:val="cs-CZ"/>
        </w:rPr>
        <w:t xml:space="preserve">.  </w:t>
      </w:r>
      <w:r w:rsidRPr="003F583B">
        <w:rPr>
          <w:lang w:val="cs-CZ"/>
        </w:rPr>
        <w:t>Do roku 1985 postihlo odvodnění a přeměna mokřadů, zejména pro zemědělství, odhadem 56–65</w:t>
      </w:r>
      <w:r>
        <w:rPr>
          <w:lang w:val="cs-CZ"/>
        </w:rPr>
        <w:t xml:space="preserve"> </w:t>
      </w:r>
      <w:r w:rsidRPr="003F583B">
        <w:rPr>
          <w:lang w:val="cs-CZ"/>
        </w:rPr>
        <w:t xml:space="preserve">% vnitrozemských a pobřežních </w:t>
      </w:r>
      <w:r>
        <w:rPr>
          <w:lang w:val="cs-CZ"/>
        </w:rPr>
        <w:t>mokřadů</w:t>
      </w:r>
      <w:r w:rsidRPr="003F583B">
        <w:rPr>
          <w:lang w:val="cs-CZ"/>
        </w:rPr>
        <w:t xml:space="preserve"> v Evropě a Severní Americe a 27</w:t>
      </w:r>
      <w:r>
        <w:rPr>
          <w:lang w:val="cs-CZ"/>
        </w:rPr>
        <w:t xml:space="preserve"> </w:t>
      </w:r>
      <w:r w:rsidRPr="003F583B">
        <w:rPr>
          <w:lang w:val="cs-CZ"/>
        </w:rPr>
        <w:t>% v</w:t>
      </w:r>
      <w:r>
        <w:rPr>
          <w:lang w:val="cs-CZ"/>
        </w:rPr>
        <w:t> </w:t>
      </w:r>
      <w:r w:rsidRPr="003F583B">
        <w:rPr>
          <w:lang w:val="cs-CZ"/>
        </w:rPr>
        <w:t>Asii</w:t>
      </w:r>
      <w:r>
        <w:rPr>
          <w:lang w:val="cs-CZ"/>
        </w:rPr>
        <w:t xml:space="preserve">.  </w:t>
      </w:r>
      <w:r w:rsidRPr="003F583B">
        <w:rPr>
          <w:lang w:val="cs-CZ"/>
        </w:rPr>
        <w:t>Odvodňování mokřadů může omezit důležité regulační ekosystémové služby s výsledky, jako je zvýšená zranitelnost vůči bouřím</w:t>
      </w:r>
      <w:r>
        <w:rPr>
          <w:lang w:val="cs-CZ"/>
        </w:rPr>
        <w:t xml:space="preserve">, </w:t>
      </w:r>
      <w:r w:rsidRPr="003F583B">
        <w:rPr>
          <w:lang w:val="cs-CZ"/>
        </w:rPr>
        <w:t>záplavám</w:t>
      </w:r>
      <w:r>
        <w:rPr>
          <w:lang w:val="cs-CZ"/>
        </w:rPr>
        <w:t xml:space="preserve">, </w:t>
      </w:r>
      <w:r w:rsidRPr="003F583B">
        <w:rPr>
          <w:lang w:val="cs-CZ"/>
        </w:rPr>
        <w:t>další eutrofizace jezer a pobřežních vod</w:t>
      </w:r>
      <w:r>
        <w:rPr>
          <w:lang w:val="cs-CZ"/>
        </w:rPr>
        <w:t>.</w:t>
      </w:r>
    </w:p>
    <w:p w14:paraId="162D0AF6" w14:textId="77777777" w:rsidR="00F23AAE" w:rsidRDefault="00F23AAE" w:rsidP="00F23AAE">
      <w:pPr>
        <w:spacing w:line="276" w:lineRule="auto"/>
        <w:rPr>
          <w:lang w:val="cs-CZ"/>
        </w:rPr>
      </w:pPr>
      <w:r>
        <w:rPr>
          <w:lang w:val="cs-CZ"/>
        </w:rPr>
        <w:tab/>
      </w:r>
      <w:r w:rsidRPr="00E22714">
        <w:rPr>
          <w:lang w:val="cs-CZ"/>
        </w:rPr>
        <w:t>Změny v kvalitě vody nastaly se vstupy živin, agrochemikálií a</w:t>
      </w:r>
      <w:r>
        <w:rPr>
          <w:lang w:val="cs-CZ"/>
        </w:rPr>
        <w:t xml:space="preserve"> intenzivního hospodaření</w:t>
      </w:r>
      <w:r w:rsidRPr="00E22714">
        <w:rPr>
          <w:lang w:val="cs-CZ"/>
        </w:rPr>
        <w:t>. Používání hnojiv přineslo zemědělství velké výhody, ale také vedlo k rozsáhlé kontaminaci a eutrofizaci povrchových a podzemních vod</w:t>
      </w:r>
      <w:r>
        <w:rPr>
          <w:lang w:val="cs-CZ"/>
        </w:rPr>
        <w:t xml:space="preserve">. </w:t>
      </w:r>
      <w:r w:rsidRPr="00E22714">
        <w:rPr>
          <w:lang w:val="cs-CZ"/>
        </w:rPr>
        <w:t xml:space="preserve">Eutrofizace je obvykle následována ztrátou ekosystémových služeb, jako je ztráta rekreačních hodnot a produkce ryb prostřednictvím </w:t>
      </w:r>
      <w:r w:rsidRPr="00E22714">
        <w:rPr>
          <w:lang w:val="cs-CZ"/>
        </w:rPr>
        <w:lastRenderedPageBreak/>
        <w:t>rozvoje květů řas, anoxie a úbytek vodních makrofytů</w:t>
      </w:r>
      <w:r>
        <w:rPr>
          <w:lang w:val="cs-CZ"/>
        </w:rPr>
        <w:t xml:space="preserve">. </w:t>
      </w:r>
      <w:r w:rsidRPr="00E22714">
        <w:rPr>
          <w:lang w:val="cs-CZ"/>
        </w:rPr>
        <w:t>Existuje riziko, že mokřady a jezera by mohly náhle přejít ze stavu, ve kterém zadržují živiny, na stav, ve kterém uvolňují živiny nebo vypouštějí skleníkový plyn oxid dusný, kterému je věnována zvýšená pozornost.</w:t>
      </w:r>
    </w:p>
    <w:p w14:paraId="590A4460" w14:textId="77777777" w:rsidR="00F23AAE" w:rsidRDefault="00F23AAE" w:rsidP="00F23AAE">
      <w:pPr>
        <w:spacing w:line="276" w:lineRule="auto"/>
        <w:rPr>
          <w:lang w:val="cs-CZ"/>
        </w:rPr>
      </w:pPr>
      <w:r>
        <w:rPr>
          <w:lang w:val="cs-CZ"/>
        </w:rPr>
        <w:tab/>
        <w:t>Zasolené půdy</w:t>
      </w:r>
      <w:r w:rsidRPr="00E22714">
        <w:rPr>
          <w:lang w:val="cs-CZ"/>
        </w:rPr>
        <w:t xml:space="preserve"> v zavlažovacích </w:t>
      </w:r>
      <w:r>
        <w:rPr>
          <w:lang w:val="cs-CZ"/>
        </w:rPr>
        <w:t>systémech</w:t>
      </w:r>
      <w:r w:rsidRPr="00E22714">
        <w:rPr>
          <w:lang w:val="cs-CZ"/>
        </w:rPr>
        <w:t xml:space="preserve"> jsou často spojeny se špatným hospodařením s půdou a vodou a s nevhodností mnoha půd pro zavlažování. Méně známo je, že mýcení </w:t>
      </w:r>
      <w:r>
        <w:rPr>
          <w:lang w:val="cs-CZ"/>
        </w:rPr>
        <w:t>dřevin</w:t>
      </w:r>
      <w:r w:rsidRPr="00E22714">
        <w:rPr>
          <w:lang w:val="cs-CZ"/>
        </w:rPr>
        <w:t xml:space="preserve"> pro pastviny a plodiny může také vést k zasolování. </w:t>
      </w:r>
      <w:r>
        <w:rPr>
          <w:lang w:val="cs-CZ"/>
        </w:rPr>
        <w:t>Zalesněná krajina</w:t>
      </w:r>
      <w:r w:rsidRPr="00E22714">
        <w:rPr>
          <w:lang w:val="cs-CZ"/>
        </w:rPr>
        <w:t xml:space="preserve"> proto může poskytovat důležitou regulační ekosystémovou službu tím, že spotřebovává dešťové srážky, omezuje doplňování podzemních vod a udržuje podzemní vody dostatečně nízko, aby se zabránilo tomu, že se sůl bude přenášet půdou nahoru.</w:t>
      </w:r>
    </w:p>
    <w:p w14:paraId="79EDFBE0" w14:textId="77777777" w:rsidR="00F23AAE" w:rsidRDefault="00F23AAE" w:rsidP="00F23AAE">
      <w:pPr>
        <w:spacing w:line="276" w:lineRule="auto"/>
        <w:rPr>
          <w:lang w:val="cs-CZ"/>
        </w:rPr>
      </w:pPr>
      <w:r>
        <w:rPr>
          <w:lang w:val="cs-CZ"/>
        </w:rPr>
        <w:tab/>
      </w:r>
      <w:r w:rsidRPr="00CB7F8E">
        <w:rPr>
          <w:lang w:val="cs-CZ"/>
        </w:rPr>
        <w:t>Mnoho nemocí souvisejících s vodou bylo úspěšně zvládnuto</w:t>
      </w:r>
      <w:r>
        <w:rPr>
          <w:lang w:val="cs-CZ"/>
        </w:rPr>
        <w:t xml:space="preserve"> díky</w:t>
      </w:r>
      <w:r w:rsidRPr="00CB7F8E">
        <w:rPr>
          <w:lang w:val="cs-CZ"/>
        </w:rPr>
        <w:t xml:space="preserve"> hospodaření s vodou</w:t>
      </w:r>
      <w:r>
        <w:rPr>
          <w:lang w:val="cs-CZ"/>
        </w:rPr>
        <w:t xml:space="preserve">. Avšak </w:t>
      </w:r>
      <w:r w:rsidRPr="00CB7F8E">
        <w:rPr>
          <w:lang w:val="cs-CZ"/>
        </w:rPr>
        <w:t>jiné byly zhoršeny degradací</w:t>
      </w:r>
      <w:r>
        <w:rPr>
          <w:lang w:val="cs-CZ"/>
        </w:rPr>
        <w:t xml:space="preserve"> kvality</w:t>
      </w:r>
      <w:r w:rsidRPr="00CB7F8E">
        <w:rPr>
          <w:lang w:val="cs-CZ"/>
        </w:rPr>
        <w:t xml:space="preserve"> </w:t>
      </w:r>
      <w:r>
        <w:rPr>
          <w:lang w:val="cs-CZ"/>
        </w:rPr>
        <w:t>podzemní</w:t>
      </w:r>
      <w:r w:rsidRPr="00CB7F8E">
        <w:rPr>
          <w:lang w:val="cs-CZ"/>
        </w:rPr>
        <w:t xml:space="preserve"> vody a změnami režimů proudění</w:t>
      </w:r>
      <w:r>
        <w:rPr>
          <w:lang w:val="cs-CZ"/>
        </w:rPr>
        <w:t>.</w:t>
      </w:r>
      <w:r w:rsidRPr="0013790A">
        <w:rPr>
          <w:lang w:val="cs-CZ"/>
        </w:rPr>
        <w:t xml:space="preserve"> </w:t>
      </w:r>
      <w:r>
        <w:rPr>
          <w:lang w:val="cs-CZ"/>
        </w:rPr>
        <w:t>Z</w:t>
      </w:r>
      <w:r w:rsidRPr="002D3FFA">
        <w:rPr>
          <w:lang w:val="cs-CZ"/>
        </w:rPr>
        <w:t xml:space="preserve">nečišťující látky pocházející ze zemědělství </w:t>
      </w:r>
      <w:r>
        <w:rPr>
          <w:lang w:val="cs-CZ"/>
        </w:rPr>
        <w:t xml:space="preserve">mají </w:t>
      </w:r>
      <w:r w:rsidRPr="002D3FFA">
        <w:rPr>
          <w:lang w:val="cs-CZ"/>
        </w:rPr>
        <w:t xml:space="preserve">velký vliv na lidské zdraví, často díky jejich akumulaci v potravinovém řetězci. Mnoho zemí má nyní problémy se zvýšenými hladinami dusičnanů v podzemních vodách z rozsáhlého používání organických a anorganických hnojiv. Přebytek dusičnanů v pitné vodě je spojován s </w:t>
      </w:r>
      <w:proofErr w:type="spellStart"/>
      <w:r w:rsidRPr="002D3FFA">
        <w:rPr>
          <w:lang w:val="cs-CZ"/>
        </w:rPr>
        <w:t>methemoglobinovou</w:t>
      </w:r>
      <w:proofErr w:type="spellEnd"/>
      <w:r w:rsidRPr="002D3FFA">
        <w:rPr>
          <w:lang w:val="cs-CZ"/>
        </w:rPr>
        <w:t xml:space="preserve"> anémií u kojenců. Přibývá také důkazů, že lidé jsou ohroženi řadou chemikálií, které napodobují nebo blokují přirozené fungování hormonů, zasahování do přirozených tělesných pochodů, včetně normálního sexuálního vývo</w:t>
      </w:r>
      <w:r>
        <w:rPr>
          <w:lang w:val="cs-CZ"/>
        </w:rPr>
        <w:t xml:space="preserve">je. </w:t>
      </w:r>
    </w:p>
    <w:p w14:paraId="39E4BAE2" w14:textId="77777777" w:rsidR="00F23AAE" w:rsidRDefault="00F23AAE" w:rsidP="00F23AAE">
      <w:pPr>
        <w:spacing w:line="276" w:lineRule="auto"/>
        <w:rPr>
          <w:lang w:val="cs-CZ"/>
        </w:rPr>
      </w:pPr>
      <w:r>
        <w:rPr>
          <w:lang w:val="cs-CZ"/>
        </w:rPr>
        <w:tab/>
      </w:r>
      <w:r w:rsidRPr="00F83834">
        <w:rPr>
          <w:lang w:val="cs-CZ"/>
        </w:rPr>
        <w:t>Samozřejmým způsobem, jak snížit stres, který vzniká v důsledku nadměrného využívání vody v zemědělství, je zvýšit produktivitu vody. Scénáře komplexního posouzení ukázaly, že budoucí potřeby vody by mohly být sníženy o více než 50 % se zvyšující se produktivitou vody.</w:t>
      </w:r>
    </w:p>
    <w:p w14:paraId="16E24958" w14:textId="77777777" w:rsidR="00F23AAE" w:rsidRDefault="00F23AAE" w:rsidP="00F23AAE">
      <w:pPr>
        <w:spacing w:line="276" w:lineRule="auto"/>
        <w:rPr>
          <w:lang w:val="cs-CZ"/>
        </w:rPr>
      </w:pPr>
      <w:r>
        <w:rPr>
          <w:lang w:val="cs-CZ"/>
        </w:rPr>
        <w:tab/>
      </w:r>
      <w:r w:rsidRPr="007425BB">
        <w:rPr>
          <w:lang w:val="cs-CZ"/>
        </w:rPr>
        <w:t>Zemědělství sice vytvořilo mnoho takzvaných „poskytov</w:t>
      </w:r>
      <w:r>
        <w:rPr>
          <w:lang w:val="cs-CZ"/>
        </w:rPr>
        <w:t>atelů</w:t>
      </w:r>
      <w:r w:rsidRPr="007425BB">
        <w:rPr>
          <w:lang w:val="cs-CZ"/>
        </w:rPr>
        <w:t xml:space="preserve"> ekosystémových služeb“, jako jsou potraviny, vláknina a dřevo, ale na mnoha místech podstatně změnilo kvalitu vody a její množství. Tyto změny měly velký dopad na ekosystémy a další ekosystémové služby, které vytvářejí a na nichž je lidská společnost závislá. </w:t>
      </w:r>
      <w:r>
        <w:rPr>
          <w:lang w:val="cs-CZ"/>
        </w:rPr>
        <w:t>Autoři článku z</w:t>
      </w:r>
      <w:r w:rsidRPr="007425BB">
        <w:rPr>
          <w:lang w:val="cs-CZ"/>
        </w:rPr>
        <w:t>důraz</w:t>
      </w:r>
      <w:r>
        <w:rPr>
          <w:lang w:val="cs-CZ"/>
        </w:rPr>
        <w:t>ňují</w:t>
      </w:r>
      <w:r w:rsidRPr="007425BB">
        <w:rPr>
          <w:lang w:val="cs-CZ"/>
        </w:rPr>
        <w:t xml:space="preserve">, že k těmto dopadům dochází nejen v navazujících vodních systémech a mokřadech. Vyskytují se také v celé krajině, kde </w:t>
      </w:r>
      <w:r>
        <w:rPr>
          <w:lang w:val="cs-CZ"/>
        </w:rPr>
        <w:t xml:space="preserve">dochází ke </w:t>
      </w:r>
      <w:r w:rsidRPr="007425BB">
        <w:rPr>
          <w:lang w:val="cs-CZ"/>
        </w:rPr>
        <w:t>změn</w:t>
      </w:r>
      <w:r>
        <w:rPr>
          <w:lang w:val="cs-CZ"/>
        </w:rPr>
        <w:t>ám</w:t>
      </w:r>
      <w:r w:rsidRPr="007425BB">
        <w:rPr>
          <w:lang w:val="cs-CZ"/>
        </w:rPr>
        <w:t xml:space="preserve"> vodní hladiny a pokryvu půdy</w:t>
      </w:r>
      <w:r>
        <w:rPr>
          <w:lang w:val="cs-CZ"/>
        </w:rPr>
        <w:t>, které</w:t>
      </w:r>
      <w:r w:rsidRPr="007425BB">
        <w:rPr>
          <w:lang w:val="cs-CZ"/>
        </w:rPr>
        <w:t xml:space="preserve"> jsou důležitými mechanismy. Mezi nově vznikající problémy, </w:t>
      </w:r>
      <w:r>
        <w:rPr>
          <w:lang w:val="cs-CZ"/>
        </w:rPr>
        <w:t>jež</w:t>
      </w:r>
      <w:r w:rsidRPr="007425BB">
        <w:rPr>
          <w:lang w:val="cs-CZ"/>
        </w:rPr>
        <w:t xml:space="preserve"> vyžadují větší pozornost</w:t>
      </w:r>
      <w:r>
        <w:rPr>
          <w:lang w:val="cs-CZ"/>
        </w:rPr>
        <w:t>,</w:t>
      </w:r>
      <w:r w:rsidRPr="007425BB">
        <w:rPr>
          <w:lang w:val="cs-CZ"/>
        </w:rPr>
        <w:t xml:space="preserve"> patří to, jak mohou hydrologické změny (řízené zemědělstvím) zvýšit riziko změn režimu v ekosystémech, jejich dopady na samotnou zemědělskou produkci a jak souvisejí s chudobou a zdravím lidí.</w:t>
      </w:r>
    </w:p>
    <w:p w14:paraId="02247543" w14:textId="77777777" w:rsidR="00F23AAE" w:rsidRDefault="00F23AAE" w:rsidP="00F23AAE">
      <w:pPr>
        <w:spacing w:line="276" w:lineRule="auto"/>
        <w:rPr>
          <w:lang w:val="cs-CZ"/>
        </w:rPr>
      </w:pPr>
    </w:p>
    <w:p w14:paraId="4D14B40E" w14:textId="6E5BF371" w:rsidR="00D94E69" w:rsidRPr="00F23AAE" w:rsidRDefault="00F23AAE" w:rsidP="00F23AAE">
      <w:pPr>
        <w:spacing w:line="276" w:lineRule="auto"/>
        <w:rPr>
          <w:szCs w:val="28"/>
          <w:lang w:val="cs-CZ"/>
        </w:rPr>
      </w:pPr>
      <w:r w:rsidRPr="00F23AAE">
        <w:rPr>
          <w:b/>
          <w:bCs/>
          <w:lang w:val="cs-CZ"/>
        </w:rPr>
        <w:t>Zpracovala:</w:t>
      </w:r>
      <w:r>
        <w:rPr>
          <w:lang w:val="cs-CZ"/>
        </w:rPr>
        <w:t xml:space="preserve"> </w:t>
      </w:r>
      <w:r w:rsidR="0011118B">
        <w:rPr>
          <w:rFonts w:eastAsia="Calibri" w:cs="Times New Roman"/>
          <w:lang w:val="cs-CZ"/>
        </w:rPr>
        <w:t xml:space="preserve">Ing. Petra </w:t>
      </w:r>
      <w:proofErr w:type="spellStart"/>
      <w:r w:rsidR="0011118B">
        <w:rPr>
          <w:rFonts w:eastAsia="Calibri" w:cs="Times New Roman"/>
          <w:lang w:val="cs-CZ"/>
        </w:rPr>
        <w:t>Oppeltová</w:t>
      </w:r>
      <w:proofErr w:type="spellEnd"/>
      <w:r w:rsidR="0011118B">
        <w:rPr>
          <w:rFonts w:eastAsia="Calibri" w:cs="Times New Roman"/>
          <w:lang w:val="cs-CZ"/>
        </w:rPr>
        <w:t xml:space="preserve">, Ph.D., Mendelova univerzita v Brně, </w:t>
      </w:r>
      <w:r w:rsidR="0011118B" w:rsidRPr="0011118B">
        <w:rPr>
          <w:rFonts w:eastAsia="Calibri" w:cs="Times New Roman"/>
          <w:lang w:val="cs-CZ"/>
        </w:rPr>
        <w:t>oppeltova@mendelu.cz</w:t>
      </w:r>
      <w:r w:rsidR="0011118B">
        <w:rPr>
          <w:rFonts w:eastAsia="Calibri" w:cs="Times New Roman"/>
          <w:lang w:val="cs-CZ"/>
        </w:rPr>
        <w:t xml:space="preserve">, </w:t>
      </w:r>
      <w:r>
        <w:rPr>
          <w:lang w:val="cs-CZ"/>
        </w:rPr>
        <w:t xml:space="preserve">Bc. Monika Lančová, </w:t>
      </w:r>
      <w:r w:rsidRPr="001513DA">
        <w:rPr>
          <w:szCs w:val="28"/>
          <w:lang w:val="cs-CZ"/>
        </w:rPr>
        <w:t>Mendelova univerzita v</w:t>
      </w:r>
      <w:r>
        <w:rPr>
          <w:szCs w:val="28"/>
          <w:lang w:val="cs-CZ"/>
        </w:rPr>
        <w:t> </w:t>
      </w:r>
      <w:r w:rsidRPr="001513DA">
        <w:rPr>
          <w:szCs w:val="28"/>
          <w:lang w:val="cs-CZ"/>
        </w:rPr>
        <w:t>Brně</w:t>
      </w:r>
      <w:r>
        <w:rPr>
          <w:szCs w:val="28"/>
          <w:lang w:val="cs-CZ"/>
        </w:rPr>
        <w:t xml:space="preserve">, </w:t>
      </w:r>
      <w:r w:rsidRPr="00F23AAE">
        <w:rPr>
          <w:szCs w:val="28"/>
          <w:lang w:val="cs-CZ"/>
        </w:rPr>
        <w:t>xlancov2@node.mendelu.cz</w:t>
      </w:r>
    </w:p>
    <w:sectPr w:rsidR="00D94E69" w:rsidRPr="00F2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8F36" w14:textId="77777777" w:rsidR="00F23AAE" w:rsidRDefault="00F23AAE" w:rsidP="00F23AAE">
      <w:pPr>
        <w:spacing w:line="240" w:lineRule="auto"/>
      </w:pPr>
      <w:r>
        <w:separator/>
      </w:r>
    </w:p>
  </w:endnote>
  <w:endnote w:type="continuationSeparator" w:id="0">
    <w:p w14:paraId="52F2EBDC" w14:textId="77777777" w:rsidR="00F23AAE" w:rsidRDefault="00F23AAE" w:rsidP="00F2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DD3D" w14:textId="77777777" w:rsidR="00F23AAE" w:rsidRDefault="00F23AAE" w:rsidP="00F23AAE">
      <w:pPr>
        <w:spacing w:line="240" w:lineRule="auto"/>
      </w:pPr>
      <w:r>
        <w:separator/>
      </w:r>
    </w:p>
  </w:footnote>
  <w:footnote w:type="continuationSeparator" w:id="0">
    <w:p w14:paraId="72011CE7" w14:textId="77777777" w:rsidR="00F23AAE" w:rsidRDefault="00F23AAE" w:rsidP="00F23AAE">
      <w:pPr>
        <w:spacing w:line="240" w:lineRule="auto"/>
      </w:pPr>
      <w:r>
        <w:continuationSeparator/>
      </w:r>
    </w:p>
  </w:footnote>
  <w:footnote w:id="1">
    <w:p w14:paraId="20000C0E" w14:textId="77777777" w:rsidR="00F23AAE" w:rsidRPr="0017613B" w:rsidRDefault="00F23AAE" w:rsidP="00F23AA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17613B">
        <w:rPr>
          <w:lang w:val="cs-CZ"/>
        </w:rPr>
        <w:t>Ekosystémové služby jsou přínosy, které ekosystémy vytvářejí pro společnost.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52AA"/>
    <w:multiLevelType w:val="hybridMultilevel"/>
    <w:tmpl w:val="B15E1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AE"/>
    <w:rsid w:val="0011118B"/>
    <w:rsid w:val="00D94E69"/>
    <w:rsid w:val="00F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BA1B"/>
  <w15:chartTrackingRefBased/>
  <w15:docId w15:val="{84C4755A-33DB-49DE-9D94-C3460E61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P_normální"/>
    <w:qFormat/>
    <w:rsid w:val="00F23AAE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next w:val="Normln"/>
    <w:uiPriority w:val="35"/>
    <w:unhideWhenUsed/>
    <w:qFormat/>
    <w:rsid w:val="00F23AAE"/>
    <w:pPr>
      <w:spacing w:after="0" w:line="360" w:lineRule="auto"/>
      <w:jc w:val="both"/>
    </w:pPr>
    <w:rPr>
      <w:rFonts w:ascii="Times New Roman" w:hAnsi="Times New Roman"/>
      <w:i/>
      <w:iCs/>
      <w:sz w:val="20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F23AA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3AA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AA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AAE"/>
    <w:rPr>
      <w:rFonts w:ascii="Times New Roman" w:hAnsi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23AAE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1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1051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2</cp:revision>
  <dcterms:created xsi:type="dcterms:W3CDTF">2022-02-14T11:06:00Z</dcterms:created>
  <dcterms:modified xsi:type="dcterms:W3CDTF">2022-03-03T11:19:00Z</dcterms:modified>
</cp:coreProperties>
</file>