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97645" w14:textId="77777777" w:rsidR="00621CFA" w:rsidRPr="00B87F75" w:rsidRDefault="00621CFA" w:rsidP="00621C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F75">
        <w:rPr>
          <w:rFonts w:ascii="Times New Roman" w:hAnsi="Times New Roman" w:cs="Times New Roman"/>
          <w:b/>
          <w:sz w:val="24"/>
          <w:szCs w:val="24"/>
        </w:rPr>
        <w:t>Nástup moderních solárních elektrických zemědělských strojů: Řešení pro udržitelné zemědělské provozy</w:t>
      </w:r>
    </w:p>
    <w:p w14:paraId="2F3B204A" w14:textId="77777777" w:rsidR="00621CFA" w:rsidRPr="00B87F75" w:rsidRDefault="00621CFA" w:rsidP="00621CFA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7F75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B87F75">
        <w:rPr>
          <w:rFonts w:ascii="Times New Roman" w:hAnsi="Times New Roman" w:cs="Times New Roman"/>
          <w:b/>
          <w:sz w:val="24"/>
          <w:szCs w:val="24"/>
        </w:rPr>
        <w:t xml:space="preserve"> advent </w:t>
      </w:r>
      <w:proofErr w:type="spellStart"/>
      <w:r w:rsidRPr="00B87F75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B87F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F75">
        <w:rPr>
          <w:rFonts w:ascii="Times New Roman" w:hAnsi="Times New Roman" w:cs="Times New Roman"/>
          <w:b/>
          <w:sz w:val="24"/>
          <w:szCs w:val="24"/>
        </w:rPr>
        <w:t>modern</w:t>
      </w:r>
      <w:proofErr w:type="spellEnd"/>
      <w:r w:rsidRPr="00B87F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F75">
        <w:rPr>
          <w:rFonts w:ascii="Times New Roman" w:hAnsi="Times New Roman" w:cs="Times New Roman"/>
          <w:b/>
          <w:sz w:val="24"/>
          <w:szCs w:val="24"/>
        </w:rPr>
        <w:t>solar-powered</w:t>
      </w:r>
      <w:proofErr w:type="spellEnd"/>
      <w:r w:rsidRPr="00B87F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F75">
        <w:rPr>
          <w:rFonts w:ascii="Times New Roman" w:hAnsi="Times New Roman" w:cs="Times New Roman"/>
          <w:b/>
          <w:sz w:val="24"/>
          <w:szCs w:val="24"/>
        </w:rPr>
        <w:t>electric</w:t>
      </w:r>
      <w:proofErr w:type="spellEnd"/>
      <w:r w:rsidRPr="00B87F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F75">
        <w:rPr>
          <w:rFonts w:ascii="Times New Roman" w:hAnsi="Times New Roman" w:cs="Times New Roman"/>
          <w:b/>
          <w:sz w:val="24"/>
          <w:szCs w:val="24"/>
        </w:rPr>
        <w:t>agricultural</w:t>
      </w:r>
      <w:proofErr w:type="spellEnd"/>
      <w:r w:rsidRPr="00B87F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F75">
        <w:rPr>
          <w:rFonts w:ascii="Times New Roman" w:hAnsi="Times New Roman" w:cs="Times New Roman"/>
          <w:b/>
          <w:sz w:val="24"/>
          <w:szCs w:val="24"/>
        </w:rPr>
        <w:t>machinery</w:t>
      </w:r>
      <w:proofErr w:type="spellEnd"/>
      <w:r w:rsidRPr="00B87F75">
        <w:rPr>
          <w:rFonts w:ascii="Times New Roman" w:hAnsi="Times New Roman" w:cs="Times New Roman"/>
          <w:b/>
          <w:sz w:val="24"/>
          <w:szCs w:val="24"/>
        </w:rPr>
        <w:t xml:space="preserve">: A </w:t>
      </w:r>
      <w:proofErr w:type="spellStart"/>
      <w:r w:rsidRPr="00B87F75">
        <w:rPr>
          <w:rFonts w:ascii="Times New Roman" w:hAnsi="Times New Roman" w:cs="Times New Roman"/>
          <w:b/>
          <w:sz w:val="24"/>
          <w:szCs w:val="24"/>
        </w:rPr>
        <w:t>solution</w:t>
      </w:r>
      <w:proofErr w:type="spellEnd"/>
      <w:r w:rsidRPr="00B87F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F75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B87F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F75">
        <w:rPr>
          <w:rFonts w:ascii="Times New Roman" w:hAnsi="Times New Roman" w:cs="Times New Roman"/>
          <w:b/>
          <w:sz w:val="24"/>
          <w:szCs w:val="24"/>
        </w:rPr>
        <w:t>sustainable</w:t>
      </w:r>
      <w:proofErr w:type="spellEnd"/>
      <w:r w:rsidRPr="00B87F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F75">
        <w:rPr>
          <w:rFonts w:ascii="Times New Roman" w:hAnsi="Times New Roman" w:cs="Times New Roman"/>
          <w:b/>
          <w:sz w:val="24"/>
          <w:szCs w:val="24"/>
        </w:rPr>
        <w:t>farm</w:t>
      </w:r>
      <w:proofErr w:type="spellEnd"/>
      <w:r w:rsidRPr="00B87F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F75">
        <w:rPr>
          <w:rFonts w:ascii="Times New Roman" w:hAnsi="Times New Roman" w:cs="Times New Roman"/>
          <w:b/>
          <w:sz w:val="24"/>
          <w:szCs w:val="24"/>
        </w:rPr>
        <w:t>operations</w:t>
      </w:r>
      <w:proofErr w:type="spellEnd"/>
    </w:p>
    <w:p w14:paraId="1C1C7FAB" w14:textId="77777777" w:rsidR="00621CFA" w:rsidRPr="00621CFA" w:rsidRDefault="00621CFA" w:rsidP="00621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21CFA">
        <w:rPr>
          <w:rFonts w:ascii="Times New Roman" w:hAnsi="Times New Roman" w:cs="Times New Roman"/>
          <w:sz w:val="24"/>
          <w:szCs w:val="24"/>
          <w:shd w:val="clear" w:color="auto" w:fill="FFFFFF"/>
        </w:rPr>
        <w:t>Shiva</w:t>
      </w:r>
      <w:proofErr w:type="spellEnd"/>
      <w:r w:rsidRPr="00621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1CFA">
        <w:rPr>
          <w:rFonts w:ascii="Times New Roman" w:hAnsi="Times New Roman" w:cs="Times New Roman"/>
          <w:sz w:val="24"/>
          <w:szCs w:val="24"/>
          <w:shd w:val="clear" w:color="auto" w:fill="FFFFFF"/>
        </w:rPr>
        <w:t>Gorjian</w:t>
      </w:r>
      <w:proofErr w:type="spellEnd"/>
      <w:r w:rsidRPr="00621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21CFA">
        <w:rPr>
          <w:rFonts w:ascii="Times New Roman" w:hAnsi="Times New Roman" w:cs="Times New Roman"/>
          <w:sz w:val="24"/>
          <w:szCs w:val="24"/>
          <w:shd w:val="clear" w:color="auto" w:fill="FFFFFF"/>
        </w:rPr>
        <w:t>Hossein</w:t>
      </w:r>
      <w:proofErr w:type="spellEnd"/>
      <w:r w:rsidRPr="00621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1CFA">
        <w:rPr>
          <w:rFonts w:ascii="Times New Roman" w:hAnsi="Times New Roman" w:cs="Times New Roman"/>
          <w:sz w:val="24"/>
          <w:szCs w:val="24"/>
          <w:shd w:val="clear" w:color="auto" w:fill="FFFFFF"/>
        </w:rPr>
        <w:t>Ebadi</w:t>
      </w:r>
      <w:proofErr w:type="spellEnd"/>
      <w:r w:rsidRPr="00621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Max </w:t>
      </w:r>
      <w:proofErr w:type="spellStart"/>
      <w:r w:rsidRPr="00621CFA">
        <w:rPr>
          <w:rFonts w:ascii="Times New Roman" w:hAnsi="Times New Roman" w:cs="Times New Roman"/>
          <w:sz w:val="24"/>
          <w:szCs w:val="24"/>
          <w:shd w:val="clear" w:color="auto" w:fill="FFFFFF"/>
        </w:rPr>
        <w:t>Trommsdorff</w:t>
      </w:r>
      <w:proofErr w:type="spellEnd"/>
      <w:r w:rsidRPr="00621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H. Sharon, Matthias </w:t>
      </w:r>
      <w:proofErr w:type="spellStart"/>
      <w:r w:rsidRPr="00621CFA">
        <w:rPr>
          <w:rFonts w:ascii="Times New Roman" w:hAnsi="Times New Roman" w:cs="Times New Roman"/>
          <w:sz w:val="24"/>
          <w:szCs w:val="24"/>
          <w:shd w:val="clear" w:color="auto" w:fill="FFFFFF"/>
        </w:rPr>
        <w:t>Demant</w:t>
      </w:r>
      <w:proofErr w:type="spellEnd"/>
      <w:r w:rsidRPr="00621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Stephan </w:t>
      </w:r>
      <w:proofErr w:type="spellStart"/>
      <w:r w:rsidRPr="00621CFA">
        <w:rPr>
          <w:rFonts w:ascii="Times New Roman" w:hAnsi="Times New Roman" w:cs="Times New Roman"/>
          <w:sz w:val="24"/>
          <w:szCs w:val="24"/>
          <w:shd w:val="clear" w:color="auto" w:fill="FFFFFF"/>
        </w:rPr>
        <w:t>Schindele</w:t>
      </w:r>
      <w:proofErr w:type="spellEnd"/>
      <w:r w:rsidRPr="00621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2021: </w:t>
      </w:r>
      <w:proofErr w:type="spellStart"/>
      <w:r w:rsidRPr="00621CFA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621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advent </w:t>
      </w:r>
      <w:proofErr w:type="spellStart"/>
      <w:r w:rsidRPr="00621CFA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621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1CFA">
        <w:rPr>
          <w:rFonts w:ascii="Times New Roman" w:hAnsi="Times New Roman" w:cs="Times New Roman"/>
          <w:sz w:val="24"/>
          <w:szCs w:val="24"/>
          <w:shd w:val="clear" w:color="auto" w:fill="FFFFFF"/>
        </w:rPr>
        <w:t>modern</w:t>
      </w:r>
      <w:proofErr w:type="spellEnd"/>
      <w:r w:rsidRPr="00621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1CFA">
        <w:rPr>
          <w:rFonts w:ascii="Times New Roman" w:hAnsi="Times New Roman" w:cs="Times New Roman"/>
          <w:sz w:val="24"/>
          <w:szCs w:val="24"/>
          <w:shd w:val="clear" w:color="auto" w:fill="FFFFFF"/>
        </w:rPr>
        <w:t>solar-powered</w:t>
      </w:r>
      <w:proofErr w:type="spellEnd"/>
      <w:r w:rsidRPr="00621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1CFA">
        <w:rPr>
          <w:rFonts w:ascii="Times New Roman" w:hAnsi="Times New Roman" w:cs="Times New Roman"/>
          <w:sz w:val="24"/>
          <w:szCs w:val="24"/>
          <w:shd w:val="clear" w:color="auto" w:fill="FFFFFF"/>
        </w:rPr>
        <w:t>electric</w:t>
      </w:r>
      <w:proofErr w:type="spellEnd"/>
      <w:r w:rsidRPr="00621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1CFA">
        <w:rPr>
          <w:rFonts w:ascii="Times New Roman" w:hAnsi="Times New Roman" w:cs="Times New Roman"/>
          <w:sz w:val="24"/>
          <w:szCs w:val="24"/>
          <w:shd w:val="clear" w:color="auto" w:fill="FFFFFF"/>
        </w:rPr>
        <w:t>agricultural</w:t>
      </w:r>
      <w:proofErr w:type="spellEnd"/>
      <w:r w:rsidRPr="00621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1CFA">
        <w:rPr>
          <w:rFonts w:ascii="Times New Roman" w:hAnsi="Times New Roman" w:cs="Times New Roman"/>
          <w:sz w:val="24"/>
          <w:szCs w:val="24"/>
          <w:shd w:val="clear" w:color="auto" w:fill="FFFFFF"/>
        </w:rPr>
        <w:t>machinery</w:t>
      </w:r>
      <w:proofErr w:type="spellEnd"/>
      <w:r w:rsidRPr="00621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A </w:t>
      </w:r>
      <w:proofErr w:type="spellStart"/>
      <w:r w:rsidRPr="00621CFA">
        <w:rPr>
          <w:rFonts w:ascii="Times New Roman" w:hAnsi="Times New Roman" w:cs="Times New Roman"/>
          <w:sz w:val="24"/>
          <w:szCs w:val="24"/>
          <w:shd w:val="clear" w:color="auto" w:fill="FFFFFF"/>
        </w:rPr>
        <w:t>solution</w:t>
      </w:r>
      <w:proofErr w:type="spellEnd"/>
      <w:r w:rsidRPr="00621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1CFA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Pr="00621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1CFA">
        <w:rPr>
          <w:rFonts w:ascii="Times New Roman" w:hAnsi="Times New Roman" w:cs="Times New Roman"/>
          <w:sz w:val="24"/>
          <w:szCs w:val="24"/>
          <w:shd w:val="clear" w:color="auto" w:fill="FFFFFF"/>
        </w:rPr>
        <w:t>sustainable</w:t>
      </w:r>
      <w:proofErr w:type="spellEnd"/>
      <w:r w:rsidRPr="00621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1CFA">
        <w:rPr>
          <w:rFonts w:ascii="Times New Roman" w:hAnsi="Times New Roman" w:cs="Times New Roman"/>
          <w:sz w:val="24"/>
          <w:szCs w:val="24"/>
          <w:shd w:val="clear" w:color="auto" w:fill="FFFFFF"/>
        </w:rPr>
        <w:t>farm</w:t>
      </w:r>
      <w:proofErr w:type="spellEnd"/>
      <w:r w:rsidRPr="00621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1CFA">
        <w:rPr>
          <w:rFonts w:ascii="Times New Roman" w:hAnsi="Times New Roman" w:cs="Times New Roman"/>
          <w:sz w:val="24"/>
          <w:szCs w:val="24"/>
          <w:shd w:val="clear" w:color="auto" w:fill="FFFFFF"/>
        </w:rPr>
        <w:t>operations</w:t>
      </w:r>
      <w:proofErr w:type="spellEnd"/>
      <w:r w:rsidRPr="00621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21CFA">
        <w:rPr>
          <w:rFonts w:ascii="Times New Roman" w:hAnsi="Times New Roman" w:cs="Times New Roman"/>
          <w:sz w:val="24"/>
          <w:szCs w:val="24"/>
          <w:shd w:val="clear" w:color="auto" w:fill="FFFFFF"/>
        </w:rPr>
        <w:t>Journal</w:t>
      </w:r>
      <w:proofErr w:type="spellEnd"/>
      <w:r w:rsidRPr="00621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1CFA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621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1CFA">
        <w:rPr>
          <w:rFonts w:ascii="Times New Roman" w:hAnsi="Times New Roman" w:cs="Times New Roman"/>
          <w:sz w:val="24"/>
          <w:szCs w:val="24"/>
          <w:shd w:val="clear" w:color="auto" w:fill="FFFFFF"/>
        </w:rPr>
        <w:t>Cleaner</w:t>
      </w:r>
      <w:proofErr w:type="spellEnd"/>
      <w:r w:rsidRPr="00621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1CFA">
        <w:rPr>
          <w:rFonts w:ascii="Times New Roman" w:hAnsi="Times New Roman" w:cs="Times New Roman"/>
          <w:sz w:val="24"/>
          <w:szCs w:val="24"/>
          <w:shd w:val="clear" w:color="auto" w:fill="FFFFFF"/>
        </w:rPr>
        <w:t>Production</w:t>
      </w:r>
      <w:proofErr w:type="spellEnd"/>
      <w:r w:rsidRPr="00621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21CFA">
        <w:rPr>
          <w:rFonts w:ascii="Times New Roman" w:hAnsi="Times New Roman" w:cs="Times New Roman"/>
          <w:sz w:val="24"/>
          <w:szCs w:val="24"/>
          <w:shd w:val="clear" w:color="auto" w:fill="FFFFFF"/>
        </w:rPr>
        <w:t>Volume</w:t>
      </w:r>
      <w:proofErr w:type="spellEnd"/>
      <w:r w:rsidRPr="00621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292, 2021,</w:t>
      </w:r>
    </w:p>
    <w:p w14:paraId="0C5A752D" w14:textId="23A908F9" w:rsidR="00C455E3" w:rsidRDefault="00621CFA" w:rsidP="00621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1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ISSN 0959-6526, </w:t>
      </w:r>
      <w:r w:rsidRPr="0094592B">
        <w:rPr>
          <w:rFonts w:ascii="Times New Roman" w:hAnsi="Times New Roman" w:cs="Times New Roman"/>
          <w:sz w:val="24"/>
          <w:szCs w:val="24"/>
          <w:shd w:val="clear" w:color="auto" w:fill="FFFFFF"/>
        </w:rPr>
        <w:t>https://doi.org/10.1016/j.jclepro.2021.126030</w:t>
      </w:r>
      <w:r w:rsidRPr="00621CF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C57C415" w14:textId="77777777" w:rsidR="00621CFA" w:rsidRPr="00C455E3" w:rsidRDefault="00621CFA" w:rsidP="00621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0A20BC" w14:textId="77777777" w:rsidR="006C3FAF" w:rsidRPr="00C455E3" w:rsidRDefault="00F621BB" w:rsidP="00F73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E3">
        <w:rPr>
          <w:rFonts w:ascii="Times New Roman" w:hAnsi="Times New Roman" w:cs="Times New Roman"/>
          <w:b/>
          <w:sz w:val="24"/>
          <w:szCs w:val="24"/>
        </w:rPr>
        <w:t>Klíčová</w:t>
      </w:r>
      <w:r w:rsidR="00C455E3">
        <w:rPr>
          <w:rFonts w:ascii="Times New Roman" w:hAnsi="Times New Roman" w:cs="Times New Roman"/>
          <w:b/>
          <w:sz w:val="24"/>
          <w:szCs w:val="24"/>
        </w:rPr>
        <w:t xml:space="preserve"> slova: </w:t>
      </w:r>
      <w:r w:rsidR="00621CFA" w:rsidRPr="00621CFA">
        <w:rPr>
          <w:rFonts w:ascii="Times New Roman" w:hAnsi="Times New Roman" w:cs="Times New Roman"/>
          <w:sz w:val="24"/>
          <w:szCs w:val="24"/>
        </w:rPr>
        <w:t>zemědělská technika, fotovoltaické technologie, solární pohon, robotické stroje, elektropohon</w:t>
      </w:r>
    </w:p>
    <w:p w14:paraId="1596B49A" w14:textId="77777777" w:rsidR="009E2808" w:rsidRPr="00C455E3" w:rsidRDefault="009E2808" w:rsidP="00F732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9B256D" w14:textId="2ED3FA50" w:rsidR="009E2808" w:rsidRDefault="00F621BB" w:rsidP="00621CF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55E3">
        <w:rPr>
          <w:rFonts w:ascii="Times New Roman" w:hAnsi="Times New Roman" w:cs="Times New Roman"/>
          <w:b/>
          <w:sz w:val="24"/>
          <w:szCs w:val="24"/>
        </w:rPr>
        <w:t>Dostupné z:</w:t>
      </w:r>
      <w:r w:rsidR="00373651" w:rsidRPr="00C45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CFA" w:rsidRPr="0094592B">
        <w:rPr>
          <w:rFonts w:ascii="Times New Roman" w:hAnsi="Times New Roman" w:cs="Times New Roman"/>
          <w:sz w:val="24"/>
          <w:szCs w:val="24"/>
          <w:shd w:val="clear" w:color="auto" w:fill="FFFFFF"/>
        </w:rPr>
        <w:t>https://doi.org/10.1016/j.jclepro.2021.126030</w:t>
      </w:r>
      <w:r w:rsidR="00621CFA" w:rsidRPr="00621CF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7F7AA41" w14:textId="77777777" w:rsidR="00621CFA" w:rsidRDefault="00621CFA" w:rsidP="00621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B496C" w14:textId="77777777" w:rsidR="00AD76F9" w:rsidRPr="003E789B" w:rsidRDefault="00C455E3" w:rsidP="0060008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E78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Rostoucí </w:t>
      </w:r>
      <w:r w:rsidR="00AD76F9" w:rsidRPr="003E789B">
        <w:rPr>
          <w:rFonts w:ascii="Times New Roman" w:hAnsi="Times New Roman" w:cs="Times New Roman"/>
          <w:sz w:val="24"/>
          <w:szCs w:val="24"/>
        </w:rPr>
        <w:t xml:space="preserve">globální poptávka po potravinách souvisí s požadavky na rozšiřování zemědělsky obhospodařované půdy i počty pracovníků </w:t>
      </w:r>
      <w:r w:rsidR="003E789B">
        <w:rPr>
          <w:rFonts w:ascii="Times New Roman" w:hAnsi="Times New Roman" w:cs="Times New Roman"/>
          <w:sz w:val="24"/>
          <w:szCs w:val="24"/>
        </w:rPr>
        <w:t xml:space="preserve">zaměstnaných </w:t>
      </w:r>
      <w:r w:rsidR="00600085">
        <w:rPr>
          <w:rFonts w:ascii="Times New Roman" w:hAnsi="Times New Roman" w:cs="Times New Roman"/>
          <w:sz w:val="24"/>
          <w:szCs w:val="24"/>
        </w:rPr>
        <w:t>v </w:t>
      </w:r>
      <w:r w:rsidR="00AD76F9" w:rsidRPr="003E789B">
        <w:rPr>
          <w:rFonts w:ascii="Times New Roman" w:hAnsi="Times New Roman" w:cs="Times New Roman"/>
          <w:sz w:val="24"/>
          <w:szCs w:val="24"/>
        </w:rPr>
        <w:t>resortu</w:t>
      </w:r>
      <w:r w:rsidR="00600085">
        <w:rPr>
          <w:rFonts w:ascii="Times New Roman" w:hAnsi="Times New Roman" w:cs="Times New Roman"/>
          <w:sz w:val="24"/>
          <w:szCs w:val="24"/>
        </w:rPr>
        <w:t xml:space="preserve"> zemědělství</w:t>
      </w:r>
      <w:r w:rsidR="00AD76F9" w:rsidRPr="003E789B">
        <w:rPr>
          <w:rFonts w:ascii="Times New Roman" w:hAnsi="Times New Roman" w:cs="Times New Roman"/>
          <w:sz w:val="24"/>
          <w:szCs w:val="24"/>
        </w:rPr>
        <w:t xml:space="preserve">. Pro zajištění jednotlivých pracovních operací </w:t>
      </w:r>
      <w:r w:rsidR="00A70D5A">
        <w:rPr>
          <w:rFonts w:ascii="Times New Roman" w:hAnsi="Times New Roman" w:cs="Times New Roman"/>
          <w:sz w:val="24"/>
          <w:szCs w:val="24"/>
        </w:rPr>
        <w:t xml:space="preserve">v rámci uplatňovaných technologických postupů, </w:t>
      </w:r>
      <w:r w:rsidR="00AD76F9" w:rsidRPr="003E789B">
        <w:rPr>
          <w:rFonts w:ascii="Times New Roman" w:hAnsi="Times New Roman" w:cs="Times New Roman"/>
          <w:sz w:val="24"/>
          <w:szCs w:val="24"/>
        </w:rPr>
        <w:t xml:space="preserve">a </w:t>
      </w:r>
      <w:r w:rsidR="00A70D5A">
        <w:rPr>
          <w:rFonts w:ascii="Times New Roman" w:hAnsi="Times New Roman" w:cs="Times New Roman"/>
          <w:sz w:val="24"/>
          <w:szCs w:val="24"/>
        </w:rPr>
        <w:t>celkově zajištění</w:t>
      </w:r>
      <w:r w:rsidR="00AD76F9" w:rsidRPr="003E789B">
        <w:rPr>
          <w:rFonts w:ascii="Times New Roman" w:hAnsi="Times New Roman" w:cs="Times New Roman"/>
          <w:sz w:val="24"/>
          <w:szCs w:val="24"/>
        </w:rPr>
        <w:t xml:space="preserve"> velkovýrobní produkce je z pohledu soudobé provozní praxe zásadním předpokladem využití kvalitní a dostatečně výkonné zemědělské techniky. Tento trend je však podmíněn rostoucími nároky na materiálové vstupy </w:t>
      </w:r>
      <w:r w:rsidR="00CA70D9">
        <w:rPr>
          <w:rFonts w:ascii="Times New Roman" w:hAnsi="Times New Roman" w:cs="Times New Roman"/>
          <w:sz w:val="24"/>
          <w:szCs w:val="24"/>
        </w:rPr>
        <w:t xml:space="preserve">pro jejich výrobu </w:t>
      </w:r>
      <w:r w:rsidR="00AD76F9" w:rsidRPr="003E789B">
        <w:rPr>
          <w:rFonts w:ascii="Times New Roman" w:hAnsi="Times New Roman" w:cs="Times New Roman"/>
          <w:sz w:val="24"/>
          <w:szCs w:val="24"/>
        </w:rPr>
        <w:t>a spotřebu fosilních paliv. Poradní skupina pro</w:t>
      </w:r>
      <w:r w:rsidR="003E789B" w:rsidRPr="003E789B">
        <w:rPr>
          <w:rFonts w:ascii="Times New Roman" w:hAnsi="Times New Roman" w:cs="Times New Roman"/>
          <w:sz w:val="24"/>
          <w:szCs w:val="24"/>
        </w:rPr>
        <w:t xml:space="preserve"> mezinárodní zemědělský výzkum </w:t>
      </w:r>
      <w:r w:rsidR="00AD76F9" w:rsidRPr="003E789B">
        <w:rPr>
          <w:rFonts w:ascii="Times New Roman" w:hAnsi="Times New Roman" w:cs="Times New Roman"/>
          <w:sz w:val="24"/>
          <w:szCs w:val="24"/>
        </w:rPr>
        <w:t>(CGIAR</w:t>
      </w:r>
      <w:r w:rsidR="00600085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600085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3E789B" w:rsidRPr="003E789B">
        <w:rPr>
          <w:rFonts w:ascii="Times New Roman" w:hAnsi="Times New Roman" w:cs="Times New Roman"/>
          <w:sz w:val="24"/>
          <w:szCs w:val="24"/>
          <w:shd w:val="clear" w:color="auto" w:fill="FFFFFF"/>
        </w:rPr>
        <w:t>he</w:t>
      </w:r>
      <w:proofErr w:type="spellEnd"/>
      <w:r w:rsidR="003E789B" w:rsidRPr="003E789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3E789B" w:rsidRPr="003E789B"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Consultative</w:t>
      </w:r>
      <w:proofErr w:type="spellEnd"/>
      <w:r w:rsidR="003E789B" w:rsidRPr="003E789B"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Group </w:t>
      </w:r>
      <w:proofErr w:type="spellStart"/>
      <w:r w:rsidR="003E789B" w:rsidRPr="003E789B"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for</w:t>
      </w:r>
      <w:proofErr w:type="spellEnd"/>
      <w:r w:rsidR="003E789B" w:rsidRPr="003E789B"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International </w:t>
      </w:r>
      <w:proofErr w:type="spellStart"/>
      <w:r w:rsidR="003E789B" w:rsidRPr="003E789B"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Agricultural</w:t>
      </w:r>
      <w:proofErr w:type="spellEnd"/>
      <w:r w:rsidR="003E789B" w:rsidRPr="003E789B"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="003E789B" w:rsidRPr="003E789B">
        <w:rPr>
          <w:rStyle w:val="Zdraznn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Research</w:t>
      </w:r>
      <w:proofErr w:type="spellEnd"/>
      <w:r w:rsidR="00AD76F9" w:rsidRPr="003E789B">
        <w:rPr>
          <w:rFonts w:ascii="Times New Roman" w:hAnsi="Times New Roman" w:cs="Times New Roman"/>
          <w:sz w:val="24"/>
          <w:szCs w:val="24"/>
        </w:rPr>
        <w:t>)</w:t>
      </w:r>
      <w:r w:rsidR="003E789B" w:rsidRPr="003E789B">
        <w:rPr>
          <w:rFonts w:ascii="Times New Roman" w:hAnsi="Times New Roman" w:cs="Times New Roman"/>
          <w:sz w:val="24"/>
          <w:szCs w:val="24"/>
        </w:rPr>
        <w:t xml:space="preserve"> uvádí ve svém prohlášení</w:t>
      </w:r>
      <w:r w:rsidR="00AD76F9" w:rsidRPr="003E789B">
        <w:rPr>
          <w:rFonts w:ascii="Times New Roman" w:hAnsi="Times New Roman" w:cs="Times New Roman"/>
          <w:sz w:val="24"/>
          <w:szCs w:val="24"/>
        </w:rPr>
        <w:t>, že samotné zemědělsko-potravinářské řetězce spotřebovávají téměř 30% celkové globální energie a přispívají přibližně jednou třetinou</w:t>
      </w:r>
      <w:r w:rsidR="003E789B" w:rsidRPr="003E789B">
        <w:rPr>
          <w:rFonts w:ascii="Times New Roman" w:hAnsi="Times New Roman" w:cs="Times New Roman"/>
          <w:sz w:val="24"/>
          <w:szCs w:val="24"/>
        </w:rPr>
        <w:t xml:space="preserve"> k roční produkci</w:t>
      </w:r>
      <w:r w:rsidR="00AD76F9" w:rsidRPr="003E789B">
        <w:rPr>
          <w:rFonts w:ascii="Times New Roman" w:hAnsi="Times New Roman" w:cs="Times New Roman"/>
          <w:sz w:val="24"/>
          <w:szCs w:val="24"/>
        </w:rPr>
        <w:t xml:space="preserve"> emisí skleníkových plynů</w:t>
      </w:r>
      <w:r w:rsidR="00A70D5A">
        <w:rPr>
          <w:rFonts w:ascii="Times New Roman" w:hAnsi="Times New Roman" w:cs="Times New Roman"/>
          <w:sz w:val="24"/>
          <w:szCs w:val="24"/>
        </w:rPr>
        <w:t>, což výrazným způsobem přispívá k omezení udržitelnosti tohoto resortu</w:t>
      </w:r>
      <w:r w:rsidR="003E789B" w:rsidRPr="003E789B">
        <w:rPr>
          <w:rFonts w:ascii="Times New Roman" w:hAnsi="Times New Roman" w:cs="Times New Roman"/>
          <w:sz w:val="24"/>
          <w:szCs w:val="24"/>
        </w:rPr>
        <w:t>.</w:t>
      </w:r>
    </w:p>
    <w:p w14:paraId="7A4C647C" w14:textId="77777777" w:rsidR="00D45357" w:rsidRPr="00E171C4" w:rsidRDefault="006657AA" w:rsidP="00D45357">
      <w:pPr>
        <w:spacing w:after="0" w:line="240" w:lineRule="auto"/>
        <w:ind w:firstLine="425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171C4">
        <w:rPr>
          <w:rFonts w:ascii="Times New Roman" w:hAnsi="Times New Roman" w:cs="Times New Roman"/>
          <w:sz w:val="24"/>
          <w:szCs w:val="24"/>
        </w:rPr>
        <w:t xml:space="preserve">Příspěvek komplexně popisuje problematiku </w:t>
      </w:r>
      <w:r w:rsidR="00EF6B86" w:rsidRPr="00E171C4">
        <w:rPr>
          <w:rFonts w:ascii="Times New Roman" w:hAnsi="Times New Roman" w:cs="Times New Roman"/>
          <w:sz w:val="24"/>
          <w:szCs w:val="24"/>
        </w:rPr>
        <w:t xml:space="preserve">fotovoltaických technologií s hlavním důrazem na jejich možnou integraci do zemědělských </w:t>
      </w:r>
      <w:r w:rsidR="00CA70D9" w:rsidRPr="00E171C4">
        <w:rPr>
          <w:rFonts w:ascii="Times New Roman" w:hAnsi="Times New Roman" w:cs="Times New Roman"/>
          <w:sz w:val="24"/>
          <w:szCs w:val="24"/>
        </w:rPr>
        <w:t xml:space="preserve">energetických prostředků – </w:t>
      </w:r>
      <w:r w:rsidR="00EF6B86" w:rsidRPr="00E171C4">
        <w:rPr>
          <w:rFonts w:ascii="Times New Roman" w:hAnsi="Times New Roman" w:cs="Times New Roman"/>
          <w:sz w:val="24"/>
          <w:szCs w:val="24"/>
        </w:rPr>
        <w:t>traktorů</w:t>
      </w:r>
      <w:r w:rsidR="00CA70D9" w:rsidRPr="00E171C4">
        <w:rPr>
          <w:rFonts w:ascii="Times New Roman" w:hAnsi="Times New Roman" w:cs="Times New Roman"/>
          <w:sz w:val="24"/>
          <w:szCs w:val="24"/>
        </w:rPr>
        <w:t xml:space="preserve"> a robotických zařízení</w:t>
      </w:r>
      <w:r w:rsidR="00600085">
        <w:rPr>
          <w:rFonts w:ascii="Times New Roman" w:hAnsi="Times New Roman" w:cs="Times New Roman"/>
          <w:sz w:val="24"/>
          <w:szCs w:val="24"/>
        </w:rPr>
        <w:t>, aj.</w:t>
      </w:r>
      <w:r w:rsidR="00CA70D9" w:rsidRPr="00E171C4">
        <w:rPr>
          <w:rFonts w:ascii="Times New Roman" w:hAnsi="Times New Roman" w:cs="Times New Roman"/>
          <w:sz w:val="24"/>
          <w:szCs w:val="24"/>
        </w:rPr>
        <w:t xml:space="preserve"> Ze všech obnovitelných zdrojů má totiž právě sluneční energie nejvyšší kompatibilitu se zemědělskými činnostmi. Vznik technologie přeměny fotovoltaické solární energie v zemědělství snižuje potřebu paliv na bázi ropy a nabízí cenově dostupnější a udržitelnější techniku ​​výroby elektřiny a způsobuje výrazné snížení emisí skleníkových plynů.</w:t>
      </w:r>
      <w:r w:rsidR="008F323A">
        <w:rPr>
          <w:rFonts w:ascii="Times New Roman" w:hAnsi="Times New Roman" w:cs="Times New Roman"/>
          <w:sz w:val="24"/>
          <w:szCs w:val="24"/>
        </w:rPr>
        <w:t xml:space="preserve"> Příspěvek je zpracován na základě dostupných znalostí, vědeckých poznatků a komerčních případových studií.</w:t>
      </w:r>
    </w:p>
    <w:p w14:paraId="5FB7E85A" w14:textId="77777777" w:rsidR="00A45F0A" w:rsidRDefault="00A45F0A" w:rsidP="006F7BA0">
      <w:pPr>
        <w:spacing w:after="0" w:line="240" w:lineRule="auto"/>
        <w:ind w:firstLine="425"/>
        <w:jc w:val="both"/>
        <w:rPr>
          <w:rFonts w:ascii="Georgia" w:hAnsi="Georgia"/>
          <w:color w:val="2E2E2E"/>
          <w:sz w:val="27"/>
          <w:szCs w:val="27"/>
        </w:rPr>
      </w:pPr>
      <w:r w:rsidRPr="00E171C4">
        <w:rPr>
          <w:rFonts w:ascii="Times New Roman" w:hAnsi="Times New Roman" w:cs="Times New Roman"/>
          <w:sz w:val="24"/>
          <w:szCs w:val="24"/>
        </w:rPr>
        <w:t xml:space="preserve">Výsledky ukazují, že dvěma hlavními </w:t>
      </w:r>
      <w:r w:rsidR="00993B62" w:rsidRPr="00E171C4">
        <w:rPr>
          <w:rFonts w:ascii="Times New Roman" w:hAnsi="Times New Roman" w:cs="Times New Roman"/>
          <w:sz w:val="24"/>
          <w:szCs w:val="24"/>
        </w:rPr>
        <w:t>nedostatky, které v současnosti brání širšímu</w:t>
      </w:r>
      <w:r w:rsidRPr="00E171C4">
        <w:rPr>
          <w:rFonts w:ascii="Times New Roman" w:hAnsi="Times New Roman" w:cs="Times New Roman"/>
          <w:sz w:val="24"/>
          <w:szCs w:val="24"/>
        </w:rPr>
        <w:t xml:space="preserve"> nasazení moderních solárních e</w:t>
      </w:r>
      <w:r w:rsidR="00B87F75">
        <w:rPr>
          <w:rFonts w:ascii="Times New Roman" w:hAnsi="Times New Roman" w:cs="Times New Roman"/>
          <w:sz w:val="24"/>
          <w:szCs w:val="24"/>
        </w:rPr>
        <w:t xml:space="preserve">lektrických zemědělských strojů </w:t>
      </w:r>
      <w:r w:rsidRPr="00E171C4">
        <w:rPr>
          <w:rFonts w:ascii="Times New Roman" w:hAnsi="Times New Roman" w:cs="Times New Roman"/>
          <w:sz w:val="24"/>
          <w:szCs w:val="24"/>
        </w:rPr>
        <w:t xml:space="preserve">jsou vysoké počáteční </w:t>
      </w:r>
      <w:r w:rsidR="00993B62" w:rsidRPr="00E171C4">
        <w:rPr>
          <w:rFonts w:ascii="Times New Roman" w:hAnsi="Times New Roman" w:cs="Times New Roman"/>
          <w:sz w:val="24"/>
          <w:szCs w:val="24"/>
        </w:rPr>
        <w:t xml:space="preserve">pořizovací </w:t>
      </w:r>
      <w:r w:rsidRPr="00E171C4">
        <w:rPr>
          <w:rFonts w:ascii="Times New Roman" w:hAnsi="Times New Roman" w:cs="Times New Roman"/>
          <w:sz w:val="24"/>
          <w:szCs w:val="24"/>
        </w:rPr>
        <w:t>náklady spojené h</w:t>
      </w:r>
      <w:r w:rsidR="00993B62" w:rsidRPr="00E171C4">
        <w:rPr>
          <w:rFonts w:ascii="Times New Roman" w:hAnsi="Times New Roman" w:cs="Times New Roman"/>
          <w:sz w:val="24"/>
          <w:szCs w:val="24"/>
        </w:rPr>
        <w:t xml:space="preserve">lavně s fotovoltaickými </w:t>
      </w:r>
      <w:r w:rsidRPr="00E171C4">
        <w:rPr>
          <w:rFonts w:ascii="Times New Roman" w:hAnsi="Times New Roman" w:cs="Times New Roman"/>
          <w:sz w:val="24"/>
          <w:szCs w:val="24"/>
        </w:rPr>
        <w:t>panely a bateriovými jednotkami</w:t>
      </w:r>
      <w:r w:rsidR="00993B62" w:rsidRPr="00E171C4">
        <w:rPr>
          <w:rFonts w:ascii="Times New Roman" w:hAnsi="Times New Roman" w:cs="Times New Roman"/>
          <w:sz w:val="24"/>
          <w:szCs w:val="24"/>
        </w:rPr>
        <w:t xml:space="preserve">. K dalším nedostatkům patří </w:t>
      </w:r>
      <w:r w:rsidR="00031FB3" w:rsidRPr="00E171C4">
        <w:rPr>
          <w:rFonts w:ascii="Times New Roman" w:hAnsi="Times New Roman" w:cs="Times New Roman"/>
          <w:sz w:val="24"/>
          <w:szCs w:val="24"/>
        </w:rPr>
        <w:t>technologie</w:t>
      </w:r>
      <w:r w:rsidRPr="00E171C4">
        <w:rPr>
          <w:rFonts w:ascii="Times New Roman" w:hAnsi="Times New Roman" w:cs="Times New Roman"/>
          <w:sz w:val="24"/>
          <w:szCs w:val="24"/>
        </w:rPr>
        <w:t xml:space="preserve"> </w:t>
      </w:r>
      <w:r w:rsidR="00E171C4">
        <w:rPr>
          <w:rFonts w:ascii="Times New Roman" w:hAnsi="Times New Roman" w:cs="Times New Roman"/>
          <w:sz w:val="24"/>
          <w:szCs w:val="24"/>
        </w:rPr>
        <w:t xml:space="preserve">umožňující dlouhodobější </w:t>
      </w:r>
      <w:r w:rsidRPr="00E171C4">
        <w:rPr>
          <w:rFonts w:ascii="Times New Roman" w:hAnsi="Times New Roman" w:cs="Times New Roman"/>
          <w:sz w:val="24"/>
          <w:szCs w:val="24"/>
        </w:rPr>
        <w:t>skladování elektřiny</w:t>
      </w:r>
      <w:r w:rsidR="00600085">
        <w:rPr>
          <w:rFonts w:ascii="Times New Roman" w:hAnsi="Times New Roman" w:cs="Times New Roman"/>
          <w:sz w:val="24"/>
          <w:szCs w:val="24"/>
        </w:rPr>
        <w:t>, dlouhá doba potřebná</w:t>
      </w:r>
      <w:r w:rsidR="00E171C4">
        <w:rPr>
          <w:rFonts w:ascii="Times New Roman" w:hAnsi="Times New Roman" w:cs="Times New Roman"/>
          <w:sz w:val="24"/>
          <w:szCs w:val="24"/>
        </w:rPr>
        <w:t xml:space="preserve"> k nabíjení baterií, jejich </w:t>
      </w:r>
      <w:r w:rsidR="00600085">
        <w:rPr>
          <w:rFonts w:ascii="Times New Roman" w:hAnsi="Times New Roman" w:cs="Times New Roman"/>
          <w:sz w:val="24"/>
          <w:szCs w:val="24"/>
        </w:rPr>
        <w:t>nízká</w:t>
      </w:r>
      <w:r w:rsidR="00B87F75">
        <w:rPr>
          <w:rFonts w:ascii="Times New Roman" w:hAnsi="Times New Roman" w:cs="Times New Roman"/>
          <w:sz w:val="24"/>
          <w:szCs w:val="24"/>
        </w:rPr>
        <w:t xml:space="preserve"> </w:t>
      </w:r>
      <w:r w:rsidR="00600085">
        <w:rPr>
          <w:rFonts w:ascii="Times New Roman" w:hAnsi="Times New Roman" w:cs="Times New Roman"/>
          <w:sz w:val="24"/>
          <w:szCs w:val="24"/>
        </w:rPr>
        <w:t>životnost a celková kapacita</w:t>
      </w:r>
      <w:r w:rsidRPr="00E171C4">
        <w:rPr>
          <w:rFonts w:ascii="Times New Roman" w:hAnsi="Times New Roman" w:cs="Times New Roman"/>
          <w:sz w:val="24"/>
          <w:szCs w:val="24"/>
        </w:rPr>
        <w:t xml:space="preserve">. Vzhledem k provozu </w:t>
      </w:r>
      <w:r w:rsidR="00031FB3" w:rsidRPr="00E171C4">
        <w:rPr>
          <w:rFonts w:ascii="Times New Roman" w:hAnsi="Times New Roman" w:cs="Times New Roman"/>
          <w:sz w:val="24"/>
          <w:szCs w:val="24"/>
        </w:rPr>
        <w:t xml:space="preserve">zemědělské techniky </w:t>
      </w:r>
      <w:r w:rsidRPr="00E171C4">
        <w:rPr>
          <w:rFonts w:ascii="Times New Roman" w:hAnsi="Times New Roman" w:cs="Times New Roman"/>
          <w:sz w:val="24"/>
          <w:szCs w:val="24"/>
        </w:rPr>
        <w:t xml:space="preserve">ve venkovních podmínkách je </w:t>
      </w:r>
      <w:r w:rsidR="00031FB3" w:rsidRPr="00E171C4">
        <w:rPr>
          <w:rFonts w:ascii="Times New Roman" w:hAnsi="Times New Roman" w:cs="Times New Roman"/>
          <w:sz w:val="24"/>
          <w:szCs w:val="24"/>
        </w:rPr>
        <w:t xml:space="preserve">nezbytné respektovat </w:t>
      </w:r>
      <w:r w:rsidR="00E171C4">
        <w:rPr>
          <w:rFonts w:ascii="Times New Roman" w:hAnsi="Times New Roman" w:cs="Times New Roman"/>
          <w:sz w:val="24"/>
          <w:szCs w:val="24"/>
        </w:rPr>
        <w:t xml:space="preserve">i ostatní </w:t>
      </w:r>
      <w:r w:rsidR="00B87F75">
        <w:rPr>
          <w:rFonts w:ascii="Times New Roman" w:hAnsi="Times New Roman" w:cs="Times New Roman"/>
          <w:sz w:val="24"/>
          <w:szCs w:val="24"/>
        </w:rPr>
        <w:t xml:space="preserve">faktory </w:t>
      </w:r>
      <w:r w:rsidR="00031FB3" w:rsidRPr="00E171C4">
        <w:rPr>
          <w:rFonts w:ascii="Times New Roman" w:hAnsi="Times New Roman" w:cs="Times New Roman"/>
          <w:sz w:val="24"/>
          <w:szCs w:val="24"/>
        </w:rPr>
        <w:t>vnějšího prostředí, které působí na výkon fotovoltaických</w:t>
      </w:r>
      <w:r w:rsidRPr="00E171C4">
        <w:rPr>
          <w:rFonts w:ascii="Times New Roman" w:hAnsi="Times New Roman" w:cs="Times New Roman"/>
          <w:sz w:val="24"/>
          <w:szCs w:val="24"/>
        </w:rPr>
        <w:t xml:space="preserve"> panelů</w:t>
      </w:r>
      <w:r w:rsidR="00031FB3" w:rsidRPr="00E171C4">
        <w:rPr>
          <w:rFonts w:ascii="Times New Roman" w:hAnsi="Times New Roman" w:cs="Times New Roman"/>
          <w:sz w:val="24"/>
          <w:szCs w:val="24"/>
        </w:rPr>
        <w:t>. Příkladem je povrchová teplota, prachové částice</w:t>
      </w:r>
      <w:r w:rsidRPr="00E171C4">
        <w:rPr>
          <w:rFonts w:ascii="Times New Roman" w:hAnsi="Times New Roman" w:cs="Times New Roman"/>
          <w:sz w:val="24"/>
          <w:szCs w:val="24"/>
        </w:rPr>
        <w:t xml:space="preserve">, </w:t>
      </w:r>
      <w:r w:rsidR="00031FB3" w:rsidRPr="00E171C4">
        <w:rPr>
          <w:rFonts w:ascii="Times New Roman" w:hAnsi="Times New Roman" w:cs="Times New Roman"/>
          <w:sz w:val="24"/>
          <w:szCs w:val="24"/>
        </w:rPr>
        <w:t>zastínění, vlhkost</w:t>
      </w:r>
      <w:r w:rsidRPr="00E171C4">
        <w:rPr>
          <w:rFonts w:ascii="Times New Roman" w:hAnsi="Times New Roman" w:cs="Times New Roman"/>
          <w:sz w:val="24"/>
          <w:szCs w:val="24"/>
        </w:rPr>
        <w:t xml:space="preserve"> vzduchu</w:t>
      </w:r>
      <w:r w:rsidR="00031FB3" w:rsidRPr="00E171C4">
        <w:rPr>
          <w:rFonts w:ascii="Times New Roman" w:hAnsi="Times New Roman" w:cs="Times New Roman"/>
          <w:sz w:val="24"/>
          <w:szCs w:val="24"/>
        </w:rPr>
        <w:t xml:space="preserve"> aj.</w:t>
      </w:r>
      <w:r w:rsidRPr="00E171C4">
        <w:rPr>
          <w:rFonts w:ascii="Times New Roman" w:hAnsi="Times New Roman" w:cs="Times New Roman"/>
          <w:sz w:val="24"/>
          <w:szCs w:val="24"/>
        </w:rPr>
        <w:t> </w:t>
      </w:r>
      <w:r w:rsidR="006F7BA0">
        <w:rPr>
          <w:rFonts w:ascii="Times New Roman" w:hAnsi="Times New Roman" w:cs="Times New Roman"/>
          <w:sz w:val="24"/>
          <w:szCs w:val="24"/>
        </w:rPr>
        <w:t>Perspektivně lze očekávat posílení dotačních titulů v této oblasti, které urychlí a usnadní implementaci moderních elektrických zemědělských strojů do provozní praxe.</w:t>
      </w:r>
    </w:p>
    <w:p w14:paraId="2D59A67A" w14:textId="77777777" w:rsidR="00A45F0A" w:rsidRDefault="00A45F0A" w:rsidP="006047D8">
      <w:pPr>
        <w:spacing w:after="0" w:line="240" w:lineRule="auto"/>
        <w:jc w:val="both"/>
        <w:rPr>
          <w:rFonts w:ascii="Georgia" w:hAnsi="Georgia"/>
          <w:color w:val="2E2E2E"/>
          <w:sz w:val="27"/>
          <w:szCs w:val="27"/>
        </w:rPr>
      </w:pPr>
    </w:p>
    <w:p w14:paraId="635471BB" w14:textId="77777777" w:rsidR="00D45357" w:rsidRDefault="00D45357" w:rsidP="00604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C03DA" w14:textId="77777777" w:rsidR="00F621BB" w:rsidRPr="006047D8" w:rsidRDefault="00F621BB" w:rsidP="00604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87D">
        <w:rPr>
          <w:rFonts w:ascii="Times New Roman" w:hAnsi="Times New Roman" w:cs="Times New Roman"/>
          <w:b/>
          <w:bCs/>
          <w:sz w:val="24"/>
          <w:szCs w:val="24"/>
        </w:rPr>
        <w:t>Zpracoval:</w:t>
      </w:r>
      <w:r w:rsidRPr="006047D8">
        <w:rPr>
          <w:rFonts w:ascii="Times New Roman" w:hAnsi="Times New Roman" w:cs="Times New Roman"/>
          <w:sz w:val="24"/>
          <w:szCs w:val="24"/>
        </w:rPr>
        <w:t xml:space="preserve"> prof. Ing. Patrik Burg, Ph.D., Ústav zahradnické techniky, Zahradnická fakulta, Mendelova univerzita v Brně, Valtická 337, 691 44 Lednice, patrik.burg@seznam.cz </w:t>
      </w:r>
    </w:p>
    <w:p w14:paraId="314C91C5" w14:textId="77777777" w:rsidR="00A70D5A" w:rsidRDefault="00A70D5A" w:rsidP="00F732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C17CB4" w14:textId="30298162" w:rsidR="0094592B" w:rsidRDefault="0094592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945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D7769"/>
    <w:multiLevelType w:val="hybridMultilevel"/>
    <w:tmpl w:val="714013C4"/>
    <w:lvl w:ilvl="0" w:tplc="0F2211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B399D"/>
    <w:multiLevelType w:val="hybridMultilevel"/>
    <w:tmpl w:val="B1E42F5C"/>
    <w:lvl w:ilvl="0" w:tplc="82208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A1B45"/>
    <w:multiLevelType w:val="multilevel"/>
    <w:tmpl w:val="BFF2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75071B"/>
    <w:multiLevelType w:val="multilevel"/>
    <w:tmpl w:val="87B8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E41FB7"/>
    <w:multiLevelType w:val="hybridMultilevel"/>
    <w:tmpl w:val="AFFE5650"/>
    <w:lvl w:ilvl="0" w:tplc="D69CAE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954"/>
    <w:rsid w:val="00031FB3"/>
    <w:rsid w:val="00062825"/>
    <w:rsid w:val="0006325E"/>
    <w:rsid w:val="000A239C"/>
    <w:rsid w:val="00133EE7"/>
    <w:rsid w:val="00143E70"/>
    <w:rsid w:val="001448EB"/>
    <w:rsid w:val="00146F2E"/>
    <w:rsid w:val="00184BE0"/>
    <w:rsid w:val="001916D3"/>
    <w:rsid w:val="00197F3F"/>
    <w:rsid w:val="001D735A"/>
    <w:rsid w:val="001F4EAA"/>
    <w:rsid w:val="002129AE"/>
    <w:rsid w:val="00223623"/>
    <w:rsid w:val="0023134A"/>
    <w:rsid w:val="002318F0"/>
    <w:rsid w:val="002954F1"/>
    <w:rsid w:val="002A1DCF"/>
    <w:rsid w:val="002A3A6D"/>
    <w:rsid w:val="002A7AC5"/>
    <w:rsid w:val="002D33A2"/>
    <w:rsid w:val="002D412E"/>
    <w:rsid w:val="002F0E56"/>
    <w:rsid w:val="0033038A"/>
    <w:rsid w:val="00341B25"/>
    <w:rsid w:val="0035247A"/>
    <w:rsid w:val="003608EB"/>
    <w:rsid w:val="00364742"/>
    <w:rsid w:val="00373651"/>
    <w:rsid w:val="0038013A"/>
    <w:rsid w:val="003D6ACF"/>
    <w:rsid w:val="003E0C15"/>
    <w:rsid w:val="003E789B"/>
    <w:rsid w:val="00400380"/>
    <w:rsid w:val="00402AD2"/>
    <w:rsid w:val="00410D95"/>
    <w:rsid w:val="004520BB"/>
    <w:rsid w:val="00476622"/>
    <w:rsid w:val="00481112"/>
    <w:rsid w:val="004A2E1E"/>
    <w:rsid w:val="004B5691"/>
    <w:rsid w:val="004D22FA"/>
    <w:rsid w:val="005007FE"/>
    <w:rsid w:val="00514AFA"/>
    <w:rsid w:val="00521954"/>
    <w:rsid w:val="0057370C"/>
    <w:rsid w:val="005A2760"/>
    <w:rsid w:val="005A7E71"/>
    <w:rsid w:val="005D7912"/>
    <w:rsid w:val="00600085"/>
    <w:rsid w:val="006047D8"/>
    <w:rsid w:val="00621CFA"/>
    <w:rsid w:val="0063309E"/>
    <w:rsid w:val="0064277C"/>
    <w:rsid w:val="00642E14"/>
    <w:rsid w:val="00651A31"/>
    <w:rsid w:val="006657AA"/>
    <w:rsid w:val="00681CCB"/>
    <w:rsid w:val="00685731"/>
    <w:rsid w:val="006A6D81"/>
    <w:rsid w:val="006C3FAF"/>
    <w:rsid w:val="006C66D2"/>
    <w:rsid w:val="006E4F8F"/>
    <w:rsid w:val="006E7FC7"/>
    <w:rsid w:val="006F7BA0"/>
    <w:rsid w:val="007214A3"/>
    <w:rsid w:val="00731A62"/>
    <w:rsid w:val="00742781"/>
    <w:rsid w:val="00770C34"/>
    <w:rsid w:val="00784052"/>
    <w:rsid w:val="00794BCD"/>
    <w:rsid w:val="0079627D"/>
    <w:rsid w:val="007B51BB"/>
    <w:rsid w:val="007B7906"/>
    <w:rsid w:val="007C6A25"/>
    <w:rsid w:val="007F3362"/>
    <w:rsid w:val="008131B3"/>
    <w:rsid w:val="0082048B"/>
    <w:rsid w:val="008462F4"/>
    <w:rsid w:val="00850204"/>
    <w:rsid w:val="008572E7"/>
    <w:rsid w:val="008702C9"/>
    <w:rsid w:val="00880788"/>
    <w:rsid w:val="008927FE"/>
    <w:rsid w:val="008A1646"/>
    <w:rsid w:val="008C70A7"/>
    <w:rsid w:val="008D4EC9"/>
    <w:rsid w:val="008D7AE4"/>
    <w:rsid w:val="008F323A"/>
    <w:rsid w:val="0092407F"/>
    <w:rsid w:val="009256A8"/>
    <w:rsid w:val="00933AAD"/>
    <w:rsid w:val="0094592B"/>
    <w:rsid w:val="00960F41"/>
    <w:rsid w:val="009776AB"/>
    <w:rsid w:val="00982C3A"/>
    <w:rsid w:val="00993B62"/>
    <w:rsid w:val="009B5D82"/>
    <w:rsid w:val="009C087D"/>
    <w:rsid w:val="009E2808"/>
    <w:rsid w:val="009E4B28"/>
    <w:rsid w:val="00A0030A"/>
    <w:rsid w:val="00A06442"/>
    <w:rsid w:val="00A12A02"/>
    <w:rsid w:val="00A14331"/>
    <w:rsid w:val="00A32062"/>
    <w:rsid w:val="00A45F0A"/>
    <w:rsid w:val="00A651C8"/>
    <w:rsid w:val="00A6522D"/>
    <w:rsid w:val="00A70D5A"/>
    <w:rsid w:val="00A80DD7"/>
    <w:rsid w:val="00A82EDE"/>
    <w:rsid w:val="00A860B4"/>
    <w:rsid w:val="00AA739F"/>
    <w:rsid w:val="00AC2760"/>
    <w:rsid w:val="00AC5F46"/>
    <w:rsid w:val="00AD76F9"/>
    <w:rsid w:val="00AE1B27"/>
    <w:rsid w:val="00B03B4E"/>
    <w:rsid w:val="00B217AD"/>
    <w:rsid w:val="00B25917"/>
    <w:rsid w:val="00B40628"/>
    <w:rsid w:val="00B87F75"/>
    <w:rsid w:val="00BA0122"/>
    <w:rsid w:val="00BA68C6"/>
    <w:rsid w:val="00BB2574"/>
    <w:rsid w:val="00BC7DE8"/>
    <w:rsid w:val="00BD5507"/>
    <w:rsid w:val="00BD5867"/>
    <w:rsid w:val="00BE358A"/>
    <w:rsid w:val="00BE47F3"/>
    <w:rsid w:val="00C16097"/>
    <w:rsid w:val="00C455E3"/>
    <w:rsid w:val="00C51D64"/>
    <w:rsid w:val="00C63EB9"/>
    <w:rsid w:val="00C7015B"/>
    <w:rsid w:val="00C93B68"/>
    <w:rsid w:val="00C9571C"/>
    <w:rsid w:val="00CA1402"/>
    <w:rsid w:val="00CA70D9"/>
    <w:rsid w:val="00CB13AC"/>
    <w:rsid w:val="00CB6D0C"/>
    <w:rsid w:val="00CF3F9B"/>
    <w:rsid w:val="00D11F0E"/>
    <w:rsid w:val="00D239EC"/>
    <w:rsid w:val="00D27607"/>
    <w:rsid w:val="00D45357"/>
    <w:rsid w:val="00D55BF1"/>
    <w:rsid w:val="00D55C79"/>
    <w:rsid w:val="00DA4FEC"/>
    <w:rsid w:val="00DB7A1D"/>
    <w:rsid w:val="00DC4053"/>
    <w:rsid w:val="00DC4DF1"/>
    <w:rsid w:val="00DC64B7"/>
    <w:rsid w:val="00DC6B1B"/>
    <w:rsid w:val="00DE004E"/>
    <w:rsid w:val="00E171C4"/>
    <w:rsid w:val="00E25692"/>
    <w:rsid w:val="00E5070A"/>
    <w:rsid w:val="00E90EDD"/>
    <w:rsid w:val="00EA55DD"/>
    <w:rsid w:val="00EB7348"/>
    <w:rsid w:val="00EC37DF"/>
    <w:rsid w:val="00EC54FD"/>
    <w:rsid w:val="00ED1AC4"/>
    <w:rsid w:val="00EF6B86"/>
    <w:rsid w:val="00EF742D"/>
    <w:rsid w:val="00F06A28"/>
    <w:rsid w:val="00F10EEB"/>
    <w:rsid w:val="00F621BB"/>
    <w:rsid w:val="00F732E3"/>
    <w:rsid w:val="00F86B61"/>
    <w:rsid w:val="00F940F5"/>
    <w:rsid w:val="00F95EE0"/>
    <w:rsid w:val="00FA438D"/>
    <w:rsid w:val="00FA62E7"/>
    <w:rsid w:val="00FA6409"/>
    <w:rsid w:val="00FC3053"/>
    <w:rsid w:val="00FD0F4F"/>
    <w:rsid w:val="00FD1087"/>
    <w:rsid w:val="00FE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968DF"/>
  <w15:docId w15:val="{5CB44DAD-8C88-43F5-9DF7-B92BC2D1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455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F94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40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C3FA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D22FA"/>
    <w:pPr>
      <w:spacing w:after="200" w:line="276" w:lineRule="auto"/>
      <w:ind w:left="720"/>
      <w:contextualSpacing/>
    </w:pPr>
  </w:style>
  <w:style w:type="character" w:customStyle="1" w:styleId="tlid-translation">
    <w:name w:val="tlid-translation"/>
    <w:basedOn w:val="Standardnpsmoodstavce"/>
    <w:rsid w:val="009776AB"/>
  </w:style>
  <w:style w:type="character" w:styleId="Siln">
    <w:name w:val="Strong"/>
    <w:basedOn w:val="Standardnpsmoodstavce"/>
    <w:uiPriority w:val="22"/>
    <w:qFormat/>
    <w:rsid w:val="009776AB"/>
    <w:rPr>
      <w:b/>
      <w:bCs/>
    </w:rPr>
  </w:style>
  <w:style w:type="character" w:customStyle="1" w:styleId="label">
    <w:name w:val="label"/>
    <w:basedOn w:val="Standardnpsmoodstavce"/>
    <w:rsid w:val="00197F3F"/>
  </w:style>
  <w:style w:type="character" w:customStyle="1" w:styleId="databold">
    <w:name w:val="data_bold"/>
    <w:basedOn w:val="Standardnpsmoodstavce"/>
    <w:rsid w:val="00197F3F"/>
  </w:style>
  <w:style w:type="character" w:customStyle="1" w:styleId="Nadpis2Char">
    <w:name w:val="Nadpis 2 Char"/>
    <w:basedOn w:val="Standardnpsmoodstavce"/>
    <w:link w:val="Nadpis2"/>
    <w:uiPriority w:val="9"/>
    <w:rsid w:val="00F940F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40F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nweb">
    <w:name w:val="Normal (Web)"/>
    <w:basedOn w:val="Normln"/>
    <w:uiPriority w:val="99"/>
    <w:semiHidden/>
    <w:unhideWhenUsed/>
    <w:rsid w:val="00A8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55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Zdraznn">
    <w:name w:val="Emphasis"/>
    <w:basedOn w:val="Standardnpsmoodstavce"/>
    <w:uiPriority w:val="20"/>
    <w:qFormat/>
    <w:rsid w:val="00C455E3"/>
    <w:rPr>
      <w:i/>
      <w:iCs/>
    </w:rPr>
  </w:style>
  <w:style w:type="character" w:customStyle="1" w:styleId="sciprofiles-linkname">
    <w:name w:val="sciprofiles-link__name"/>
    <w:basedOn w:val="Standardnpsmoodstavce"/>
    <w:rsid w:val="00C455E3"/>
  </w:style>
  <w:style w:type="character" w:customStyle="1" w:styleId="title-text">
    <w:name w:val="title-text"/>
    <w:basedOn w:val="Standardnpsmoodstavce"/>
    <w:rsid w:val="00621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86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393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170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650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571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01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0227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301967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208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429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503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2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9989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2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4141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80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1764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9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7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8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3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3BAB6-703E-43CB-A56C-DE844D82C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Mašán</dc:creator>
  <cp:keywords/>
  <dc:description/>
  <cp:lastModifiedBy>Kateřina Lukáčová</cp:lastModifiedBy>
  <cp:revision>4</cp:revision>
  <dcterms:created xsi:type="dcterms:W3CDTF">2021-07-23T06:17:00Z</dcterms:created>
  <dcterms:modified xsi:type="dcterms:W3CDTF">2021-12-16T17:11:00Z</dcterms:modified>
</cp:coreProperties>
</file>