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4F96" w14:textId="77777777" w:rsidR="00817475" w:rsidRPr="007460DA" w:rsidRDefault="00CF2036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036">
        <w:rPr>
          <w:rFonts w:ascii="Times New Roman" w:hAnsi="Times New Roman" w:cs="Times New Roman"/>
          <w:b/>
          <w:sz w:val="24"/>
          <w:szCs w:val="24"/>
        </w:rPr>
        <w:t xml:space="preserve">Aplikace kompostu na degradované půdy vinic: Vliv na chemii půdy, plodnost a </w:t>
      </w:r>
      <w:r w:rsidR="00461F48">
        <w:rPr>
          <w:rFonts w:ascii="Times New Roman" w:hAnsi="Times New Roman" w:cs="Times New Roman"/>
          <w:b/>
          <w:sz w:val="24"/>
          <w:szCs w:val="24"/>
        </w:rPr>
        <w:t>růst</w:t>
      </w:r>
      <w:r w:rsidRPr="00CF2036">
        <w:rPr>
          <w:rFonts w:ascii="Times New Roman" w:hAnsi="Times New Roman" w:cs="Times New Roman"/>
          <w:b/>
          <w:sz w:val="24"/>
          <w:szCs w:val="24"/>
        </w:rPr>
        <w:t xml:space="preserve"> vinné révy</w:t>
      </w:r>
      <w:r w:rsidR="00817475" w:rsidRPr="00746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BB2E13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E336B0" w14:textId="77777777" w:rsidR="00817475" w:rsidRPr="00817475" w:rsidRDefault="00CF2036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2036">
        <w:rPr>
          <w:rFonts w:ascii="Times New Roman" w:hAnsi="Times New Roman" w:cs="Times New Roman"/>
          <w:b/>
          <w:sz w:val="24"/>
          <w:szCs w:val="24"/>
        </w:rPr>
        <w:t>Compost</w:t>
      </w:r>
      <w:proofErr w:type="spellEnd"/>
      <w:r w:rsidRPr="00CF2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2036">
        <w:rPr>
          <w:rFonts w:ascii="Times New Roman" w:hAnsi="Times New Roman" w:cs="Times New Roman"/>
          <w:b/>
          <w:sz w:val="24"/>
          <w:szCs w:val="24"/>
        </w:rPr>
        <w:t>Application</w:t>
      </w:r>
      <w:proofErr w:type="spellEnd"/>
      <w:r w:rsidRPr="00CF2036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CF2036">
        <w:rPr>
          <w:rFonts w:ascii="Times New Roman" w:hAnsi="Times New Roman" w:cs="Times New Roman"/>
          <w:b/>
          <w:sz w:val="24"/>
          <w:szCs w:val="24"/>
        </w:rPr>
        <w:t>Degraded</w:t>
      </w:r>
      <w:proofErr w:type="spellEnd"/>
      <w:r w:rsidRPr="00CF2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2036">
        <w:rPr>
          <w:rFonts w:ascii="Times New Roman" w:hAnsi="Times New Roman" w:cs="Times New Roman"/>
          <w:b/>
          <w:sz w:val="24"/>
          <w:szCs w:val="24"/>
        </w:rPr>
        <w:t>Vineyard</w:t>
      </w:r>
      <w:proofErr w:type="spellEnd"/>
      <w:r w:rsidRPr="00CF2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2036">
        <w:rPr>
          <w:rFonts w:ascii="Times New Roman" w:hAnsi="Times New Roman" w:cs="Times New Roman"/>
          <w:b/>
          <w:sz w:val="24"/>
          <w:szCs w:val="24"/>
        </w:rPr>
        <w:t>Soils</w:t>
      </w:r>
      <w:proofErr w:type="spellEnd"/>
      <w:r w:rsidRPr="00CF203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F2036">
        <w:rPr>
          <w:rFonts w:ascii="Times New Roman" w:hAnsi="Times New Roman" w:cs="Times New Roman"/>
          <w:b/>
          <w:sz w:val="24"/>
          <w:szCs w:val="24"/>
        </w:rPr>
        <w:t>Effect</w:t>
      </w:r>
      <w:proofErr w:type="spellEnd"/>
      <w:r w:rsidRPr="00CF2036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CF2036">
        <w:rPr>
          <w:rFonts w:ascii="Times New Roman" w:hAnsi="Times New Roman" w:cs="Times New Roman"/>
          <w:b/>
          <w:sz w:val="24"/>
          <w:szCs w:val="24"/>
        </w:rPr>
        <w:t>Soil</w:t>
      </w:r>
      <w:proofErr w:type="spellEnd"/>
      <w:r w:rsidRPr="00CF2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2036">
        <w:rPr>
          <w:rFonts w:ascii="Times New Roman" w:hAnsi="Times New Roman" w:cs="Times New Roman"/>
          <w:b/>
          <w:sz w:val="24"/>
          <w:szCs w:val="24"/>
        </w:rPr>
        <w:t>Chemistry</w:t>
      </w:r>
      <w:proofErr w:type="spellEnd"/>
      <w:r w:rsidRPr="00CF2036">
        <w:rPr>
          <w:rFonts w:ascii="Times New Roman" w:hAnsi="Times New Roman" w:cs="Times New Roman"/>
          <w:b/>
          <w:sz w:val="24"/>
          <w:szCs w:val="24"/>
        </w:rPr>
        <w:t>, Fertility, and Vine Performance</w:t>
      </w:r>
    </w:p>
    <w:p w14:paraId="07B5E917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BBC117" w14:textId="77777777" w:rsidR="00817475" w:rsidRDefault="00CF2036" w:rsidP="000A2A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036">
        <w:rPr>
          <w:rFonts w:ascii="Times New Roman" w:hAnsi="Times New Roman" w:cs="Times New Roman"/>
          <w:sz w:val="24"/>
          <w:szCs w:val="24"/>
        </w:rPr>
        <w:t>Wilson,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036">
        <w:rPr>
          <w:rFonts w:ascii="Times New Roman" w:hAnsi="Times New Roman" w:cs="Times New Roman"/>
          <w:sz w:val="24"/>
          <w:szCs w:val="24"/>
        </w:rPr>
        <w:t xml:space="preserve"> G., Lambert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2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J., </w:t>
      </w:r>
      <w:proofErr w:type="spellStart"/>
      <w:r w:rsidRPr="00CF2036">
        <w:rPr>
          <w:rFonts w:ascii="Times New Roman" w:hAnsi="Times New Roman" w:cs="Times New Roman"/>
          <w:sz w:val="24"/>
          <w:szCs w:val="24"/>
        </w:rPr>
        <w:t>Dahlgren</w:t>
      </w:r>
      <w:proofErr w:type="spellEnd"/>
      <w:r>
        <w:rPr>
          <w:rFonts w:ascii="Times New Roman" w:hAnsi="Times New Roman" w:cs="Times New Roman"/>
          <w:sz w:val="24"/>
          <w:szCs w:val="24"/>
        </w:rPr>
        <w:t>, R</w:t>
      </w:r>
      <w:r w:rsidRPr="00CF20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Pr="00CF2036">
        <w:rPr>
          <w:rFonts w:ascii="Times New Roman" w:hAnsi="Times New Roman" w:cs="Times New Roman"/>
          <w:sz w:val="24"/>
          <w:szCs w:val="24"/>
        </w:rPr>
        <w:t>Compost</w:t>
      </w:r>
      <w:proofErr w:type="spellEnd"/>
      <w:r w:rsidRPr="00CF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036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CF203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2036">
        <w:rPr>
          <w:rFonts w:ascii="Times New Roman" w:hAnsi="Times New Roman" w:cs="Times New Roman"/>
          <w:sz w:val="24"/>
          <w:szCs w:val="24"/>
        </w:rPr>
        <w:t>Degraded</w:t>
      </w:r>
      <w:proofErr w:type="spellEnd"/>
      <w:r w:rsidRPr="00CF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036">
        <w:rPr>
          <w:rFonts w:ascii="Times New Roman" w:hAnsi="Times New Roman" w:cs="Times New Roman"/>
          <w:sz w:val="24"/>
          <w:szCs w:val="24"/>
        </w:rPr>
        <w:t>Vineyard</w:t>
      </w:r>
      <w:proofErr w:type="spellEnd"/>
      <w:r w:rsidRPr="00CF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036">
        <w:rPr>
          <w:rFonts w:ascii="Times New Roman" w:hAnsi="Times New Roman" w:cs="Times New Roman"/>
          <w:sz w:val="24"/>
          <w:szCs w:val="24"/>
        </w:rPr>
        <w:t>Soils</w:t>
      </w:r>
      <w:proofErr w:type="spellEnd"/>
      <w:r w:rsidRPr="00CF20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2036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CF203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F2036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CF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036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CF2036">
        <w:rPr>
          <w:rFonts w:ascii="Times New Roman" w:hAnsi="Times New Roman" w:cs="Times New Roman"/>
          <w:sz w:val="24"/>
          <w:szCs w:val="24"/>
        </w:rPr>
        <w:t xml:space="preserve">, Fertility, and Vine Performance. </w:t>
      </w:r>
      <w:proofErr w:type="spellStart"/>
      <w:r w:rsidRPr="00CF2036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CF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036">
        <w:rPr>
          <w:rFonts w:ascii="Times New Roman" w:hAnsi="Times New Roman" w:cs="Times New Roman"/>
          <w:sz w:val="24"/>
          <w:szCs w:val="24"/>
        </w:rPr>
        <w:t>Jour</w:t>
      </w:r>
      <w:r>
        <w:rPr>
          <w:rFonts w:ascii="Times New Roman" w:hAnsi="Times New Roman" w:cs="Times New Roman"/>
          <w:sz w:val="24"/>
          <w:szCs w:val="24"/>
        </w:rPr>
        <w:t>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F2036">
        <w:rPr>
          <w:rFonts w:ascii="Times New Roman" w:hAnsi="Times New Roman" w:cs="Times New Roman"/>
          <w:sz w:val="24"/>
          <w:szCs w:val="24"/>
        </w:rPr>
        <w:t xml:space="preserve"> 72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20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 85-93.</w:t>
      </w:r>
    </w:p>
    <w:p w14:paraId="05EB6FDE" w14:textId="77777777" w:rsidR="00CF2036" w:rsidRDefault="00CF2036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2F4954" w14:textId="2EB551BD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F2036" w:rsidRPr="00CF2036">
        <w:rPr>
          <w:rFonts w:ascii="Times New Roman" w:hAnsi="Times New Roman" w:cs="Times New Roman"/>
          <w:sz w:val="24"/>
          <w:szCs w:val="24"/>
        </w:rPr>
        <w:t>výnos hroznů</w:t>
      </w:r>
      <w:r w:rsidR="00CF2036">
        <w:rPr>
          <w:rFonts w:ascii="Times New Roman" w:hAnsi="Times New Roman" w:cs="Times New Roman"/>
          <w:sz w:val="24"/>
          <w:szCs w:val="24"/>
        </w:rPr>
        <w:t>;</w:t>
      </w:r>
      <w:r w:rsidR="00CF2036" w:rsidRPr="00CF2036">
        <w:rPr>
          <w:rFonts w:ascii="Times New Roman" w:hAnsi="Times New Roman" w:cs="Times New Roman"/>
          <w:sz w:val="24"/>
          <w:szCs w:val="24"/>
        </w:rPr>
        <w:t xml:space="preserve"> výživa vinné révy</w:t>
      </w:r>
      <w:r w:rsidR="00CF2036">
        <w:rPr>
          <w:rFonts w:ascii="Times New Roman" w:hAnsi="Times New Roman" w:cs="Times New Roman"/>
          <w:sz w:val="24"/>
          <w:szCs w:val="24"/>
        </w:rPr>
        <w:t>;</w:t>
      </w:r>
      <w:r w:rsidR="00CF2036" w:rsidRPr="00CF2036">
        <w:rPr>
          <w:rFonts w:ascii="Times New Roman" w:hAnsi="Times New Roman" w:cs="Times New Roman"/>
          <w:sz w:val="24"/>
          <w:szCs w:val="24"/>
        </w:rPr>
        <w:t xml:space="preserve"> úrodnost půdy</w:t>
      </w:r>
      <w:r w:rsidR="00CF2036">
        <w:rPr>
          <w:rFonts w:ascii="Times New Roman" w:hAnsi="Times New Roman" w:cs="Times New Roman"/>
          <w:sz w:val="24"/>
          <w:szCs w:val="24"/>
        </w:rPr>
        <w:t>;</w:t>
      </w:r>
      <w:r w:rsidR="00657934">
        <w:rPr>
          <w:rFonts w:ascii="Times New Roman" w:hAnsi="Times New Roman" w:cs="Times New Roman"/>
          <w:sz w:val="24"/>
          <w:szCs w:val="24"/>
        </w:rPr>
        <w:t xml:space="preserve"> </w:t>
      </w:r>
      <w:r w:rsidR="00657934" w:rsidRPr="00657934">
        <w:rPr>
          <w:rFonts w:ascii="Times New Roman" w:hAnsi="Times New Roman" w:cs="Times New Roman"/>
          <w:sz w:val="24"/>
          <w:szCs w:val="24"/>
        </w:rPr>
        <w:t>zdravotní stav</w:t>
      </w:r>
      <w:r w:rsidR="00CF2036" w:rsidRPr="00CF2036">
        <w:rPr>
          <w:rFonts w:ascii="Times New Roman" w:hAnsi="Times New Roman" w:cs="Times New Roman"/>
          <w:sz w:val="24"/>
          <w:szCs w:val="24"/>
        </w:rPr>
        <w:t xml:space="preserve"> révy vinné</w:t>
      </w:r>
      <w:r w:rsidR="00CF2036">
        <w:rPr>
          <w:rFonts w:ascii="Times New Roman" w:hAnsi="Times New Roman" w:cs="Times New Roman"/>
          <w:sz w:val="24"/>
          <w:szCs w:val="24"/>
        </w:rPr>
        <w:t>;</w:t>
      </w:r>
      <w:r w:rsidR="00CF2036" w:rsidRPr="00CF2036">
        <w:rPr>
          <w:rFonts w:ascii="Times New Roman" w:hAnsi="Times New Roman" w:cs="Times New Roman"/>
          <w:sz w:val="24"/>
          <w:szCs w:val="24"/>
        </w:rPr>
        <w:t xml:space="preserve"> vinohradnické postupy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1CDF67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B33BA0" w14:textId="330BF214" w:rsidR="00CF2036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2036">
        <w:rPr>
          <w:rFonts w:ascii="Times New Roman" w:hAnsi="Times New Roman" w:cs="Times New Roman"/>
          <w:sz w:val="24"/>
          <w:szCs w:val="24"/>
        </w:rPr>
        <w:t xml:space="preserve"> </w:t>
      </w:r>
      <w:r w:rsidR="00CF2036" w:rsidRPr="00F041F8">
        <w:rPr>
          <w:rFonts w:ascii="Times New Roman" w:hAnsi="Times New Roman" w:cs="Times New Roman"/>
          <w:sz w:val="24"/>
          <w:szCs w:val="24"/>
        </w:rPr>
        <w:t>https://doi.org/10.5344/ajev.2020.20012</w:t>
      </w:r>
    </w:p>
    <w:p w14:paraId="6A032E5B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1652F8" w14:textId="09F030BC" w:rsidR="000A2A87" w:rsidRDefault="00BA2A69" w:rsidP="00FD0A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A69">
        <w:rPr>
          <w:rFonts w:ascii="Times New Roman" w:hAnsi="Times New Roman" w:cs="Times New Roman"/>
          <w:sz w:val="24"/>
          <w:szCs w:val="24"/>
        </w:rPr>
        <w:t>Degradace půdy</w:t>
      </w:r>
      <w:r>
        <w:rPr>
          <w:rFonts w:ascii="Times New Roman" w:hAnsi="Times New Roman" w:cs="Times New Roman"/>
          <w:sz w:val="24"/>
          <w:szCs w:val="24"/>
        </w:rPr>
        <w:t>, nízký obsah organické hmoty a eroze</w:t>
      </w:r>
      <w:r w:rsidRPr="00BA2A69">
        <w:rPr>
          <w:rFonts w:ascii="Times New Roman" w:hAnsi="Times New Roman" w:cs="Times New Roman"/>
          <w:sz w:val="24"/>
          <w:szCs w:val="24"/>
        </w:rPr>
        <w:t xml:space="preserve"> jsou ve vinicích </w:t>
      </w:r>
      <w:r>
        <w:rPr>
          <w:rFonts w:ascii="Times New Roman" w:hAnsi="Times New Roman" w:cs="Times New Roman"/>
          <w:sz w:val="24"/>
          <w:szCs w:val="24"/>
        </w:rPr>
        <w:t xml:space="preserve">velmi rozšířené a jejich důsledky v podobě snížených výnosů a životnosti </w:t>
      </w:r>
      <w:r w:rsidR="00D412E1">
        <w:rPr>
          <w:rFonts w:ascii="Times New Roman" w:hAnsi="Times New Roman" w:cs="Times New Roman"/>
          <w:sz w:val="24"/>
          <w:szCs w:val="24"/>
        </w:rPr>
        <w:t xml:space="preserve">produkčních </w:t>
      </w:r>
      <w:r>
        <w:rPr>
          <w:rFonts w:ascii="Times New Roman" w:hAnsi="Times New Roman" w:cs="Times New Roman"/>
          <w:sz w:val="24"/>
          <w:szCs w:val="24"/>
        </w:rPr>
        <w:t xml:space="preserve">vinic prokazatelné. </w:t>
      </w:r>
      <w:r w:rsidR="00CF2036">
        <w:rPr>
          <w:rFonts w:ascii="Times New Roman" w:hAnsi="Times New Roman" w:cs="Times New Roman"/>
          <w:sz w:val="24"/>
          <w:szCs w:val="24"/>
        </w:rPr>
        <w:t>E</w:t>
      </w:r>
      <w:r w:rsidR="00CF2036" w:rsidRPr="00CF2036">
        <w:rPr>
          <w:rFonts w:ascii="Times New Roman" w:hAnsi="Times New Roman" w:cs="Times New Roman"/>
          <w:sz w:val="24"/>
          <w:szCs w:val="24"/>
        </w:rPr>
        <w:t>xperiment zkoumal účinky aplikace kompostu na degradovan</w:t>
      </w:r>
      <w:r w:rsidR="00CF2036">
        <w:rPr>
          <w:rFonts w:ascii="Times New Roman" w:hAnsi="Times New Roman" w:cs="Times New Roman"/>
          <w:sz w:val="24"/>
          <w:szCs w:val="24"/>
        </w:rPr>
        <w:t>ou</w:t>
      </w:r>
      <w:r w:rsidR="00CF2036" w:rsidRPr="00CF2036">
        <w:rPr>
          <w:rFonts w:ascii="Times New Roman" w:hAnsi="Times New Roman" w:cs="Times New Roman"/>
          <w:sz w:val="24"/>
          <w:szCs w:val="24"/>
        </w:rPr>
        <w:t xml:space="preserve"> </w:t>
      </w:r>
      <w:r w:rsidR="00CF2036">
        <w:rPr>
          <w:rFonts w:ascii="Times New Roman" w:hAnsi="Times New Roman" w:cs="Times New Roman"/>
          <w:sz w:val="24"/>
          <w:szCs w:val="24"/>
        </w:rPr>
        <w:t>vinohradnickou</w:t>
      </w:r>
      <w:r w:rsidR="00CF2036" w:rsidRPr="00CF2036">
        <w:rPr>
          <w:rFonts w:ascii="Times New Roman" w:hAnsi="Times New Roman" w:cs="Times New Roman"/>
          <w:sz w:val="24"/>
          <w:szCs w:val="24"/>
        </w:rPr>
        <w:t xml:space="preserve"> půd</w:t>
      </w:r>
      <w:r w:rsidR="00CF2036">
        <w:rPr>
          <w:rFonts w:ascii="Times New Roman" w:hAnsi="Times New Roman" w:cs="Times New Roman"/>
          <w:sz w:val="24"/>
          <w:szCs w:val="24"/>
        </w:rPr>
        <w:t xml:space="preserve">u, její </w:t>
      </w:r>
      <w:r w:rsidR="00CF2036" w:rsidRPr="00CF2036">
        <w:rPr>
          <w:rFonts w:ascii="Times New Roman" w:hAnsi="Times New Roman" w:cs="Times New Roman"/>
          <w:sz w:val="24"/>
          <w:szCs w:val="24"/>
        </w:rPr>
        <w:t xml:space="preserve">chemické vlastnosti, stav živin </w:t>
      </w:r>
      <w:r w:rsidR="00461F48">
        <w:rPr>
          <w:rFonts w:ascii="Times New Roman" w:hAnsi="Times New Roman" w:cs="Times New Roman"/>
          <w:sz w:val="24"/>
          <w:szCs w:val="24"/>
        </w:rPr>
        <w:t xml:space="preserve">a růst révy vinné </w:t>
      </w:r>
      <w:r w:rsidR="00CF2036" w:rsidRPr="00CF2036">
        <w:rPr>
          <w:rFonts w:ascii="Times New Roman" w:hAnsi="Times New Roman" w:cs="Times New Roman"/>
          <w:sz w:val="24"/>
          <w:szCs w:val="24"/>
        </w:rPr>
        <w:t>a vlastnosti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A69">
        <w:rPr>
          <w:rFonts w:ascii="Times New Roman" w:hAnsi="Times New Roman" w:cs="Times New Roman"/>
          <w:sz w:val="24"/>
          <w:szCs w:val="24"/>
        </w:rPr>
        <w:t xml:space="preserve">hroznové šťávy. Byly aplikovány dávky 11,2; 22,4 a 33,6 t/ha kompostu </w:t>
      </w:r>
      <w:r w:rsidR="00905441">
        <w:rPr>
          <w:rFonts w:ascii="Times New Roman" w:hAnsi="Times New Roman" w:cs="Times New Roman"/>
          <w:sz w:val="24"/>
          <w:szCs w:val="24"/>
        </w:rPr>
        <w:t xml:space="preserve">na počátku pokusu,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61F48">
        <w:rPr>
          <w:rFonts w:ascii="Times New Roman" w:hAnsi="Times New Roman" w:cs="Times New Roman"/>
          <w:sz w:val="24"/>
          <w:szCs w:val="24"/>
        </w:rPr>
        <w:t> lednovém termínu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441">
        <w:rPr>
          <w:rFonts w:ascii="Times New Roman" w:hAnsi="Times New Roman" w:cs="Times New Roman"/>
          <w:sz w:val="24"/>
          <w:szCs w:val="24"/>
        </w:rPr>
        <w:t>a do</w:t>
      </w:r>
      <w:r w:rsidR="0065793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57934">
        <w:rPr>
          <w:rFonts w:ascii="Times New Roman" w:hAnsi="Times New Roman" w:cs="Times New Roman"/>
          <w:sz w:val="24"/>
          <w:szCs w:val="24"/>
        </w:rPr>
        <w:t>příkmenné</w:t>
      </w:r>
      <w:r w:rsidR="00905441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657934">
        <w:rPr>
          <w:rFonts w:ascii="Times New Roman" w:hAnsi="Times New Roman" w:cs="Times New Roman"/>
          <w:sz w:val="24"/>
          <w:szCs w:val="24"/>
        </w:rPr>
        <w:t xml:space="preserve"> pásu</w:t>
      </w:r>
      <w:r w:rsidRPr="00BA2A69">
        <w:rPr>
          <w:rFonts w:ascii="Times New Roman" w:hAnsi="Times New Roman" w:cs="Times New Roman"/>
          <w:sz w:val="24"/>
          <w:szCs w:val="24"/>
        </w:rPr>
        <w:t xml:space="preserve"> s</w:t>
      </w:r>
      <w:r w:rsidR="00657934">
        <w:rPr>
          <w:rFonts w:ascii="Times New Roman" w:hAnsi="Times New Roman" w:cs="Times New Roman"/>
          <w:sz w:val="24"/>
          <w:szCs w:val="24"/>
        </w:rPr>
        <w:t xml:space="preserve"> </w:t>
      </w:r>
      <w:r w:rsidR="00657934" w:rsidRPr="00657934">
        <w:rPr>
          <w:rFonts w:ascii="Times New Roman" w:hAnsi="Times New Roman" w:cs="Times New Roman"/>
          <w:sz w:val="24"/>
          <w:szCs w:val="24"/>
        </w:rPr>
        <w:t>mělkým</w:t>
      </w:r>
      <w:r w:rsidRPr="00BA2A69">
        <w:rPr>
          <w:rFonts w:ascii="Times New Roman" w:hAnsi="Times New Roman" w:cs="Times New Roman"/>
          <w:sz w:val="24"/>
          <w:szCs w:val="24"/>
        </w:rPr>
        <w:t xml:space="preserve"> zapra</w:t>
      </w:r>
      <w:r>
        <w:rPr>
          <w:rFonts w:ascii="Times New Roman" w:hAnsi="Times New Roman" w:cs="Times New Roman"/>
          <w:sz w:val="24"/>
          <w:szCs w:val="24"/>
        </w:rPr>
        <w:t>ven</w:t>
      </w:r>
      <w:r w:rsidRPr="00BA2A69">
        <w:rPr>
          <w:rFonts w:ascii="Times New Roman" w:hAnsi="Times New Roman" w:cs="Times New Roman"/>
          <w:sz w:val="24"/>
          <w:szCs w:val="24"/>
        </w:rPr>
        <w:t>ím do</w:t>
      </w:r>
      <w:r>
        <w:rPr>
          <w:rFonts w:ascii="Times New Roman" w:hAnsi="Times New Roman" w:cs="Times New Roman"/>
          <w:sz w:val="24"/>
          <w:szCs w:val="24"/>
        </w:rPr>
        <w:t xml:space="preserve"> hloubky</w:t>
      </w:r>
      <w:r w:rsidRPr="00BA2A69">
        <w:rPr>
          <w:rFonts w:ascii="Times New Roman" w:hAnsi="Times New Roman" w:cs="Times New Roman"/>
          <w:sz w:val="24"/>
          <w:szCs w:val="24"/>
        </w:rPr>
        <w:t xml:space="preserve"> 10 cm.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A87">
        <w:rPr>
          <w:rFonts w:ascii="Times New Roman" w:hAnsi="Times New Roman" w:cs="Times New Roman"/>
          <w:sz w:val="24"/>
          <w:szCs w:val="24"/>
        </w:rPr>
        <w:t>Sledovaná odrůda byla</w:t>
      </w:r>
      <w:r w:rsidR="00CF2036" w:rsidRPr="00CF2036">
        <w:rPr>
          <w:rFonts w:ascii="Times New Roman" w:hAnsi="Times New Roman" w:cs="Times New Roman"/>
          <w:sz w:val="24"/>
          <w:szCs w:val="24"/>
        </w:rPr>
        <w:t xml:space="preserve"> </w:t>
      </w:r>
      <w:r w:rsidR="000A2A87">
        <w:rPr>
          <w:rFonts w:ascii="Times New Roman" w:hAnsi="Times New Roman" w:cs="Times New Roman"/>
          <w:sz w:val="24"/>
          <w:szCs w:val="24"/>
        </w:rPr>
        <w:t xml:space="preserve">jednotná a jednalo se o </w:t>
      </w:r>
      <w:r w:rsidR="000A2A87" w:rsidRPr="000A2A87">
        <w:rPr>
          <w:rFonts w:ascii="Times New Roman" w:hAnsi="Times New Roman" w:cs="Times New Roman"/>
          <w:sz w:val="24"/>
          <w:szCs w:val="24"/>
        </w:rPr>
        <w:t>Cabernet Sauvigno</w:t>
      </w:r>
      <w:r w:rsidR="000A2A87">
        <w:rPr>
          <w:rFonts w:ascii="Times New Roman" w:hAnsi="Times New Roman" w:cs="Times New Roman"/>
          <w:sz w:val="24"/>
          <w:szCs w:val="24"/>
        </w:rPr>
        <w:t xml:space="preserve">n </w:t>
      </w:r>
      <w:r w:rsidR="00657934">
        <w:rPr>
          <w:rFonts w:ascii="Times New Roman" w:hAnsi="Times New Roman" w:cs="Times New Roman"/>
          <w:sz w:val="24"/>
          <w:szCs w:val="24"/>
        </w:rPr>
        <w:t>s</w:t>
      </w:r>
      <w:r w:rsidR="00657934" w:rsidRPr="00657934">
        <w:rPr>
          <w:rFonts w:ascii="Times New Roman" w:hAnsi="Times New Roman" w:cs="Times New Roman"/>
          <w:sz w:val="24"/>
          <w:szCs w:val="24"/>
        </w:rPr>
        <w:t xml:space="preserve"> hustotou výsadby </w:t>
      </w:r>
      <w:r w:rsidR="000A2A87">
        <w:rPr>
          <w:rFonts w:ascii="Times New Roman" w:hAnsi="Times New Roman" w:cs="Times New Roman"/>
          <w:sz w:val="24"/>
          <w:szCs w:val="24"/>
        </w:rPr>
        <w:t>přibližně 2700 keřů/ha. Všechny vinice byly zavlažovány kapkovou závlahou dle vodního potenciálu rostlin a hnojeny standardně (aplikace kompostu byla nad rámec standartního hnojení).</w:t>
      </w:r>
    </w:p>
    <w:p w14:paraId="4E79BBE0" w14:textId="7A0130F5" w:rsidR="00DE7874" w:rsidRDefault="00BA2A69" w:rsidP="00FD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A2A69">
        <w:rPr>
          <w:rFonts w:ascii="Times New Roman" w:hAnsi="Times New Roman" w:cs="Times New Roman"/>
          <w:sz w:val="24"/>
          <w:szCs w:val="24"/>
        </w:rPr>
        <w:t xml:space="preserve">ýnos révy </w:t>
      </w:r>
      <w:r w:rsidR="00461F48" w:rsidRPr="00BA2A69">
        <w:rPr>
          <w:rFonts w:ascii="Times New Roman" w:hAnsi="Times New Roman" w:cs="Times New Roman"/>
          <w:sz w:val="24"/>
          <w:szCs w:val="24"/>
        </w:rPr>
        <w:t xml:space="preserve">vinné </w:t>
      </w:r>
      <w:r w:rsidRPr="00BA2A69">
        <w:rPr>
          <w:rFonts w:ascii="Times New Roman" w:hAnsi="Times New Roman" w:cs="Times New Roman"/>
          <w:sz w:val="24"/>
          <w:szCs w:val="24"/>
        </w:rPr>
        <w:t>se</w:t>
      </w:r>
      <w:r w:rsidR="000106A3">
        <w:rPr>
          <w:rFonts w:ascii="Times New Roman" w:hAnsi="Times New Roman" w:cs="Times New Roman"/>
          <w:sz w:val="24"/>
          <w:szCs w:val="24"/>
        </w:rPr>
        <w:t xml:space="preserve"> již</w:t>
      </w:r>
      <w:r w:rsidRPr="00BA2A69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 prvním </w:t>
      </w:r>
      <w:r w:rsidRPr="00BA2A69">
        <w:rPr>
          <w:rFonts w:ascii="Times New Roman" w:hAnsi="Times New Roman" w:cs="Times New Roman"/>
          <w:sz w:val="24"/>
          <w:szCs w:val="24"/>
        </w:rPr>
        <w:t xml:space="preserve">roce lineárně zvýšil </w:t>
      </w:r>
      <w:r w:rsidR="000106A3">
        <w:rPr>
          <w:rFonts w:ascii="Times New Roman" w:hAnsi="Times New Roman" w:cs="Times New Roman"/>
          <w:sz w:val="24"/>
          <w:szCs w:val="24"/>
        </w:rPr>
        <w:t xml:space="preserve">a to až o 50% </w:t>
      </w:r>
      <w:r w:rsidRPr="00BA2A69">
        <w:rPr>
          <w:rFonts w:ascii="Times New Roman" w:hAnsi="Times New Roman" w:cs="Times New Roman"/>
          <w:sz w:val="24"/>
          <w:szCs w:val="24"/>
        </w:rPr>
        <w:t xml:space="preserve">se </w:t>
      </w:r>
      <w:r w:rsidR="000106A3" w:rsidRPr="00BA2A69">
        <w:rPr>
          <w:rFonts w:ascii="Times New Roman" w:hAnsi="Times New Roman" w:cs="Times New Roman"/>
          <w:sz w:val="24"/>
          <w:szCs w:val="24"/>
        </w:rPr>
        <w:t>zvy</w:t>
      </w:r>
      <w:r w:rsidR="000106A3">
        <w:rPr>
          <w:rFonts w:ascii="Times New Roman" w:hAnsi="Times New Roman" w:cs="Times New Roman"/>
          <w:sz w:val="24"/>
          <w:szCs w:val="24"/>
        </w:rPr>
        <w:t>šujícím se</w:t>
      </w:r>
      <w:r w:rsidRPr="00BA2A69">
        <w:rPr>
          <w:rFonts w:ascii="Times New Roman" w:hAnsi="Times New Roman" w:cs="Times New Roman"/>
          <w:sz w:val="24"/>
          <w:szCs w:val="24"/>
        </w:rPr>
        <w:t xml:space="preserve"> množstvím aplik</w:t>
      </w:r>
      <w:r>
        <w:rPr>
          <w:rFonts w:ascii="Times New Roman" w:hAnsi="Times New Roman" w:cs="Times New Roman"/>
          <w:sz w:val="24"/>
          <w:szCs w:val="24"/>
        </w:rPr>
        <w:t xml:space="preserve">ovaného </w:t>
      </w:r>
      <w:r w:rsidRPr="00BA2A69">
        <w:rPr>
          <w:rFonts w:ascii="Times New Roman" w:hAnsi="Times New Roman" w:cs="Times New Roman"/>
          <w:sz w:val="24"/>
          <w:szCs w:val="24"/>
        </w:rPr>
        <w:t>kompostu</w:t>
      </w:r>
      <w:r w:rsidR="000106A3">
        <w:rPr>
          <w:rFonts w:ascii="Times New Roman" w:hAnsi="Times New Roman" w:cs="Times New Roman"/>
          <w:sz w:val="24"/>
          <w:szCs w:val="24"/>
        </w:rPr>
        <w:t xml:space="preserve">. </w:t>
      </w:r>
      <w:r w:rsidR="00461F48">
        <w:rPr>
          <w:rFonts w:ascii="Times New Roman" w:hAnsi="Times New Roman" w:cs="Times New Roman"/>
          <w:sz w:val="24"/>
          <w:szCs w:val="24"/>
        </w:rPr>
        <w:t xml:space="preserve">Konkrétně, </w:t>
      </w:r>
      <w:r w:rsidR="000106A3">
        <w:rPr>
          <w:rFonts w:ascii="Times New Roman" w:hAnsi="Times New Roman" w:cs="Times New Roman"/>
          <w:sz w:val="24"/>
          <w:szCs w:val="24"/>
        </w:rPr>
        <w:t>h</w:t>
      </w:r>
      <w:r w:rsidR="000106A3" w:rsidRPr="000106A3">
        <w:rPr>
          <w:rFonts w:ascii="Times New Roman" w:hAnsi="Times New Roman" w:cs="Times New Roman"/>
          <w:sz w:val="24"/>
          <w:szCs w:val="24"/>
        </w:rPr>
        <w:t xml:space="preserve">motnost </w:t>
      </w:r>
      <w:r w:rsidR="00461F48" w:rsidRPr="000106A3">
        <w:rPr>
          <w:rFonts w:ascii="Times New Roman" w:hAnsi="Times New Roman" w:cs="Times New Roman"/>
          <w:sz w:val="24"/>
          <w:szCs w:val="24"/>
        </w:rPr>
        <w:t>bobulí</w:t>
      </w:r>
      <w:r w:rsidR="00461F48">
        <w:rPr>
          <w:rFonts w:ascii="Times New Roman" w:hAnsi="Times New Roman" w:cs="Times New Roman"/>
          <w:sz w:val="24"/>
          <w:szCs w:val="24"/>
        </w:rPr>
        <w:t xml:space="preserve"> se</w:t>
      </w:r>
      <w:r w:rsidR="00BA11BA">
        <w:rPr>
          <w:rFonts w:ascii="Times New Roman" w:hAnsi="Times New Roman" w:cs="Times New Roman"/>
          <w:sz w:val="24"/>
          <w:szCs w:val="24"/>
        </w:rPr>
        <w:t xml:space="preserve"> u varianty </w:t>
      </w:r>
      <w:r w:rsidR="00BA11BA" w:rsidRPr="00BA2A69">
        <w:rPr>
          <w:rFonts w:ascii="Times New Roman" w:hAnsi="Times New Roman" w:cs="Times New Roman"/>
          <w:sz w:val="24"/>
          <w:szCs w:val="24"/>
        </w:rPr>
        <w:t>33,6 t/ha</w:t>
      </w:r>
      <w:r w:rsidR="00461F48">
        <w:rPr>
          <w:rFonts w:ascii="Times New Roman" w:hAnsi="Times New Roman" w:cs="Times New Roman"/>
          <w:sz w:val="24"/>
          <w:szCs w:val="24"/>
        </w:rPr>
        <w:t xml:space="preserve"> zvýšila o 20%, hmotnost</w:t>
      </w:r>
      <w:r w:rsidR="000106A3">
        <w:rPr>
          <w:rFonts w:ascii="Times New Roman" w:hAnsi="Times New Roman" w:cs="Times New Roman"/>
          <w:sz w:val="24"/>
          <w:szCs w:val="24"/>
        </w:rPr>
        <w:t xml:space="preserve"> celého </w:t>
      </w:r>
      <w:r w:rsidR="00461F48">
        <w:rPr>
          <w:rFonts w:ascii="Times New Roman" w:hAnsi="Times New Roman" w:cs="Times New Roman"/>
          <w:sz w:val="24"/>
          <w:szCs w:val="24"/>
        </w:rPr>
        <w:t>hroznu o 30%, s</w:t>
      </w:r>
      <w:r w:rsidR="000106A3">
        <w:rPr>
          <w:rFonts w:ascii="Times New Roman" w:hAnsi="Times New Roman" w:cs="Times New Roman"/>
          <w:sz w:val="24"/>
          <w:szCs w:val="24"/>
        </w:rPr>
        <w:t xml:space="preserve">tejně tak i hmotnost </w:t>
      </w:r>
      <w:proofErr w:type="spellStart"/>
      <w:r w:rsidR="000106A3">
        <w:rPr>
          <w:rFonts w:ascii="Times New Roman" w:hAnsi="Times New Roman" w:cs="Times New Roman"/>
          <w:sz w:val="24"/>
          <w:szCs w:val="24"/>
        </w:rPr>
        <w:t>réví</w:t>
      </w:r>
      <w:proofErr w:type="spellEnd"/>
      <w:r w:rsidR="000106A3">
        <w:rPr>
          <w:rFonts w:ascii="Times New Roman" w:hAnsi="Times New Roman" w:cs="Times New Roman"/>
          <w:sz w:val="24"/>
          <w:szCs w:val="24"/>
        </w:rPr>
        <w:t xml:space="preserve"> při zimním řezu</w:t>
      </w:r>
      <w:r w:rsidR="00461F48">
        <w:rPr>
          <w:rFonts w:ascii="Times New Roman" w:hAnsi="Times New Roman" w:cs="Times New Roman"/>
          <w:sz w:val="24"/>
          <w:szCs w:val="24"/>
        </w:rPr>
        <w:t xml:space="preserve"> o 50%</w:t>
      </w:r>
      <w:r w:rsidR="000106A3">
        <w:rPr>
          <w:rFonts w:ascii="Times New Roman" w:hAnsi="Times New Roman" w:cs="Times New Roman"/>
          <w:sz w:val="24"/>
          <w:szCs w:val="24"/>
        </w:rPr>
        <w:t>. Tento efe</w:t>
      </w:r>
      <w:r w:rsidR="00A10B45">
        <w:rPr>
          <w:rFonts w:ascii="Times New Roman" w:hAnsi="Times New Roman" w:cs="Times New Roman"/>
          <w:sz w:val="24"/>
          <w:szCs w:val="24"/>
        </w:rPr>
        <w:t>kt se v dalším roce potvrdil v obdobné</w:t>
      </w:r>
      <w:r w:rsidR="000106A3">
        <w:rPr>
          <w:rFonts w:ascii="Times New Roman" w:hAnsi="Times New Roman" w:cs="Times New Roman"/>
          <w:sz w:val="24"/>
          <w:szCs w:val="24"/>
        </w:rPr>
        <w:t xml:space="preserve"> míře. </w:t>
      </w:r>
      <w:r w:rsidR="00A10B45">
        <w:rPr>
          <w:rFonts w:ascii="Times New Roman" w:hAnsi="Times New Roman" w:cs="Times New Roman"/>
          <w:sz w:val="24"/>
          <w:szCs w:val="24"/>
        </w:rPr>
        <w:t>Dle r</w:t>
      </w:r>
      <w:r w:rsidR="00A10B45" w:rsidRPr="00A10B45">
        <w:rPr>
          <w:rFonts w:ascii="Times New Roman" w:hAnsi="Times New Roman" w:cs="Times New Roman"/>
          <w:sz w:val="24"/>
          <w:szCs w:val="24"/>
        </w:rPr>
        <w:t>ozbor</w:t>
      </w:r>
      <w:r w:rsidR="00A10B45">
        <w:rPr>
          <w:rFonts w:ascii="Times New Roman" w:hAnsi="Times New Roman" w:cs="Times New Roman"/>
          <w:sz w:val="24"/>
          <w:szCs w:val="24"/>
        </w:rPr>
        <w:t>u</w:t>
      </w:r>
      <w:r w:rsidR="00A10B45" w:rsidRPr="00A10B45">
        <w:rPr>
          <w:rFonts w:ascii="Times New Roman" w:hAnsi="Times New Roman" w:cs="Times New Roman"/>
          <w:sz w:val="24"/>
          <w:szCs w:val="24"/>
        </w:rPr>
        <w:t xml:space="preserve"> listových řapíků </w:t>
      </w:r>
      <w:r w:rsidR="00A10B45">
        <w:rPr>
          <w:rFonts w:ascii="Times New Roman" w:hAnsi="Times New Roman" w:cs="Times New Roman"/>
          <w:sz w:val="24"/>
          <w:szCs w:val="24"/>
        </w:rPr>
        <w:t xml:space="preserve">se </w:t>
      </w:r>
      <w:r w:rsidR="00C0569F">
        <w:rPr>
          <w:rFonts w:ascii="Times New Roman" w:hAnsi="Times New Roman" w:cs="Times New Roman"/>
          <w:sz w:val="24"/>
          <w:szCs w:val="24"/>
        </w:rPr>
        <w:t xml:space="preserve">výrazně </w:t>
      </w:r>
      <w:r w:rsidR="00A10B45">
        <w:rPr>
          <w:rFonts w:ascii="Times New Roman" w:hAnsi="Times New Roman" w:cs="Times New Roman"/>
          <w:sz w:val="24"/>
          <w:szCs w:val="24"/>
        </w:rPr>
        <w:t xml:space="preserve">zvýšili i živiny, konkrétně </w:t>
      </w:r>
      <w:r w:rsidR="00C0569F">
        <w:rPr>
          <w:rFonts w:ascii="Times New Roman" w:hAnsi="Times New Roman" w:cs="Times New Roman"/>
          <w:sz w:val="24"/>
          <w:szCs w:val="24"/>
        </w:rPr>
        <w:t xml:space="preserve">dusík, fosfor a draslík již v prvním roce. Ve druhém byl vliv kromě draslíku stále významný, ale již nižší. </w:t>
      </w:r>
      <w:r w:rsidR="000106A3">
        <w:rPr>
          <w:rFonts w:ascii="Times New Roman" w:hAnsi="Times New Roman" w:cs="Times New Roman"/>
          <w:sz w:val="24"/>
          <w:szCs w:val="24"/>
        </w:rPr>
        <w:t>Aplikace kompost</w:t>
      </w:r>
      <w:r w:rsidR="00461F48">
        <w:rPr>
          <w:rFonts w:ascii="Times New Roman" w:hAnsi="Times New Roman" w:cs="Times New Roman"/>
          <w:sz w:val="24"/>
          <w:szCs w:val="24"/>
        </w:rPr>
        <w:t xml:space="preserve">u v žádném ze sledovaných ročníků výrazně nezvýšila cukernatost, </w:t>
      </w:r>
      <w:r w:rsidR="00461F48" w:rsidRPr="00461F48">
        <w:rPr>
          <w:rFonts w:ascii="Times New Roman" w:hAnsi="Times New Roman" w:cs="Times New Roman"/>
          <w:sz w:val="24"/>
          <w:szCs w:val="24"/>
        </w:rPr>
        <w:t xml:space="preserve">obsah </w:t>
      </w:r>
      <w:proofErr w:type="spellStart"/>
      <w:r w:rsidR="00461F48" w:rsidRPr="00461F48">
        <w:rPr>
          <w:rFonts w:ascii="Times New Roman" w:hAnsi="Times New Roman" w:cs="Times New Roman"/>
          <w:sz w:val="24"/>
          <w:szCs w:val="24"/>
        </w:rPr>
        <w:t>titrovatelných</w:t>
      </w:r>
      <w:proofErr w:type="spellEnd"/>
      <w:r w:rsidR="00461F48" w:rsidRPr="00461F48">
        <w:rPr>
          <w:rFonts w:ascii="Times New Roman" w:hAnsi="Times New Roman" w:cs="Times New Roman"/>
          <w:sz w:val="24"/>
          <w:szCs w:val="24"/>
        </w:rPr>
        <w:t xml:space="preserve"> </w:t>
      </w:r>
      <w:r w:rsidR="00461F48">
        <w:rPr>
          <w:rFonts w:ascii="Times New Roman" w:hAnsi="Times New Roman" w:cs="Times New Roman"/>
          <w:sz w:val="24"/>
          <w:szCs w:val="24"/>
        </w:rPr>
        <w:t xml:space="preserve">kyselin </w:t>
      </w:r>
      <w:r w:rsidR="00657934">
        <w:rPr>
          <w:rFonts w:ascii="Times New Roman" w:hAnsi="Times New Roman" w:cs="Times New Roman"/>
          <w:sz w:val="24"/>
          <w:szCs w:val="24"/>
        </w:rPr>
        <w:t xml:space="preserve">nebo </w:t>
      </w:r>
      <w:r w:rsidR="00461F48">
        <w:rPr>
          <w:rFonts w:ascii="Times New Roman" w:hAnsi="Times New Roman" w:cs="Times New Roman"/>
          <w:sz w:val="24"/>
          <w:szCs w:val="24"/>
        </w:rPr>
        <w:t xml:space="preserve">pH moštu. </w:t>
      </w:r>
      <w:r w:rsidR="00C0569F">
        <w:rPr>
          <w:rFonts w:ascii="Times New Roman" w:hAnsi="Times New Roman" w:cs="Times New Roman"/>
          <w:sz w:val="24"/>
          <w:szCs w:val="24"/>
        </w:rPr>
        <w:t>Půd</w:t>
      </w:r>
      <w:r w:rsidR="00BA11BA">
        <w:rPr>
          <w:rFonts w:ascii="Times New Roman" w:hAnsi="Times New Roman" w:cs="Times New Roman"/>
          <w:sz w:val="24"/>
          <w:szCs w:val="24"/>
        </w:rPr>
        <w:t>ní</w:t>
      </w:r>
      <w:r w:rsidR="00C0569F">
        <w:rPr>
          <w:rFonts w:ascii="Times New Roman" w:hAnsi="Times New Roman" w:cs="Times New Roman"/>
          <w:sz w:val="24"/>
          <w:szCs w:val="24"/>
        </w:rPr>
        <w:t xml:space="preserve"> rozbor potvrdil vliv aplikace </w:t>
      </w:r>
      <w:r w:rsidR="00C0569F" w:rsidRPr="00C0569F">
        <w:rPr>
          <w:rFonts w:ascii="Times New Roman" w:hAnsi="Times New Roman" w:cs="Times New Roman"/>
          <w:sz w:val="24"/>
          <w:szCs w:val="24"/>
        </w:rPr>
        <w:t>kompostu</w:t>
      </w:r>
      <w:r w:rsidR="00C0569F">
        <w:rPr>
          <w:rFonts w:ascii="Times New Roman" w:hAnsi="Times New Roman" w:cs="Times New Roman"/>
          <w:sz w:val="24"/>
          <w:szCs w:val="24"/>
        </w:rPr>
        <w:t>, kdy téměř každý ze sledovaných parametrů byl pozitivně ovlivněn. Obsah uhlíku a dusíku vzrostl významně již v prvním roce a opět byl vliv nejvýznamnější u nejvyšší dávky kompostu. Obsah půdních k</w:t>
      </w:r>
      <w:r w:rsidR="00C0569F" w:rsidRPr="00C0569F">
        <w:rPr>
          <w:rFonts w:ascii="Times New Roman" w:hAnsi="Times New Roman" w:cs="Times New Roman"/>
          <w:sz w:val="24"/>
          <w:szCs w:val="24"/>
        </w:rPr>
        <w:t>ation</w:t>
      </w:r>
      <w:r w:rsidR="00C0569F">
        <w:rPr>
          <w:rFonts w:ascii="Times New Roman" w:hAnsi="Times New Roman" w:cs="Times New Roman"/>
          <w:sz w:val="24"/>
          <w:szCs w:val="24"/>
        </w:rPr>
        <w:t>ů</w:t>
      </w:r>
      <w:r w:rsidR="00C0569F" w:rsidRPr="00C0569F">
        <w:rPr>
          <w:rFonts w:ascii="Times New Roman" w:hAnsi="Times New Roman" w:cs="Times New Roman"/>
          <w:sz w:val="24"/>
          <w:szCs w:val="24"/>
        </w:rPr>
        <w:t xml:space="preserve"> </w:t>
      </w:r>
      <w:r w:rsidR="00C0569F">
        <w:rPr>
          <w:rFonts w:ascii="Times New Roman" w:hAnsi="Times New Roman" w:cs="Times New Roman"/>
          <w:sz w:val="24"/>
          <w:szCs w:val="24"/>
        </w:rPr>
        <w:t>(K</w:t>
      </w:r>
      <w:r w:rsidR="00C0569F" w:rsidRPr="00C056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0569F" w:rsidRPr="00C0569F">
        <w:rPr>
          <w:rFonts w:ascii="Times New Roman" w:hAnsi="Times New Roman" w:cs="Times New Roman"/>
          <w:sz w:val="24"/>
          <w:szCs w:val="24"/>
        </w:rPr>
        <w:t>, Ca</w:t>
      </w:r>
      <w:r w:rsidR="00C0569F" w:rsidRPr="00C05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C0569F" w:rsidRPr="00C0569F">
        <w:rPr>
          <w:rFonts w:ascii="Times New Roman" w:hAnsi="Times New Roman" w:cs="Times New Roman"/>
          <w:sz w:val="24"/>
          <w:szCs w:val="24"/>
        </w:rPr>
        <w:t xml:space="preserve"> a Mg</w:t>
      </w:r>
      <w:r w:rsidR="00C0569F" w:rsidRPr="00C0569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C0569F">
        <w:rPr>
          <w:rFonts w:ascii="Times New Roman" w:hAnsi="Times New Roman" w:cs="Times New Roman"/>
          <w:sz w:val="24"/>
          <w:szCs w:val="24"/>
        </w:rPr>
        <w:t>)</w:t>
      </w:r>
      <w:r w:rsidR="00C0569F" w:rsidRPr="00C0569F">
        <w:rPr>
          <w:rFonts w:ascii="Times New Roman" w:hAnsi="Times New Roman" w:cs="Times New Roman"/>
          <w:sz w:val="24"/>
          <w:szCs w:val="24"/>
        </w:rPr>
        <w:t xml:space="preserve"> </w:t>
      </w:r>
      <w:r w:rsidR="00C0569F">
        <w:rPr>
          <w:rFonts w:ascii="Times New Roman" w:hAnsi="Times New Roman" w:cs="Times New Roman"/>
          <w:sz w:val="24"/>
          <w:szCs w:val="24"/>
        </w:rPr>
        <w:t xml:space="preserve">se mírně </w:t>
      </w:r>
      <w:r w:rsidR="00BA11BA">
        <w:rPr>
          <w:rFonts w:ascii="Times New Roman" w:hAnsi="Times New Roman" w:cs="Times New Roman"/>
          <w:sz w:val="24"/>
          <w:szCs w:val="24"/>
        </w:rPr>
        <w:t>zvýšil</w:t>
      </w:r>
      <w:r w:rsidR="00C0569F">
        <w:rPr>
          <w:rFonts w:ascii="Times New Roman" w:hAnsi="Times New Roman" w:cs="Times New Roman"/>
          <w:sz w:val="24"/>
          <w:szCs w:val="24"/>
        </w:rPr>
        <w:t xml:space="preserve"> již v prvním </w:t>
      </w:r>
      <w:r w:rsidR="00C0569F" w:rsidRPr="00C0569F">
        <w:rPr>
          <w:rFonts w:ascii="Times New Roman" w:hAnsi="Times New Roman" w:cs="Times New Roman"/>
          <w:sz w:val="24"/>
          <w:szCs w:val="24"/>
        </w:rPr>
        <w:t xml:space="preserve">roce </w:t>
      </w:r>
      <w:r w:rsidR="00C0569F">
        <w:rPr>
          <w:rFonts w:ascii="Times New Roman" w:hAnsi="Times New Roman" w:cs="Times New Roman"/>
          <w:sz w:val="24"/>
          <w:szCs w:val="24"/>
        </w:rPr>
        <w:t>a v dalším byl intenzivnější. Naopak s</w:t>
      </w:r>
      <w:r w:rsidR="00C0569F" w:rsidRPr="00C0569F">
        <w:rPr>
          <w:rFonts w:ascii="Times New Roman" w:hAnsi="Times New Roman" w:cs="Times New Roman"/>
          <w:sz w:val="24"/>
          <w:szCs w:val="24"/>
        </w:rPr>
        <w:t xml:space="preserve">odík nebyl aplikací kompostu </w:t>
      </w:r>
      <w:r w:rsidR="00DE7874" w:rsidRPr="00C0569F">
        <w:rPr>
          <w:rFonts w:ascii="Times New Roman" w:hAnsi="Times New Roman" w:cs="Times New Roman"/>
          <w:sz w:val="24"/>
          <w:szCs w:val="24"/>
        </w:rPr>
        <w:t xml:space="preserve">ovlivněn </w:t>
      </w:r>
      <w:r w:rsidR="00DE7874">
        <w:rPr>
          <w:rFonts w:ascii="Times New Roman" w:hAnsi="Times New Roman" w:cs="Times New Roman"/>
          <w:sz w:val="24"/>
          <w:szCs w:val="24"/>
        </w:rPr>
        <w:t>v žádném ze sledovaných let</w:t>
      </w:r>
      <w:r w:rsidR="00C0569F" w:rsidRPr="00C0569F">
        <w:rPr>
          <w:rFonts w:ascii="Times New Roman" w:hAnsi="Times New Roman" w:cs="Times New Roman"/>
          <w:sz w:val="24"/>
          <w:szCs w:val="24"/>
        </w:rPr>
        <w:t>.</w:t>
      </w:r>
      <w:r w:rsidR="00DE7874" w:rsidRPr="00DE7874">
        <w:t xml:space="preserve"> </w:t>
      </w:r>
      <w:r w:rsidR="00DE7874" w:rsidRPr="00DE7874">
        <w:rPr>
          <w:rFonts w:ascii="Times New Roman" w:hAnsi="Times New Roman" w:cs="Times New Roman"/>
          <w:sz w:val="24"/>
          <w:szCs w:val="24"/>
        </w:rPr>
        <w:t xml:space="preserve">Chemické vlastnosti půdy </w:t>
      </w:r>
      <w:r w:rsidR="00DE7874">
        <w:rPr>
          <w:rFonts w:ascii="Times New Roman" w:hAnsi="Times New Roman" w:cs="Times New Roman"/>
          <w:sz w:val="24"/>
          <w:szCs w:val="24"/>
        </w:rPr>
        <w:t xml:space="preserve">včetně pH </w:t>
      </w:r>
      <w:r w:rsidR="00DE7874" w:rsidRPr="00DE7874">
        <w:rPr>
          <w:rFonts w:ascii="Times New Roman" w:hAnsi="Times New Roman" w:cs="Times New Roman"/>
          <w:sz w:val="24"/>
          <w:szCs w:val="24"/>
        </w:rPr>
        <w:t xml:space="preserve">se systematicky </w:t>
      </w:r>
      <w:r w:rsidR="00DE7874">
        <w:rPr>
          <w:rFonts w:ascii="Times New Roman" w:hAnsi="Times New Roman" w:cs="Times New Roman"/>
          <w:sz w:val="24"/>
          <w:szCs w:val="24"/>
        </w:rPr>
        <w:t>zlepšovali</w:t>
      </w:r>
      <w:r w:rsidR="00DE7874" w:rsidRPr="00DE7874">
        <w:rPr>
          <w:rFonts w:ascii="Times New Roman" w:hAnsi="Times New Roman" w:cs="Times New Roman"/>
          <w:sz w:val="24"/>
          <w:szCs w:val="24"/>
        </w:rPr>
        <w:t xml:space="preserve"> se zvyšujícím</w:t>
      </w:r>
      <w:r w:rsidR="00657934">
        <w:rPr>
          <w:rFonts w:ascii="Times New Roman" w:hAnsi="Times New Roman" w:cs="Times New Roman"/>
          <w:sz w:val="24"/>
          <w:szCs w:val="24"/>
        </w:rPr>
        <w:t>i</w:t>
      </w:r>
      <w:r w:rsidR="00DE7874" w:rsidRPr="00DE7874">
        <w:rPr>
          <w:rFonts w:ascii="Times New Roman" w:hAnsi="Times New Roman" w:cs="Times New Roman"/>
          <w:sz w:val="24"/>
          <w:szCs w:val="24"/>
        </w:rPr>
        <w:t xml:space="preserve"> se </w:t>
      </w:r>
      <w:r w:rsidR="00DE7874">
        <w:rPr>
          <w:rFonts w:ascii="Times New Roman" w:hAnsi="Times New Roman" w:cs="Times New Roman"/>
          <w:sz w:val="24"/>
          <w:szCs w:val="24"/>
        </w:rPr>
        <w:t xml:space="preserve">dávkami kompostu a měřený efekt se léty zvyšoval. </w:t>
      </w:r>
      <w:r w:rsidR="00DE7874" w:rsidRPr="00DE7874">
        <w:rPr>
          <w:rFonts w:ascii="Times New Roman" w:hAnsi="Times New Roman" w:cs="Times New Roman"/>
          <w:sz w:val="24"/>
          <w:szCs w:val="24"/>
        </w:rPr>
        <w:t xml:space="preserve">Aplikace kompostu zvýšila dostupnost </w:t>
      </w:r>
      <w:r w:rsidR="00DE7874">
        <w:rPr>
          <w:rFonts w:ascii="Times New Roman" w:hAnsi="Times New Roman" w:cs="Times New Roman"/>
          <w:sz w:val="24"/>
          <w:szCs w:val="24"/>
        </w:rPr>
        <w:t>fosforu pro výživu révy až trojnásobně</w:t>
      </w:r>
      <w:r w:rsidR="00DE7874" w:rsidRPr="00DE7874">
        <w:rPr>
          <w:rFonts w:ascii="Times New Roman" w:hAnsi="Times New Roman" w:cs="Times New Roman"/>
          <w:sz w:val="24"/>
          <w:szCs w:val="24"/>
        </w:rPr>
        <w:t xml:space="preserve"> a snížila </w:t>
      </w:r>
      <w:r w:rsidR="00DE7874">
        <w:rPr>
          <w:rFonts w:ascii="Times New Roman" w:hAnsi="Times New Roman" w:cs="Times New Roman"/>
          <w:sz w:val="24"/>
          <w:szCs w:val="24"/>
        </w:rPr>
        <w:t xml:space="preserve">jeho negativní </w:t>
      </w:r>
      <w:r w:rsidR="00DE7874" w:rsidRPr="00DE7874">
        <w:rPr>
          <w:rFonts w:ascii="Times New Roman" w:hAnsi="Times New Roman" w:cs="Times New Roman"/>
          <w:sz w:val="24"/>
          <w:szCs w:val="24"/>
        </w:rPr>
        <w:t>sorpci.</w:t>
      </w:r>
    </w:p>
    <w:p w14:paraId="2F295AAA" w14:textId="160B2A81" w:rsidR="00CF2036" w:rsidRDefault="00DE7874" w:rsidP="00BA1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74">
        <w:rPr>
          <w:rFonts w:ascii="Times New Roman" w:hAnsi="Times New Roman" w:cs="Times New Roman"/>
          <w:sz w:val="24"/>
          <w:szCs w:val="24"/>
        </w:rPr>
        <w:t xml:space="preserve">Tyto údaje podporují zlepšení kvality půdy </w:t>
      </w:r>
      <w:r>
        <w:rPr>
          <w:rFonts w:ascii="Times New Roman" w:hAnsi="Times New Roman" w:cs="Times New Roman"/>
          <w:sz w:val="24"/>
          <w:szCs w:val="24"/>
        </w:rPr>
        <w:t xml:space="preserve">a to v široké míře vlastností </w:t>
      </w:r>
      <w:r w:rsidRPr="00DE7874">
        <w:rPr>
          <w:rFonts w:ascii="Times New Roman" w:hAnsi="Times New Roman" w:cs="Times New Roman"/>
          <w:sz w:val="24"/>
          <w:szCs w:val="24"/>
        </w:rPr>
        <w:t xml:space="preserve">a zvýšenou dostupnost živin po aplikaci kompostu na tyto degradované </w:t>
      </w:r>
      <w:r>
        <w:rPr>
          <w:rFonts w:ascii="Times New Roman" w:hAnsi="Times New Roman" w:cs="Times New Roman"/>
          <w:sz w:val="24"/>
          <w:szCs w:val="24"/>
        </w:rPr>
        <w:t>vinohradnické</w:t>
      </w:r>
      <w:r w:rsidRPr="00DE7874">
        <w:rPr>
          <w:rFonts w:ascii="Times New Roman" w:hAnsi="Times New Roman" w:cs="Times New Roman"/>
          <w:sz w:val="24"/>
          <w:szCs w:val="24"/>
        </w:rPr>
        <w:t xml:space="preserve"> půdy.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441">
        <w:rPr>
          <w:rFonts w:ascii="Times New Roman" w:hAnsi="Times New Roman" w:cs="Times New Roman"/>
          <w:sz w:val="24"/>
          <w:szCs w:val="24"/>
        </w:rPr>
        <w:t xml:space="preserve">Výrazná degradace půdy před aplikací kompostu měla patrně vliv na tak významné pozitivní </w:t>
      </w:r>
      <w:r>
        <w:rPr>
          <w:rFonts w:ascii="Times New Roman" w:hAnsi="Times New Roman" w:cs="Times New Roman"/>
          <w:sz w:val="24"/>
          <w:szCs w:val="24"/>
        </w:rPr>
        <w:t>efekty. U kvalitních půd, které jsou adekvátně ošetřovány lze předpokládat, nižší ale i tak pozitivní efekt aplikace kompostu.</w:t>
      </w:r>
      <w:r w:rsidR="00BA11BA">
        <w:rPr>
          <w:rFonts w:ascii="Times New Roman" w:hAnsi="Times New Roman" w:cs="Times New Roman"/>
          <w:sz w:val="24"/>
          <w:szCs w:val="24"/>
        </w:rPr>
        <w:t xml:space="preserve"> Pro výrazné zlepšení vlastností půdy nebo pozitivní vliv na révu</w:t>
      </w:r>
      <w:r w:rsidR="00905441">
        <w:rPr>
          <w:rFonts w:ascii="Times New Roman" w:hAnsi="Times New Roman" w:cs="Times New Roman"/>
          <w:sz w:val="24"/>
          <w:szCs w:val="24"/>
        </w:rPr>
        <w:t>,</w:t>
      </w:r>
      <w:r w:rsidR="00BA11BA">
        <w:rPr>
          <w:rFonts w:ascii="Times New Roman" w:hAnsi="Times New Roman" w:cs="Times New Roman"/>
          <w:sz w:val="24"/>
          <w:szCs w:val="24"/>
        </w:rPr>
        <w:t xml:space="preserve"> lze jednoznačně doporučit vyšší dávky kompostu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1BA" w:rsidRPr="00BA11BA">
        <w:rPr>
          <w:rFonts w:ascii="Times New Roman" w:hAnsi="Times New Roman" w:cs="Times New Roman"/>
          <w:sz w:val="24"/>
          <w:szCs w:val="24"/>
        </w:rPr>
        <w:t xml:space="preserve">22,4 </w:t>
      </w:r>
      <w:r w:rsidR="00BA11BA">
        <w:rPr>
          <w:rFonts w:ascii="Times New Roman" w:hAnsi="Times New Roman" w:cs="Times New Roman"/>
          <w:sz w:val="24"/>
          <w:szCs w:val="24"/>
        </w:rPr>
        <w:t>nebo až</w:t>
      </w:r>
      <w:r w:rsidR="00BA11BA" w:rsidRPr="00BA11BA">
        <w:rPr>
          <w:rFonts w:ascii="Times New Roman" w:hAnsi="Times New Roman" w:cs="Times New Roman"/>
          <w:sz w:val="24"/>
          <w:szCs w:val="24"/>
        </w:rPr>
        <w:t xml:space="preserve"> 33,6 t/ha</w:t>
      </w:r>
      <w:r w:rsidR="00BA11BA">
        <w:rPr>
          <w:rFonts w:ascii="Times New Roman" w:hAnsi="Times New Roman" w:cs="Times New Roman"/>
          <w:sz w:val="24"/>
          <w:szCs w:val="24"/>
        </w:rPr>
        <w:t xml:space="preserve">. U nižší dávky </w:t>
      </w:r>
      <w:r w:rsidR="00BA11BA" w:rsidRPr="00BA11BA">
        <w:rPr>
          <w:rFonts w:ascii="Times New Roman" w:hAnsi="Times New Roman" w:cs="Times New Roman"/>
          <w:sz w:val="24"/>
          <w:szCs w:val="24"/>
        </w:rPr>
        <w:t>11,2</w:t>
      </w:r>
      <w:r w:rsidR="00BA11BA">
        <w:rPr>
          <w:rFonts w:ascii="Times New Roman" w:hAnsi="Times New Roman" w:cs="Times New Roman"/>
          <w:sz w:val="24"/>
          <w:szCs w:val="24"/>
        </w:rPr>
        <w:t xml:space="preserve"> </w:t>
      </w:r>
      <w:r w:rsidR="00BA11BA" w:rsidRPr="00BA11BA">
        <w:rPr>
          <w:rFonts w:ascii="Times New Roman" w:hAnsi="Times New Roman" w:cs="Times New Roman"/>
          <w:sz w:val="24"/>
          <w:szCs w:val="24"/>
        </w:rPr>
        <w:t>t/ha</w:t>
      </w:r>
      <w:r w:rsidR="00BA11BA">
        <w:rPr>
          <w:rFonts w:ascii="Times New Roman" w:hAnsi="Times New Roman" w:cs="Times New Roman"/>
          <w:sz w:val="24"/>
          <w:szCs w:val="24"/>
        </w:rPr>
        <w:t xml:space="preserve">, nebyl v řadě případů vliv tak významný. Dle výsledků se nemusí aplikace </w:t>
      </w:r>
      <w:r w:rsidR="009D6407">
        <w:rPr>
          <w:rFonts w:ascii="Times New Roman" w:hAnsi="Times New Roman" w:cs="Times New Roman"/>
          <w:sz w:val="24"/>
          <w:szCs w:val="24"/>
        </w:rPr>
        <w:t xml:space="preserve">kompostu </w:t>
      </w:r>
      <w:r w:rsidR="00BA11BA">
        <w:rPr>
          <w:rFonts w:ascii="Times New Roman" w:hAnsi="Times New Roman" w:cs="Times New Roman"/>
          <w:sz w:val="24"/>
          <w:szCs w:val="24"/>
        </w:rPr>
        <w:t>opakovat každoročně, pozitivní vliv se udrží i v dalších letech.</w:t>
      </w:r>
    </w:p>
    <w:p w14:paraId="608800E0" w14:textId="77777777" w:rsidR="00BA11BA" w:rsidRDefault="00BA11BA" w:rsidP="00BA11BA">
      <w:pPr>
        <w:spacing w:after="0" w:line="240" w:lineRule="auto"/>
        <w:jc w:val="both"/>
      </w:pPr>
    </w:p>
    <w:p w14:paraId="5C967866" w14:textId="77777777" w:rsidR="00817475" w:rsidRDefault="00817475" w:rsidP="009F1242">
      <w:pPr>
        <w:autoSpaceDE w:val="0"/>
        <w:autoSpaceDN w:val="0"/>
        <w:adjustRightInd w:val="0"/>
        <w:spacing w:after="0" w:line="240" w:lineRule="auto"/>
        <w:contextualSpacing/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5AA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ng. </w:t>
      </w:r>
      <w:r w:rsidR="00F25AA4">
        <w:rPr>
          <w:rFonts w:ascii="Times New Roman" w:hAnsi="Times New Roman" w:cs="Times New Roman"/>
          <w:sz w:val="24"/>
          <w:szCs w:val="24"/>
        </w:rPr>
        <w:t>Vladimír Mašán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5AA4">
        <w:rPr>
          <w:rFonts w:ascii="Times New Roman" w:hAnsi="Times New Roman" w:cs="Times New Roman"/>
          <w:sz w:val="24"/>
          <w:szCs w:val="24"/>
        </w:rPr>
        <w:t>Ph.D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F25AA4">
        <w:rPr>
          <w:rFonts w:ascii="Times New Roman" w:hAnsi="Times New Roman" w:cs="Times New Roman"/>
          <w:sz w:val="24"/>
          <w:szCs w:val="24"/>
        </w:rPr>
        <w:t>MENDELU v Brně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5AA4" w:rsidRPr="00F25AA4">
        <w:rPr>
          <w:rFonts w:ascii="Times New Roman" w:hAnsi="Times New Roman" w:cs="Times New Roman"/>
          <w:sz w:val="24"/>
          <w:szCs w:val="24"/>
        </w:rPr>
        <w:t>vladimir.masan@mendelu.cz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02360"/>
    <w:rsid w:val="000106A3"/>
    <w:rsid w:val="000A2A87"/>
    <w:rsid w:val="00126062"/>
    <w:rsid w:val="001A6B7F"/>
    <w:rsid w:val="001D069C"/>
    <w:rsid w:val="001D523C"/>
    <w:rsid w:val="00242A6B"/>
    <w:rsid w:val="002F1D5D"/>
    <w:rsid w:val="00461F48"/>
    <w:rsid w:val="00462F46"/>
    <w:rsid w:val="004A08E2"/>
    <w:rsid w:val="004A28F2"/>
    <w:rsid w:val="004F71BA"/>
    <w:rsid w:val="00500F1E"/>
    <w:rsid w:val="00601DDC"/>
    <w:rsid w:val="00657934"/>
    <w:rsid w:val="006C057F"/>
    <w:rsid w:val="00817475"/>
    <w:rsid w:val="00821BC6"/>
    <w:rsid w:val="00875718"/>
    <w:rsid w:val="008B0374"/>
    <w:rsid w:val="008F1A4A"/>
    <w:rsid w:val="00905441"/>
    <w:rsid w:val="009530C5"/>
    <w:rsid w:val="009D6407"/>
    <w:rsid w:val="009F0609"/>
    <w:rsid w:val="009F1242"/>
    <w:rsid w:val="00A10B45"/>
    <w:rsid w:val="00AA38A8"/>
    <w:rsid w:val="00B30FC9"/>
    <w:rsid w:val="00B65E0D"/>
    <w:rsid w:val="00BA11BA"/>
    <w:rsid w:val="00BA2A69"/>
    <w:rsid w:val="00C0569F"/>
    <w:rsid w:val="00CF2036"/>
    <w:rsid w:val="00D412E1"/>
    <w:rsid w:val="00DE7874"/>
    <w:rsid w:val="00EA3574"/>
    <w:rsid w:val="00EC4C19"/>
    <w:rsid w:val="00F041F8"/>
    <w:rsid w:val="00F25AA4"/>
    <w:rsid w:val="00F529A3"/>
    <w:rsid w:val="00F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B38B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AA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203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A35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35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35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35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357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3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2021-07-29T07:13:00Z</dcterms:created>
  <dcterms:modified xsi:type="dcterms:W3CDTF">2021-07-29T07:13:00Z</dcterms:modified>
</cp:coreProperties>
</file>