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DBDE" w14:textId="0F23EEEE" w:rsidR="003518AF" w:rsidRPr="00D93E25" w:rsidRDefault="003518AF" w:rsidP="00D93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Vliv použití herbicidů na výnosy plodin při různých </w:t>
      </w:r>
      <w:r w:rsidR="00AB6E4E" w:rsidRP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osevních sledech</w:t>
      </w:r>
      <w:r w:rsidRP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v</w:t>
      </w:r>
      <w:r w:rsid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 </w:t>
      </w:r>
      <w:r w:rsidRP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dlouhodobém</w:t>
      </w:r>
      <w:r w:rsid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D93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polním pokusu</w:t>
      </w:r>
    </w:p>
    <w:p w14:paraId="0C8BCD56" w14:textId="77777777" w:rsidR="003518AF" w:rsidRPr="00D93E25" w:rsidRDefault="003518AF" w:rsidP="003518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Vliv kontroly chemických plevelů na výnosy plodin při různých střídání plodin v dlouhodobém polním pokusu</w:t>
      </w:r>
    </w:p>
    <w:p w14:paraId="6A510F1E" w14:textId="77777777" w:rsidR="003518AF" w:rsidRPr="00D93E25" w:rsidRDefault="003518AF" w:rsidP="003518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</w:pPr>
      <w:r w:rsidRPr="00D93E25"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  <w:t>Influence of chemical weed control on crop yields at different crop rotations in a long - term field experiment</w:t>
      </w:r>
    </w:p>
    <w:p w14:paraId="42BDD88D" w14:textId="77777777" w:rsidR="003518AF" w:rsidRPr="00D93E25" w:rsidRDefault="003518AF" w:rsidP="003518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Vliv chemické kontroly plevele na výnosy plodin v různých střídání plodin v dlouhodobém pole studii</w:t>
      </w:r>
    </w:p>
    <w:p w14:paraId="08296D39" w14:textId="77777777" w:rsidR="003518AF" w:rsidRPr="00D93E25" w:rsidRDefault="003518AF" w:rsidP="003518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</w:pPr>
      <w:r w:rsidRPr="00D93E25"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cs-CZ"/>
        </w:rPr>
        <w:t>Influence of chemical weed control on crop yields in different crop rotations in a long-term field study</w:t>
      </w:r>
    </w:p>
    <w:p w14:paraId="384FC893" w14:textId="77777777" w:rsidR="003518AF" w:rsidRPr="00D93E25" w:rsidRDefault="003518AF" w:rsidP="003518A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Úplné výsledky se nepodařilo načíst</w:t>
      </w:r>
    </w:p>
    <w:p w14:paraId="67CE70F6" w14:textId="77777777" w:rsidR="003518AF" w:rsidRPr="00D93E25" w:rsidRDefault="003518AF" w:rsidP="003518A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cs-CZ"/>
        </w:rPr>
        <w:t>Zkusit znovu</w:t>
      </w:r>
    </w:p>
    <w:p w14:paraId="75D08B18" w14:textId="77777777" w:rsidR="003518AF" w:rsidRPr="00D93E25" w:rsidRDefault="003518AF" w:rsidP="003518AF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cs-CZ"/>
        </w:rPr>
        <w:t>Opakování…</w:t>
      </w:r>
    </w:p>
    <w:p w14:paraId="5C750FFA" w14:textId="77777777" w:rsidR="003518AF" w:rsidRPr="00D93E25" w:rsidRDefault="003518AF" w:rsidP="003518AF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</w:pPr>
      <w:r w:rsidRPr="00D93E25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cs-CZ"/>
        </w:rPr>
        <w:t>Opakování…</w:t>
      </w:r>
    </w:p>
    <w:p w14:paraId="11F2D831" w14:textId="77777777" w:rsidR="00326452" w:rsidRPr="00D93E25" w:rsidRDefault="00326452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C98A2" w14:textId="77777777" w:rsidR="00B679D5" w:rsidRPr="00D93E25" w:rsidRDefault="006157A9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D93E25">
        <w:rPr>
          <w:rFonts w:ascii="Times New Roman" w:hAnsi="Times New Roman" w:cs="Times New Roman"/>
          <w:b/>
          <w:bCs/>
          <w:sz w:val="24"/>
          <w:szCs w:val="24"/>
          <w:lang w:val="en"/>
        </w:rPr>
        <w:t>Effect of chemical weed control on crop yields in different crop rotations in a long-term field trial</w:t>
      </w:r>
    </w:p>
    <w:p w14:paraId="7758479B" w14:textId="77777777" w:rsidR="006157A9" w:rsidRPr="00D93E25" w:rsidRDefault="006157A9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0BFED76" w14:textId="5C3C3E06" w:rsidR="00581593" w:rsidRPr="00D93E25" w:rsidRDefault="00F67932" w:rsidP="0058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</w:pPr>
      <w:proofErr w:type="spellStart"/>
      <w:r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Mayerová</w:t>
      </w:r>
      <w:proofErr w:type="spellEnd"/>
      <w:r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M.</w:t>
      </w:r>
      <w:r w:rsid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</w:t>
      </w:r>
      <w:r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proofErr w:type="spellStart"/>
      <w:r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Madará</w:t>
      </w:r>
      <w:r w:rsidR="006157A9"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s</w:t>
      </w:r>
      <w:proofErr w:type="spellEnd"/>
      <w:r w:rsidR="006157A9"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M.</w:t>
      </w:r>
      <w:r w:rsid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</w:t>
      </w:r>
      <w:r w:rsidR="006157A9" w:rsidRPr="00D93E2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Soukup J. </w:t>
      </w:r>
      <w:r w:rsidR="003C2CA2" w:rsidRPr="00D93E2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201</w:t>
      </w:r>
      <w:r w:rsidR="00B40F69" w:rsidRPr="00D93E2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8</w:t>
      </w:r>
      <w:r w:rsidR="00D93E2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581593" w:rsidRPr="00D93E25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6157A9" w:rsidRPr="00D93E2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Effect of chemical weed control on crop yields in different crop rotations in a long-term field trial. </w:t>
      </w:r>
      <w:r w:rsidR="00581593" w:rsidRPr="00D93E2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</w:t>
      </w:r>
      <w:r w:rsidR="006157A9" w:rsidRPr="00D93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  <w:t>Crop Protection</w:t>
      </w:r>
      <w:r w:rsidR="006504E0" w:rsidRPr="00D93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  <w:t>,</w:t>
      </w:r>
      <w:r w:rsidR="00581593" w:rsidRPr="00D93E2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</w:t>
      </w:r>
      <w:r w:rsidR="006157A9" w:rsidRPr="00D93E25">
        <w:rPr>
          <w:rFonts w:ascii="Times New Roman" w:eastAsia="Times New Roman" w:hAnsi="Times New Roman" w:cs="Times New Roman"/>
          <w:bCs/>
          <w:iCs/>
          <w:sz w:val="24"/>
          <w:szCs w:val="24"/>
          <w:lang w:val="en" w:eastAsia="cs-CZ"/>
        </w:rPr>
        <w:t>Vol. 114, 215-222</w:t>
      </w:r>
      <w:r w:rsidR="00581593" w:rsidRPr="00D93E2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.</w:t>
      </w:r>
    </w:p>
    <w:p w14:paraId="2E058DED" w14:textId="77777777" w:rsidR="00F67932" w:rsidRPr="00D93E25" w:rsidRDefault="00F67932" w:rsidP="0058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</w:pPr>
    </w:p>
    <w:p w14:paraId="26229092" w14:textId="77777777" w:rsidR="00F67932" w:rsidRPr="00D93E25" w:rsidRDefault="00F67932" w:rsidP="00F6793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: střídání plodin, herbicidní ochrana, plevele</w:t>
      </w:r>
    </w:p>
    <w:p w14:paraId="0AA875AB" w14:textId="77777777" w:rsidR="00D93E25" w:rsidRDefault="00D93E25" w:rsidP="00D93E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B7A0D" w14:textId="08219046" w:rsidR="00D93E25" w:rsidRPr="00D93E25" w:rsidRDefault="00D93E25" w:rsidP="00D93E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E25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</w:p>
    <w:p w14:paraId="2545F700" w14:textId="77777777" w:rsidR="00D93E25" w:rsidRPr="00D93E25" w:rsidRDefault="00D93E25" w:rsidP="00D93E25">
      <w:pPr>
        <w:spacing w:line="240" w:lineRule="auto"/>
        <w:jc w:val="both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D93E25">
        <w:rPr>
          <w:rFonts w:ascii="Times New Roman" w:hAnsi="Times New Roman" w:cs="Times New Roman"/>
          <w:bCs/>
          <w:sz w:val="24"/>
          <w:szCs w:val="24"/>
        </w:rPr>
        <w:t>https://www.sciencedirect.com/science/article/pii/S0261219418302059?via%3Dihub</w:t>
      </w:r>
    </w:p>
    <w:p w14:paraId="1710F1DB" w14:textId="77777777" w:rsidR="003C2CA2" w:rsidRPr="00D93E25" w:rsidRDefault="003C2CA2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01B169C" w14:textId="77777777" w:rsidR="004B0E80" w:rsidRPr="00D93E25" w:rsidRDefault="004B0E80" w:rsidP="00D25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Plevele v </w:t>
      </w:r>
      <w:proofErr w:type="spellStart"/>
      <w:r w:rsidRPr="00D93E25">
        <w:rPr>
          <w:rFonts w:ascii="Times New Roman" w:hAnsi="Times New Roman" w:cs="Times New Roman"/>
          <w:color w:val="222222"/>
          <w:sz w:val="24"/>
          <w:szCs w:val="24"/>
        </w:rPr>
        <w:t>agroekosystémech</w:t>
      </w:r>
      <w:proofErr w:type="spellEnd"/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snižují jak výnos, tak kvalitu zemědělských produktů. U hlavních plodin byl zjištěn pokles výnosu až o 34%, což je </w:t>
      </w:r>
      <w:r w:rsidR="00D25A97" w:rsidRPr="00D93E25">
        <w:rPr>
          <w:rFonts w:ascii="Times New Roman" w:hAnsi="Times New Roman" w:cs="Times New Roman"/>
          <w:color w:val="222222"/>
          <w:sz w:val="24"/>
          <w:szCs w:val="24"/>
        </w:rPr>
        <w:t>více, než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bylo zjištěno u chorob a škůdců. Německé studie také ukázaly, že plevele způsobují nejvyšší ztráty výnosů ze všech škodlivých organismů v konvenčním zemědělství. Např. v mírném podnebí, jako je severozápadní Evropa a části Severní Ameriky, jsou ztráty výrazně nižší, protože ztráty jsou minimalizovány v důsledku běžného používání pesticidů a správné zemědělské praxe zemědělců. Naopak vysoké ztráty j</w:t>
      </w:r>
      <w:r w:rsidR="00D25A97" w:rsidRPr="00D93E25">
        <w:rPr>
          <w:rFonts w:ascii="Times New Roman" w:hAnsi="Times New Roman" w:cs="Times New Roman"/>
          <w:color w:val="222222"/>
          <w:sz w:val="24"/>
          <w:szCs w:val="24"/>
        </w:rPr>
        <w:t>sou zaznamenávány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obzvláště v oblastech s vysokou produktivitou a v tropických a subtropických oblastech, kde povětrnostní podmínky podporují rozvoj škůdců.</w:t>
      </w:r>
      <w:r w:rsidRPr="00D93E25">
        <w:rPr>
          <w:rFonts w:ascii="Times New Roman" w:hAnsi="Times New Roman" w:cs="Times New Roman"/>
          <w:b/>
          <w:vanish/>
          <w:color w:val="222222"/>
          <w:sz w:val="24"/>
          <w:szCs w:val="24"/>
        </w:rPr>
        <w:t>Úplné výsledky se nepodařilo načíst</w:t>
      </w:r>
    </w:p>
    <w:p w14:paraId="2A3F0D0E" w14:textId="77777777" w:rsidR="004B0E80" w:rsidRPr="00D93E25" w:rsidRDefault="004B0E80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b/>
          <w:vanish/>
          <w:color w:val="222222"/>
          <w:sz w:val="24"/>
          <w:szCs w:val="24"/>
        </w:rPr>
        <w:t>Zkusit znovu</w:t>
      </w:r>
    </w:p>
    <w:p w14:paraId="4FE49646" w14:textId="77777777" w:rsidR="004B0E80" w:rsidRPr="00D93E25" w:rsidRDefault="004B0E80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b/>
          <w:vanish/>
          <w:color w:val="222222"/>
          <w:sz w:val="24"/>
          <w:szCs w:val="24"/>
        </w:rPr>
        <w:t>Opakování…</w:t>
      </w:r>
    </w:p>
    <w:p w14:paraId="0F65C889" w14:textId="77777777" w:rsidR="004B0E80" w:rsidRPr="00D93E25" w:rsidRDefault="004B0E80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b/>
          <w:vanish/>
          <w:color w:val="222222"/>
          <w:sz w:val="24"/>
          <w:szCs w:val="24"/>
        </w:rPr>
        <w:t>Opakování…</w:t>
      </w:r>
    </w:p>
    <w:p w14:paraId="4ECADFB9" w14:textId="77777777" w:rsidR="004B0E80" w:rsidRPr="00D93E25" w:rsidRDefault="004B0E80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7F59FA3" w14:textId="77777777" w:rsidR="002715BF" w:rsidRPr="00D93E25" w:rsidRDefault="002715BF" w:rsidP="004B0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Z tohoto důvodu je práce zaměřena na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studium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vlivu střídání plodin</w:t>
      </w:r>
      <w:r w:rsidR="0045214E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a herbicidů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na zaplevelení. Pro jednotlivé analýzy bylo využito dat z dlouhodobých pokusů, které probíhaly na dvou místech v České republice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(Hněvčeves – východní Čechy, </w:t>
      </w:r>
      <w:proofErr w:type="spellStart"/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Pernolec</w:t>
      </w:r>
      <w:proofErr w:type="spellEnd"/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– Západní Čechy)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už od r. 1972. Tyto dlouhodobé polní pokusy jsou unikátní a jedinečné svým dlouhodobým trváním a v oblasti </w:t>
      </w:r>
      <w:proofErr w:type="spellStart"/>
      <w:r w:rsidRPr="00D93E25">
        <w:rPr>
          <w:rFonts w:ascii="Times New Roman" w:hAnsi="Times New Roman" w:cs="Times New Roman"/>
          <w:color w:val="222222"/>
          <w:sz w:val="24"/>
          <w:szCs w:val="24"/>
        </w:rPr>
        <w:t>herbologie</w:t>
      </w:r>
      <w:proofErr w:type="spellEnd"/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se objevují pouze zřídka.</w:t>
      </w:r>
    </w:p>
    <w:p w14:paraId="04FA0B7B" w14:textId="77777777" w:rsidR="00DF3141" w:rsidRPr="00D93E25" w:rsidRDefault="002715BF" w:rsidP="004B0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Dlouhodobý pokus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zahrnoval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několik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plodin a jednoduché střídání plodin s 50 a 75% obil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nin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v osevech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Pro aplikaci herbicidů bylo využito několik variant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: (1) neošetřené; (2) syntetické auxiny (MCPA; 2,4-D; pouze při jednoduchém střídání plodin) a (3) cílené kombinace herbicidů, včetně </w:t>
      </w:r>
      <w:proofErr w:type="spellStart"/>
      <w:r w:rsidRPr="00D93E25">
        <w:rPr>
          <w:rFonts w:ascii="Times New Roman" w:hAnsi="Times New Roman" w:cs="Times New Roman"/>
          <w:color w:val="222222"/>
          <w:sz w:val="24"/>
          <w:szCs w:val="24"/>
        </w:rPr>
        <w:t>sulfonilmočovin</w:t>
      </w:r>
      <w:proofErr w:type="spellEnd"/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, triazinů, močovin a syntetických auxinů. Během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sledovaného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období byly zaznamenávány výnosy plodin a byly stanoveny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vlivy</w:t>
      </w:r>
      <w:r w:rsidR="00AB6E4E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aplikace herbicidů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na výnos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při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střídání plodin. Ztráty výnosu u neošetřených kontrol se zvýšily v následujícím pořadí: jarní ječmen &lt;ozimá pšenice &lt;</w:t>
      </w:r>
      <w:r w:rsidR="00AB6E4E" w:rsidRPr="00D93E25">
        <w:rPr>
          <w:rFonts w:ascii="Times New Roman" w:hAnsi="Times New Roman" w:cs="Times New Roman"/>
          <w:color w:val="222222"/>
          <w:sz w:val="24"/>
          <w:szCs w:val="24"/>
        </w:rPr>
        <w:t>hrách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&lt;řepka olejná &lt;brambor</w:t>
      </w:r>
      <w:r w:rsidR="00AB6E4E" w:rsidRPr="00D93E25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. Vzhledem k omezenému spektru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re</w:t>
      </w:r>
      <w:r w:rsidR="003518AF" w:rsidRPr="00D93E25">
        <w:rPr>
          <w:rFonts w:ascii="Times New Roman" w:hAnsi="Times New Roman" w:cs="Times New Roman"/>
          <w:color w:val="222222"/>
          <w:sz w:val="24"/>
          <w:szCs w:val="24"/>
        </w:rPr>
        <w:t>gulace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plevele mělo použití syntetických auxinů nižší výnosový účinek než cílené kombinace herbicidů. Výnosy měly tendenci se v průběhu času zvyšovat na ošetřených plochách pro téměř všechny plodiny v produktivnější lokalitě </w:t>
      </w:r>
      <w:r w:rsidR="003518AF" w:rsidRPr="00D93E25">
        <w:rPr>
          <w:rFonts w:ascii="Times New Roman" w:hAnsi="Times New Roman" w:cs="Times New Roman"/>
          <w:color w:val="222222"/>
          <w:sz w:val="24"/>
          <w:szCs w:val="24"/>
        </w:rPr>
        <w:t>Hněvčeves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, zatímco na neošetřených plochách byla pozorována stagnace nebo dokonce pokles. Průměrný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vliv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ošetření herbicid</w:t>
      </w:r>
      <w:r w:rsidR="00AB6E4E" w:rsidRPr="00D93E25">
        <w:rPr>
          <w:rFonts w:ascii="Times New Roman" w:hAnsi="Times New Roman" w:cs="Times New Roman"/>
          <w:color w:val="222222"/>
          <w:sz w:val="24"/>
          <w:szCs w:val="24"/>
        </w:rPr>
        <w:t>y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se v průběhu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pokusu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neustále zvyšoval, přičemž se zvýšil ze 4,9% v letech 1972-1985 na 76,9% v letech 2006-2016. </w:t>
      </w:r>
    </w:p>
    <w:p w14:paraId="07972A4E" w14:textId="77777777" w:rsidR="006157A9" w:rsidRPr="00D93E25" w:rsidRDefault="00DF3141" w:rsidP="004B0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šetření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porostů 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herbicidy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zajistilo v průměru 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o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>31,5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>% vyšší výnosy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plodiny 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než </w:t>
      </w:r>
      <w:r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porosty 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neošetřené. Ošetření cílenými kombinacemi herbicidů 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potlačilo zaplevelení a 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>snížilo negativní dopad jednoduché</w:t>
      </w:r>
      <w:r w:rsidR="003C5027" w:rsidRPr="00D93E25">
        <w:rPr>
          <w:rFonts w:ascii="Times New Roman" w:hAnsi="Times New Roman" w:cs="Times New Roman"/>
          <w:color w:val="222222"/>
          <w:sz w:val="24"/>
          <w:szCs w:val="24"/>
        </w:rPr>
        <w:t>ho</w:t>
      </w:r>
      <w:r w:rsidR="006157A9" w:rsidRPr="00D93E25">
        <w:rPr>
          <w:rFonts w:ascii="Times New Roman" w:hAnsi="Times New Roman" w:cs="Times New Roman"/>
          <w:color w:val="222222"/>
          <w:sz w:val="24"/>
          <w:szCs w:val="24"/>
        </w:rPr>
        <w:t xml:space="preserve"> střídání plodin na výnosy.</w:t>
      </w:r>
    </w:p>
    <w:p w14:paraId="4D3EA3CA" w14:textId="77777777" w:rsidR="006157A9" w:rsidRPr="00D93E25" w:rsidRDefault="006157A9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Úplné výsledky se nepodařilo načíst</w:t>
      </w:r>
    </w:p>
    <w:p w14:paraId="771E51B9" w14:textId="77777777" w:rsidR="006157A9" w:rsidRPr="00D93E25" w:rsidRDefault="006157A9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Zkusit znovu</w:t>
      </w:r>
    </w:p>
    <w:p w14:paraId="61322223" w14:textId="77777777" w:rsidR="006157A9" w:rsidRPr="00D93E25" w:rsidRDefault="006157A9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Opakování…</w:t>
      </w:r>
    </w:p>
    <w:p w14:paraId="5B548356" w14:textId="77777777" w:rsidR="006157A9" w:rsidRPr="00D93E25" w:rsidRDefault="006157A9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Opakování…</w:t>
      </w:r>
    </w:p>
    <w:p w14:paraId="543F664A" w14:textId="77777777" w:rsidR="00C76B36" w:rsidRPr="00D93E25" w:rsidRDefault="00C76B36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Úplné výsledky se nepodařilo načíst</w:t>
      </w:r>
    </w:p>
    <w:p w14:paraId="1F43FBE0" w14:textId="77777777" w:rsidR="00C76B36" w:rsidRPr="00D93E25" w:rsidRDefault="00C76B36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Zkusit znovu</w:t>
      </w:r>
    </w:p>
    <w:p w14:paraId="0E2295CC" w14:textId="77777777" w:rsidR="00C76B36" w:rsidRPr="00D93E25" w:rsidRDefault="00C76B36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Opakování…</w:t>
      </w:r>
    </w:p>
    <w:p w14:paraId="5FD96948" w14:textId="77777777" w:rsidR="00C76B36" w:rsidRPr="00D93E25" w:rsidRDefault="00C76B36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222222"/>
          <w:sz w:val="24"/>
          <w:szCs w:val="24"/>
        </w:rPr>
      </w:pPr>
      <w:r w:rsidRPr="00D93E25">
        <w:rPr>
          <w:rFonts w:ascii="Times New Roman" w:hAnsi="Times New Roman" w:cs="Times New Roman"/>
          <w:vanish/>
          <w:color w:val="222222"/>
          <w:sz w:val="24"/>
          <w:szCs w:val="24"/>
        </w:rPr>
        <w:t>Opakování…</w:t>
      </w:r>
    </w:p>
    <w:p w14:paraId="32A8D582" w14:textId="77777777" w:rsidR="00C76B36" w:rsidRPr="00D93E25" w:rsidRDefault="00C76B36" w:rsidP="004B0E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281BC75F" w14:textId="77777777" w:rsidR="00D93E25" w:rsidRPr="00C825C3" w:rsidRDefault="00D93E25" w:rsidP="00D9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0C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C825C3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C825C3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C825C3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14:paraId="4E40F29B" w14:textId="77777777" w:rsidR="00D178A0" w:rsidRPr="00D93E25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D9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202A8"/>
    <w:rsid w:val="000377C6"/>
    <w:rsid w:val="000B3601"/>
    <w:rsid w:val="000D5118"/>
    <w:rsid w:val="00103887"/>
    <w:rsid w:val="001105C5"/>
    <w:rsid w:val="0012376D"/>
    <w:rsid w:val="0015241C"/>
    <w:rsid w:val="0015748E"/>
    <w:rsid w:val="00193ABB"/>
    <w:rsid w:val="001E5FFB"/>
    <w:rsid w:val="002011A7"/>
    <w:rsid w:val="00202FCB"/>
    <w:rsid w:val="002715BF"/>
    <w:rsid w:val="00295486"/>
    <w:rsid w:val="002B6084"/>
    <w:rsid w:val="002E1E7B"/>
    <w:rsid w:val="00326452"/>
    <w:rsid w:val="00333C56"/>
    <w:rsid w:val="00346CFA"/>
    <w:rsid w:val="003518AF"/>
    <w:rsid w:val="0035666E"/>
    <w:rsid w:val="00365C24"/>
    <w:rsid w:val="003854E0"/>
    <w:rsid w:val="003C2CA2"/>
    <w:rsid w:val="003C5027"/>
    <w:rsid w:val="0041496B"/>
    <w:rsid w:val="0045214E"/>
    <w:rsid w:val="00460F06"/>
    <w:rsid w:val="00490A54"/>
    <w:rsid w:val="004B0E80"/>
    <w:rsid w:val="004D58EA"/>
    <w:rsid w:val="004E6506"/>
    <w:rsid w:val="00526E62"/>
    <w:rsid w:val="00533109"/>
    <w:rsid w:val="0053440C"/>
    <w:rsid w:val="00550D53"/>
    <w:rsid w:val="00567815"/>
    <w:rsid w:val="00571D3F"/>
    <w:rsid w:val="005722FC"/>
    <w:rsid w:val="00581593"/>
    <w:rsid w:val="00583705"/>
    <w:rsid w:val="005B3134"/>
    <w:rsid w:val="006059BA"/>
    <w:rsid w:val="0061192D"/>
    <w:rsid w:val="006157A9"/>
    <w:rsid w:val="006169D7"/>
    <w:rsid w:val="006346CB"/>
    <w:rsid w:val="006504E0"/>
    <w:rsid w:val="00650A0E"/>
    <w:rsid w:val="00661D50"/>
    <w:rsid w:val="006A6BE0"/>
    <w:rsid w:val="006B0010"/>
    <w:rsid w:val="006B0CFC"/>
    <w:rsid w:val="006B60AA"/>
    <w:rsid w:val="0078533F"/>
    <w:rsid w:val="007A32EF"/>
    <w:rsid w:val="00845261"/>
    <w:rsid w:val="008914C4"/>
    <w:rsid w:val="008A10BF"/>
    <w:rsid w:val="008B34F2"/>
    <w:rsid w:val="00912E2E"/>
    <w:rsid w:val="00942001"/>
    <w:rsid w:val="00962075"/>
    <w:rsid w:val="009728B7"/>
    <w:rsid w:val="00994A26"/>
    <w:rsid w:val="00A158C0"/>
    <w:rsid w:val="00A77744"/>
    <w:rsid w:val="00AB6E4E"/>
    <w:rsid w:val="00AC6818"/>
    <w:rsid w:val="00AE30F2"/>
    <w:rsid w:val="00B0609B"/>
    <w:rsid w:val="00B40F69"/>
    <w:rsid w:val="00B679D5"/>
    <w:rsid w:val="00B861F5"/>
    <w:rsid w:val="00BA0B6D"/>
    <w:rsid w:val="00BF2561"/>
    <w:rsid w:val="00C2459D"/>
    <w:rsid w:val="00C46B8A"/>
    <w:rsid w:val="00C64810"/>
    <w:rsid w:val="00C76B36"/>
    <w:rsid w:val="00C8320A"/>
    <w:rsid w:val="00CC046A"/>
    <w:rsid w:val="00D06FF0"/>
    <w:rsid w:val="00D178A0"/>
    <w:rsid w:val="00D25A97"/>
    <w:rsid w:val="00D401D5"/>
    <w:rsid w:val="00D643BE"/>
    <w:rsid w:val="00D67FD8"/>
    <w:rsid w:val="00D93E25"/>
    <w:rsid w:val="00DD0934"/>
    <w:rsid w:val="00DF3141"/>
    <w:rsid w:val="00E05484"/>
    <w:rsid w:val="00E20298"/>
    <w:rsid w:val="00E237FF"/>
    <w:rsid w:val="00E27E46"/>
    <w:rsid w:val="00E4605D"/>
    <w:rsid w:val="00E57413"/>
    <w:rsid w:val="00E610C4"/>
    <w:rsid w:val="00EE77E6"/>
    <w:rsid w:val="00EF65DC"/>
    <w:rsid w:val="00F439B3"/>
    <w:rsid w:val="00F67932"/>
    <w:rsid w:val="00F77771"/>
    <w:rsid w:val="00FA66F6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FD43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2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9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4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47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66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998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0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79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01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6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8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1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4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7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64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86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1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8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3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8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42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65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9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96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184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5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56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8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13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28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2</cp:revision>
  <dcterms:created xsi:type="dcterms:W3CDTF">2021-09-16T11:37:00Z</dcterms:created>
  <dcterms:modified xsi:type="dcterms:W3CDTF">2021-09-16T11:37:00Z</dcterms:modified>
</cp:coreProperties>
</file>