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1F12" w14:textId="77777777" w:rsidR="00BF72B1" w:rsidRPr="00BF72B1" w:rsidRDefault="00BF72B1" w:rsidP="00BF72B1">
      <w:pPr>
        <w:pStyle w:val="Normlnweb"/>
        <w:rPr>
          <w:b/>
          <w:bCs/>
          <w:color w:val="000000"/>
        </w:rPr>
      </w:pPr>
      <w:r w:rsidRPr="00BF72B1">
        <w:rPr>
          <w:b/>
          <w:bCs/>
          <w:color w:val="000000"/>
        </w:rPr>
        <w:t>Inteligentní prvky pro monitoring skotu: Identifikace zvířat, hodnocení skóre tělesné kondice a odhad hmotnosti</w:t>
      </w:r>
    </w:p>
    <w:p w14:paraId="52CFB8F9" w14:textId="77777777" w:rsidR="00BF72B1" w:rsidRPr="00BF72B1" w:rsidRDefault="00BF72B1" w:rsidP="00BF72B1">
      <w:pPr>
        <w:pStyle w:val="Normlnweb"/>
        <w:rPr>
          <w:b/>
          <w:bCs/>
          <w:color w:val="000000"/>
        </w:rPr>
      </w:pPr>
      <w:proofErr w:type="spellStart"/>
      <w:r w:rsidRPr="00BF72B1">
        <w:rPr>
          <w:b/>
          <w:bCs/>
          <w:color w:val="000000"/>
        </w:rPr>
        <w:t>Intelligent</w:t>
      </w:r>
      <w:proofErr w:type="spellEnd"/>
      <w:r w:rsidRPr="00BF72B1">
        <w:rPr>
          <w:b/>
          <w:bCs/>
          <w:color w:val="000000"/>
        </w:rPr>
        <w:t xml:space="preserve"> </w:t>
      </w:r>
      <w:proofErr w:type="spellStart"/>
      <w:r w:rsidRPr="00BF72B1">
        <w:rPr>
          <w:b/>
          <w:bCs/>
          <w:color w:val="000000"/>
        </w:rPr>
        <w:t>perception</w:t>
      </w:r>
      <w:proofErr w:type="spellEnd"/>
      <w:r w:rsidRPr="00BF72B1">
        <w:rPr>
          <w:b/>
          <w:bCs/>
          <w:color w:val="000000"/>
        </w:rPr>
        <w:t xml:space="preserve"> </w:t>
      </w:r>
      <w:proofErr w:type="spellStart"/>
      <w:r w:rsidRPr="00BF72B1">
        <w:rPr>
          <w:b/>
          <w:bCs/>
          <w:color w:val="000000"/>
        </w:rPr>
        <w:t>for</w:t>
      </w:r>
      <w:proofErr w:type="spellEnd"/>
      <w:r w:rsidRPr="00BF72B1">
        <w:rPr>
          <w:b/>
          <w:bCs/>
          <w:color w:val="000000"/>
        </w:rPr>
        <w:t xml:space="preserve"> </w:t>
      </w:r>
      <w:proofErr w:type="spellStart"/>
      <w:r w:rsidRPr="00BF72B1">
        <w:rPr>
          <w:b/>
          <w:bCs/>
          <w:color w:val="000000"/>
        </w:rPr>
        <w:t>cattle</w:t>
      </w:r>
      <w:proofErr w:type="spellEnd"/>
      <w:r w:rsidRPr="00BF72B1">
        <w:rPr>
          <w:b/>
          <w:bCs/>
          <w:color w:val="000000"/>
        </w:rPr>
        <w:t xml:space="preserve"> monitoring: A </w:t>
      </w:r>
      <w:proofErr w:type="spellStart"/>
      <w:r w:rsidRPr="00BF72B1">
        <w:rPr>
          <w:b/>
          <w:bCs/>
          <w:color w:val="000000"/>
        </w:rPr>
        <w:t>review</w:t>
      </w:r>
      <w:proofErr w:type="spellEnd"/>
      <w:r w:rsidRPr="00BF72B1">
        <w:rPr>
          <w:b/>
          <w:bCs/>
          <w:color w:val="000000"/>
        </w:rPr>
        <w:t xml:space="preserve"> </w:t>
      </w:r>
      <w:proofErr w:type="spellStart"/>
      <w:r w:rsidRPr="00BF72B1">
        <w:rPr>
          <w:b/>
          <w:bCs/>
          <w:color w:val="000000"/>
        </w:rPr>
        <w:t>for</w:t>
      </w:r>
      <w:proofErr w:type="spellEnd"/>
      <w:r w:rsidRPr="00BF72B1">
        <w:rPr>
          <w:b/>
          <w:bCs/>
          <w:color w:val="000000"/>
        </w:rPr>
        <w:t xml:space="preserve"> </w:t>
      </w:r>
      <w:proofErr w:type="spellStart"/>
      <w:r w:rsidRPr="00BF72B1">
        <w:rPr>
          <w:b/>
          <w:bCs/>
          <w:color w:val="000000"/>
        </w:rPr>
        <w:t>cattle</w:t>
      </w:r>
      <w:proofErr w:type="spellEnd"/>
      <w:r w:rsidRPr="00BF72B1">
        <w:rPr>
          <w:b/>
          <w:bCs/>
          <w:color w:val="000000"/>
        </w:rPr>
        <w:t xml:space="preserve"> </w:t>
      </w:r>
      <w:proofErr w:type="spellStart"/>
      <w:r w:rsidRPr="00BF72B1">
        <w:rPr>
          <w:b/>
          <w:bCs/>
          <w:color w:val="000000"/>
        </w:rPr>
        <w:t>identification</w:t>
      </w:r>
      <w:proofErr w:type="spellEnd"/>
      <w:r w:rsidRPr="00BF72B1">
        <w:rPr>
          <w:b/>
          <w:bCs/>
          <w:color w:val="000000"/>
        </w:rPr>
        <w:t xml:space="preserve">, body </w:t>
      </w:r>
      <w:proofErr w:type="spellStart"/>
      <w:r w:rsidRPr="00BF72B1">
        <w:rPr>
          <w:b/>
          <w:bCs/>
          <w:color w:val="000000"/>
        </w:rPr>
        <w:t>condition</w:t>
      </w:r>
      <w:proofErr w:type="spellEnd"/>
      <w:r w:rsidRPr="00BF72B1">
        <w:rPr>
          <w:b/>
          <w:bCs/>
          <w:color w:val="000000"/>
        </w:rPr>
        <w:t xml:space="preserve"> </w:t>
      </w:r>
      <w:proofErr w:type="spellStart"/>
      <w:r w:rsidRPr="00BF72B1">
        <w:rPr>
          <w:b/>
          <w:bCs/>
          <w:color w:val="000000"/>
        </w:rPr>
        <w:t>score</w:t>
      </w:r>
      <w:proofErr w:type="spellEnd"/>
      <w:r w:rsidRPr="00BF72B1">
        <w:rPr>
          <w:b/>
          <w:bCs/>
          <w:color w:val="000000"/>
        </w:rPr>
        <w:t xml:space="preserve"> </w:t>
      </w:r>
      <w:proofErr w:type="spellStart"/>
      <w:r w:rsidRPr="00BF72B1">
        <w:rPr>
          <w:b/>
          <w:bCs/>
          <w:color w:val="000000"/>
        </w:rPr>
        <w:t>evaluation</w:t>
      </w:r>
      <w:proofErr w:type="spellEnd"/>
      <w:r w:rsidRPr="00BF72B1">
        <w:rPr>
          <w:b/>
          <w:bCs/>
          <w:color w:val="000000"/>
        </w:rPr>
        <w:t xml:space="preserve">, and </w:t>
      </w:r>
      <w:proofErr w:type="spellStart"/>
      <w:r w:rsidRPr="00BF72B1">
        <w:rPr>
          <w:b/>
          <w:bCs/>
          <w:color w:val="000000"/>
        </w:rPr>
        <w:t>weight</w:t>
      </w:r>
      <w:proofErr w:type="spellEnd"/>
      <w:r w:rsidRPr="00BF72B1">
        <w:rPr>
          <w:b/>
          <w:bCs/>
          <w:color w:val="000000"/>
        </w:rPr>
        <w:t xml:space="preserve"> </w:t>
      </w:r>
      <w:proofErr w:type="spellStart"/>
      <w:r w:rsidRPr="00BF72B1">
        <w:rPr>
          <w:b/>
          <w:bCs/>
          <w:color w:val="000000"/>
        </w:rPr>
        <w:t>estimation</w:t>
      </w:r>
      <w:proofErr w:type="spellEnd"/>
    </w:p>
    <w:p w14:paraId="05F81495" w14:textId="77777777" w:rsidR="00BF72B1" w:rsidRPr="00BF72B1" w:rsidRDefault="00BF72B1" w:rsidP="00BF72B1">
      <w:pPr>
        <w:pStyle w:val="Normlnweb"/>
        <w:rPr>
          <w:color w:val="000000"/>
        </w:rPr>
      </w:pPr>
      <w:proofErr w:type="spellStart"/>
      <w:r w:rsidRPr="00BF72B1">
        <w:rPr>
          <w:color w:val="000000"/>
        </w:rPr>
        <w:t>Qiao</w:t>
      </w:r>
      <w:proofErr w:type="spellEnd"/>
      <w:r w:rsidRPr="00BF72B1">
        <w:rPr>
          <w:color w:val="000000"/>
        </w:rPr>
        <w:t xml:space="preserve">, Y., Kong, H., Clark, C., </w:t>
      </w:r>
      <w:proofErr w:type="spellStart"/>
      <w:r w:rsidRPr="00BF72B1">
        <w:rPr>
          <w:color w:val="000000"/>
        </w:rPr>
        <w:t>Lomax</w:t>
      </w:r>
      <w:proofErr w:type="spellEnd"/>
      <w:r w:rsidRPr="00BF72B1">
        <w:rPr>
          <w:color w:val="000000"/>
        </w:rPr>
        <w:t xml:space="preserve">, S., </w:t>
      </w:r>
      <w:proofErr w:type="spellStart"/>
      <w:r w:rsidRPr="00BF72B1">
        <w:rPr>
          <w:color w:val="000000"/>
        </w:rPr>
        <w:t>Su</w:t>
      </w:r>
      <w:proofErr w:type="spellEnd"/>
      <w:r w:rsidRPr="00BF72B1">
        <w:rPr>
          <w:color w:val="000000"/>
        </w:rPr>
        <w:t xml:space="preserve">, D., </w:t>
      </w:r>
      <w:proofErr w:type="spellStart"/>
      <w:r w:rsidRPr="00BF72B1">
        <w:rPr>
          <w:color w:val="000000"/>
        </w:rPr>
        <w:t>Eiffert</w:t>
      </w:r>
      <w:proofErr w:type="spellEnd"/>
      <w:r w:rsidRPr="00BF72B1">
        <w:rPr>
          <w:color w:val="000000"/>
        </w:rPr>
        <w:t xml:space="preserve">, S., &amp; </w:t>
      </w:r>
      <w:proofErr w:type="spellStart"/>
      <w:r w:rsidRPr="00BF72B1">
        <w:rPr>
          <w:color w:val="000000"/>
        </w:rPr>
        <w:t>Sukkarieh</w:t>
      </w:r>
      <w:proofErr w:type="spellEnd"/>
      <w:r w:rsidRPr="00BF72B1">
        <w:rPr>
          <w:color w:val="000000"/>
        </w:rPr>
        <w:t xml:space="preserve">, S. (2021). </w:t>
      </w:r>
      <w:proofErr w:type="spellStart"/>
      <w:r w:rsidRPr="00BF72B1">
        <w:rPr>
          <w:color w:val="000000"/>
        </w:rPr>
        <w:t>Intelligent</w:t>
      </w:r>
      <w:proofErr w:type="spellEnd"/>
      <w:r w:rsidRPr="00BF72B1">
        <w:rPr>
          <w:color w:val="000000"/>
        </w:rPr>
        <w:t xml:space="preserve"> </w:t>
      </w:r>
      <w:proofErr w:type="spellStart"/>
      <w:r w:rsidRPr="00BF72B1">
        <w:rPr>
          <w:color w:val="000000"/>
        </w:rPr>
        <w:t>perception</w:t>
      </w:r>
      <w:proofErr w:type="spellEnd"/>
      <w:r w:rsidRPr="00BF72B1">
        <w:rPr>
          <w:color w:val="000000"/>
        </w:rPr>
        <w:t xml:space="preserve"> </w:t>
      </w:r>
      <w:proofErr w:type="spellStart"/>
      <w:r w:rsidRPr="00BF72B1">
        <w:rPr>
          <w:color w:val="000000"/>
        </w:rPr>
        <w:t>for</w:t>
      </w:r>
      <w:proofErr w:type="spellEnd"/>
      <w:r w:rsidRPr="00BF72B1">
        <w:rPr>
          <w:color w:val="000000"/>
        </w:rPr>
        <w:t xml:space="preserve"> </w:t>
      </w:r>
      <w:proofErr w:type="spellStart"/>
      <w:r w:rsidRPr="00BF72B1">
        <w:rPr>
          <w:color w:val="000000"/>
        </w:rPr>
        <w:t>cattle</w:t>
      </w:r>
      <w:proofErr w:type="spellEnd"/>
      <w:r w:rsidRPr="00BF72B1">
        <w:rPr>
          <w:color w:val="000000"/>
        </w:rPr>
        <w:t xml:space="preserve"> monitoring: A </w:t>
      </w:r>
      <w:proofErr w:type="spellStart"/>
      <w:r w:rsidRPr="00BF72B1">
        <w:rPr>
          <w:color w:val="000000"/>
        </w:rPr>
        <w:t>review</w:t>
      </w:r>
      <w:proofErr w:type="spellEnd"/>
      <w:r w:rsidRPr="00BF72B1">
        <w:rPr>
          <w:color w:val="000000"/>
        </w:rPr>
        <w:t xml:space="preserve"> </w:t>
      </w:r>
      <w:proofErr w:type="spellStart"/>
      <w:r w:rsidRPr="00BF72B1">
        <w:rPr>
          <w:color w:val="000000"/>
        </w:rPr>
        <w:t>for</w:t>
      </w:r>
      <w:proofErr w:type="spellEnd"/>
      <w:r w:rsidRPr="00BF72B1">
        <w:rPr>
          <w:color w:val="000000"/>
        </w:rPr>
        <w:t xml:space="preserve"> </w:t>
      </w:r>
      <w:proofErr w:type="spellStart"/>
      <w:r w:rsidRPr="00BF72B1">
        <w:rPr>
          <w:color w:val="000000"/>
        </w:rPr>
        <w:t>cattle</w:t>
      </w:r>
      <w:proofErr w:type="spellEnd"/>
      <w:r w:rsidRPr="00BF72B1">
        <w:rPr>
          <w:color w:val="000000"/>
        </w:rPr>
        <w:t xml:space="preserve"> </w:t>
      </w:r>
      <w:proofErr w:type="spellStart"/>
      <w:r w:rsidRPr="00BF72B1">
        <w:rPr>
          <w:color w:val="000000"/>
        </w:rPr>
        <w:t>identification</w:t>
      </w:r>
      <w:proofErr w:type="spellEnd"/>
      <w:r w:rsidRPr="00BF72B1">
        <w:rPr>
          <w:color w:val="000000"/>
        </w:rPr>
        <w:t xml:space="preserve">, body </w:t>
      </w:r>
      <w:proofErr w:type="spellStart"/>
      <w:r w:rsidRPr="00BF72B1">
        <w:rPr>
          <w:color w:val="000000"/>
        </w:rPr>
        <w:t>condition</w:t>
      </w:r>
      <w:proofErr w:type="spellEnd"/>
      <w:r w:rsidRPr="00BF72B1">
        <w:rPr>
          <w:color w:val="000000"/>
        </w:rPr>
        <w:t xml:space="preserve"> </w:t>
      </w:r>
      <w:proofErr w:type="spellStart"/>
      <w:r w:rsidRPr="00BF72B1">
        <w:rPr>
          <w:color w:val="000000"/>
        </w:rPr>
        <w:t>score</w:t>
      </w:r>
      <w:proofErr w:type="spellEnd"/>
      <w:r w:rsidRPr="00BF72B1">
        <w:rPr>
          <w:color w:val="000000"/>
        </w:rPr>
        <w:t xml:space="preserve"> </w:t>
      </w:r>
      <w:proofErr w:type="spellStart"/>
      <w:r w:rsidRPr="00BF72B1">
        <w:rPr>
          <w:color w:val="000000"/>
        </w:rPr>
        <w:t>evaluation</w:t>
      </w:r>
      <w:proofErr w:type="spellEnd"/>
      <w:r w:rsidRPr="00BF72B1">
        <w:rPr>
          <w:color w:val="000000"/>
        </w:rPr>
        <w:t xml:space="preserve">, and </w:t>
      </w:r>
      <w:proofErr w:type="spellStart"/>
      <w:r w:rsidRPr="00BF72B1">
        <w:rPr>
          <w:color w:val="000000"/>
        </w:rPr>
        <w:t>weight</w:t>
      </w:r>
      <w:proofErr w:type="spellEnd"/>
      <w:r w:rsidRPr="00BF72B1">
        <w:rPr>
          <w:color w:val="000000"/>
        </w:rPr>
        <w:t xml:space="preserve"> </w:t>
      </w:r>
      <w:proofErr w:type="spellStart"/>
      <w:r w:rsidRPr="00BF72B1">
        <w:rPr>
          <w:color w:val="000000"/>
        </w:rPr>
        <w:t>estimation</w:t>
      </w:r>
      <w:proofErr w:type="spellEnd"/>
      <w:r w:rsidRPr="00BF72B1">
        <w:rPr>
          <w:color w:val="000000"/>
        </w:rPr>
        <w:t>. </w:t>
      </w:r>
      <w:proofErr w:type="spellStart"/>
      <w:r w:rsidRPr="00BF72B1">
        <w:rPr>
          <w:color w:val="000000"/>
        </w:rPr>
        <w:t>Computers</w:t>
      </w:r>
      <w:proofErr w:type="spellEnd"/>
      <w:r w:rsidRPr="00BF72B1">
        <w:rPr>
          <w:color w:val="000000"/>
        </w:rPr>
        <w:t xml:space="preserve"> and Electronics in </w:t>
      </w:r>
      <w:proofErr w:type="spellStart"/>
      <w:r w:rsidRPr="00BF72B1">
        <w:rPr>
          <w:color w:val="000000"/>
        </w:rPr>
        <w:t>Agriculture</w:t>
      </w:r>
      <w:proofErr w:type="spellEnd"/>
      <w:r w:rsidRPr="00BF72B1">
        <w:rPr>
          <w:color w:val="000000"/>
        </w:rPr>
        <w:t>, 185, 106143.</w:t>
      </w:r>
    </w:p>
    <w:p w14:paraId="193A4FBA" w14:textId="77777777" w:rsidR="00BF72B1" w:rsidRPr="00BF72B1" w:rsidRDefault="00BF72B1" w:rsidP="00BF72B1">
      <w:pPr>
        <w:pStyle w:val="Normlnweb"/>
        <w:rPr>
          <w:color w:val="000000"/>
        </w:rPr>
      </w:pPr>
      <w:r w:rsidRPr="00BF72B1">
        <w:rPr>
          <w:b/>
          <w:bCs/>
          <w:color w:val="000000"/>
        </w:rPr>
        <w:t>Klíčová slova:</w:t>
      </w:r>
      <w:r w:rsidRPr="00BF72B1">
        <w:rPr>
          <w:color w:val="000000"/>
        </w:rPr>
        <w:t xml:space="preserve"> Precizní zemědělství, skot, inteligentní posouzení zvířat, počítačové vidění, dobré životní podmínky.</w:t>
      </w:r>
    </w:p>
    <w:p w14:paraId="6D1163DD" w14:textId="77777777" w:rsidR="00BF72B1" w:rsidRPr="00BF72B1" w:rsidRDefault="00BF72B1" w:rsidP="00BF72B1">
      <w:pPr>
        <w:pStyle w:val="Normlnweb"/>
        <w:rPr>
          <w:color w:val="000000"/>
        </w:rPr>
      </w:pPr>
      <w:r w:rsidRPr="00BF72B1">
        <w:rPr>
          <w:b/>
          <w:bCs/>
          <w:color w:val="000000"/>
        </w:rPr>
        <w:t>Dostupné z:</w:t>
      </w:r>
      <w:r w:rsidRPr="00BF72B1">
        <w:rPr>
          <w:color w:val="000000"/>
        </w:rPr>
        <w:t xml:space="preserve"> </w:t>
      </w:r>
      <w:hyperlink r:id="rId4" w:tgtFrame="_blank" w:tooltip="Persistent link using digital object identifier" w:history="1">
        <w:r w:rsidRPr="00BF72B1">
          <w:rPr>
            <w:color w:val="000000"/>
          </w:rPr>
          <w:t>https://doi.org/10.1016/j.compag.2021.106143</w:t>
        </w:r>
      </w:hyperlink>
    </w:p>
    <w:p w14:paraId="4F31188F" w14:textId="77777777" w:rsidR="00BF72B1" w:rsidRPr="00BF72B1" w:rsidRDefault="00BF72B1" w:rsidP="00BF72B1">
      <w:pPr>
        <w:pStyle w:val="Normlnweb"/>
        <w:jc w:val="both"/>
        <w:rPr>
          <w:color w:val="000000"/>
        </w:rPr>
      </w:pPr>
      <w:r w:rsidRPr="00BF72B1">
        <w:rPr>
          <w:color w:val="000000"/>
        </w:rPr>
        <w:t>Publikace shrnuje četné studie zkoumající využití tělesných lineárních měření k odhadu hmotnosti. Zaměřuje se na morfologické ukazatele, jako je šířka těla, délka těla apod. Je třeba poznamenat, že změny tělesné hmotnosti, ať už měřené přímo nebo nepřímo, odrážejí nejen změny množství tkáně, ale také změny v obsahu tělesné vody, bílkovin, gastrointestinálního obsahu atd. (</w:t>
      </w:r>
      <w:proofErr w:type="spellStart"/>
      <w:r w:rsidRPr="00BF72B1">
        <w:rPr>
          <w:color w:val="000000"/>
        </w:rPr>
        <w:t>Schoder</w:t>
      </w:r>
      <w:proofErr w:type="spellEnd"/>
      <w:r w:rsidRPr="00BF72B1">
        <w:rPr>
          <w:color w:val="000000"/>
        </w:rPr>
        <w:t xml:space="preserve"> a </w:t>
      </w:r>
      <w:proofErr w:type="spellStart"/>
      <w:r w:rsidRPr="00BF72B1">
        <w:rPr>
          <w:color w:val="000000"/>
        </w:rPr>
        <w:t>Staunfenbiel</w:t>
      </w:r>
      <w:proofErr w:type="spellEnd"/>
      <w:r w:rsidRPr="00BF72B1">
        <w:rPr>
          <w:color w:val="000000"/>
        </w:rPr>
        <w:t>, 2006). Pochopení toho pak umožňuje odhad živé hmotnosti, která souvisí s těmito faktory a vlastnostmi, jako je výška, stavba těla, genetické parametry. Využívá se přístupů založených na 2D a 3D senzorech, které představují neinvazivní systém pro odhad hmotnosti a bezkontaktní testování živých zvířat. Limitujícími faktory se stává prostředí, které je nevlídné k měřící technice či světelné podmínky ve stáji. Realistický systém odhadu hmotnosti pro použití v zemědělském prostředí by se musel přizpůsobit výzvám, včetně různých světelných podmínek a pohybu hodnocených zvířat. Uvedená publikace upozorňuje na faktory, které jsou při měření limitující. Při splnění těchto požadavků bude odhad hmotnosti vyhovovat konkrétnímu prostředí farmy a měl by fungovat dlouhodobě stabilně. Algoritmus analýzy obrazu by se měl přizpůsobit nerovnoměrnému osvětlení, aby získal obrys dobytka. Kromě toho je třeba zvážit, jak zavést metodu pro extrakci prvků z pohybových videí skotu, přizpůsobit se nerovnoměrnému osvětlovacímu prostředí a získat konturu skotu a maximalizovat přesnost a opakovatelnost.</w:t>
      </w:r>
    </w:p>
    <w:p w14:paraId="0FB66206" w14:textId="298808C8" w:rsidR="00AA48AD" w:rsidRPr="00BF72B1" w:rsidRDefault="00BF72B1" w:rsidP="00BF72B1">
      <w:pPr>
        <w:rPr>
          <w:rFonts w:ascii="Times New Roman" w:hAnsi="Times New Roman" w:cs="Times New Roman"/>
          <w:sz w:val="24"/>
          <w:szCs w:val="24"/>
        </w:rPr>
      </w:pPr>
      <w:r w:rsidRPr="00BF72B1">
        <w:rPr>
          <w:rFonts w:ascii="Times New Roman" w:hAnsi="Times New Roman" w:cs="Times New Roman"/>
          <w:b/>
          <w:bCs/>
          <w:color w:val="000000"/>
          <w:sz w:val="24"/>
          <w:szCs w:val="24"/>
        </w:rPr>
        <w:t>Zpracoval:</w:t>
      </w:r>
      <w:r w:rsidRPr="00BF72B1">
        <w:rPr>
          <w:rFonts w:ascii="Times New Roman" w:hAnsi="Times New Roman" w:cs="Times New Roman"/>
          <w:color w:val="000000"/>
          <w:sz w:val="24"/>
          <w:szCs w:val="24"/>
        </w:rPr>
        <w:t xml:space="preserve"> doc. Dr. Ing. Zdeněk Havlíček, MENDELU, </w:t>
      </w:r>
      <w:r w:rsidRPr="00BF72B1">
        <w:rPr>
          <w:rFonts w:ascii="Times New Roman" w:hAnsi="Times New Roman" w:cs="Times New Roman"/>
          <w:sz w:val="24"/>
          <w:szCs w:val="24"/>
        </w:rPr>
        <w:t>zdenek.havlicek@seznam.cz</w:t>
      </w:r>
      <w:r w:rsidRPr="00BF72B1">
        <w:rPr>
          <w:rFonts w:ascii="Times New Roman" w:hAnsi="Times New Roman" w:cs="Times New Roman"/>
          <w:color w:val="000000"/>
          <w:sz w:val="24"/>
          <w:szCs w:val="24"/>
        </w:rPr>
        <w:t>.</w:t>
      </w:r>
    </w:p>
    <w:sectPr w:rsidR="00AA48AD" w:rsidRPr="00BF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B1"/>
    <w:rsid w:val="00AA48AD"/>
    <w:rsid w:val="00BF7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C4EE"/>
  <w15:chartTrackingRefBased/>
  <w15:docId w15:val="{FBC1F12E-2AB6-4F15-9CCF-02B82D2F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72B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F72B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compag.2021.10614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2050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1</cp:revision>
  <dcterms:created xsi:type="dcterms:W3CDTF">2022-02-14T12:44:00Z</dcterms:created>
  <dcterms:modified xsi:type="dcterms:W3CDTF">2022-02-14T12:46:00Z</dcterms:modified>
</cp:coreProperties>
</file>