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75" w:rsidRPr="007460DA" w:rsidRDefault="00446607" w:rsidP="00F91EE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46607">
        <w:rPr>
          <w:rFonts w:ascii="Times New Roman" w:hAnsi="Times New Roman" w:cs="Times New Roman"/>
          <w:b/>
          <w:sz w:val="24"/>
          <w:szCs w:val="24"/>
        </w:rPr>
        <w:t>Potenc</w:t>
      </w:r>
      <w:r w:rsidR="00E546E5">
        <w:rPr>
          <w:rFonts w:ascii="Times New Roman" w:hAnsi="Times New Roman" w:cs="Times New Roman"/>
          <w:b/>
          <w:sz w:val="24"/>
          <w:szCs w:val="24"/>
        </w:rPr>
        <w:t>iální oblast výzkumu ve stínu</w:t>
      </w:r>
      <w:r w:rsidRPr="00446607">
        <w:rPr>
          <w:rFonts w:ascii="Times New Roman" w:hAnsi="Times New Roman" w:cs="Times New Roman"/>
          <w:b/>
          <w:sz w:val="24"/>
          <w:szCs w:val="24"/>
        </w:rPr>
        <w:t xml:space="preserve"> strojírenství: </w:t>
      </w:r>
      <w:r>
        <w:rPr>
          <w:rFonts w:ascii="Times New Roman" w:hAnsi="Times New Roman" w:cs="Times New Roman"/>
          <w:b/>
          <w:sz w:val="24"/>
          <w:szCs w:val="24"/>
        </w:rPr>
        <w:t>Konstrukce</w:t>
      </w:r>
      <w:r w:rsidRPr="00446607">
        <w:rPr>
          <w:rFonts w:ascii="Times New Roman" w:hAnsi="Times New Roman" w:cs="Times New Roman"/>
          <w:b/>
          <w:sz w:val="24"/>
          <w:szCs w:val="24"/>
        </w:rPr>
        <w:t xml:space="preserve"> a výroba zemědělských strojů</w:t>
      </w:r>
      <w:r w:rsidR="00817475" w:rsidRPr="007460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44660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46607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Research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Area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Shadow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Engineering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Agricultural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Machinery</w:t>
      </w:r>
      <w:proofErr w:type="spellEnd"/>
      <w:r w:rsidRPr="00446607">
        <w:rPr>
          <w:rFonts w:ascii="Times New Roman" w:hAnsi="Times New Roman" w:cs="Times New Roman"/>
          <w:b/>
          <w:sz w:val="24"/>
          <w:szCs w:val="24"/>
        </w:rPr>
        <w:t xml:space="preserve"> Design and </w:t>
      </w:r>
      <w:proofErr w:type="spellStart"/>
      <w:r w:rsidRPr="00446607">
        <w:rPr>
          <w:rFonts w:ascii="Times New Roman" w:hAnsi="Times New Roman" w:cs="Times New Roman"/>
          <w:b/>
          <w:sz w:val="24"/>
          <w:szCs w:val="24"/>
        </w:rPr>
        <w:t>Manufacturing</w:t>
      </w:r>
      <w:proofErr w:type="spellEnd"/>
    </w:p>
    <w:p w:rsidR="00446607" w:rsidRDefault="0044660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76A2" w:rsidRDefault="0044660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46607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Kursat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CELIK, Allan E. W. RENNIE, &amp; Ibrahim AKINCI. (2020). A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Area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Machinery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Design and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. ISPEC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Agricultural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607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446607">
        <w:rPr>
          <w:rFonts w:ascii="Times New Roman" w:hAnsi="Times New Roman" w:cs="Times New Roman"/>
          <w:sz w:val="24"/>
          <w:szCs w:val="24"/>
        </w:rPr>
        <w:t xml:space="preserve">, 4(2), 201-221. </w:t>
      </w:r>
      <w:hyperlink r:id="rId5" w:history="1">
        <w:r w:rsidRPr="001670FA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https://doi.org/10.46291/ISPECJASvol4iss2pp66-86</w:t>
        </w:r>
      </w:hyperlink>
    </w:p>
    <w:p w:rsidR="00446607" w:rsidRDefault="00446607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17475" w:rsidRPr="009C76A2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6607">
        <w:rPr>
          <w:rFonts w:ascii="Times New Roman" w:hAnsi="Times New Roman" w:cs="Times New Roman"/>
          <w:sz w:val="24"/>
          <w:szCs w:val="24"/>
        </w:rPr>
        <w:t xml:space="preserve">Mechanizace zemědělství, zemědělská technika, </w:t>
      </w:r>
      <w:r w:rsidR="00446607" w:rsidRPr="00446607">
        <w:rPr>
          <w:rFonts w:ascii="Times New Roman" w:hAnsi="Times New Roman" w:cs="Times New Roman"/>
          <w:sz w:val="24"/>
          <w:szCs w:val="24"/>
        </w:rPr>
        <w:t xml:space="preserve">trh </w:t>
      </w:r>
      <w:r w:rsidR="00446607">
        <w:rPr>
          <w:rFonts w:ascii="Times New Roman" w:hAnsi="Times New Roman" w:cs="Times New Roman"/>
          <w:sz w:val="24"/>
          <w:szCs w:val="24"/>
        </w:rPr>
        <w:t>se zemědělskými</w:t>
      </w:r>
      <w:r w:rsidR="00446607" w:rsidRPr="00446607">
        <w:rPr>
          <w:rFonts w:ascii="Times New Roman" w:hAnsi="Times New Roman" w:cs="Times New Roman"/>
          <w:sz w:val="24"/>
          <w:szCs w:val="24"/>
        </w:rPr>
        <w:t xml:space="preserve"> stroj</w:t>
      </w:r>
      <w:r w:rsidR="00446607">
        <w:rPr>
          <w:rFonts w:ascii="Times New Roman" w:hAnsi="Times New Roman" w:cs="Times New Roman"/>
          <w:sz w:val="24"/>
          <w:szCs w:val="24"/>
        </w:rPr>
        <w:t>i</w:t>
      </w:r>
      <w:r w:rsidR="00446607" w:rsidRPr="00446607">
        <w:rPr>
          <w:rFonts w:ascii="Times New Roman" w:hAnsi="Times New Roman" w:cs="Times New Roman"/>
          <w:sz w:val="24"/>
          <w:szCs w:val="24"/>
        </w:rPr>
        <w:t>, výroba potravin, technologické trendy, pokročilý design a výroba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46607" w:rsidRPr="00446607">
        <w:rPr>
          <w:rFonts w:ascii="Times New Roman" w:hAnsi="Times New Roman" w:cs="Times New Roman"/>
          <w:sz w:val="24"/>
          <w:szCs w:val="24"/>
        </w:rPr>
        <w:t>http://ispecjournal.com/index.php/ispecjas/article/view/41</w:t>
      </w:r>
    </w:p>
    <w:p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4BEE" w:rsidRDefault="00446607" w:rsidP="00654552">
      <w:pPr>
        <w:jc w:val="both"/>
        <w:rPr>
          <w:rFonts w:ascii="Times New Roman" w:hAnsi="Times New Roman" w:cs="Times New Roman"/>
          <w:sz w:val="24"/>
          <w:szCs w:val="24"/>
        </w:rPr>
      </w:pPr>
      <w:r w:rsidRPr="00446607">
        <w:rPr>
          <w:rFonts w:ascii="Times New Roman" w:hAnsi="Times New Roman" w:cs="Times New Roman"/>
          <w:sz w:val="24"/>
          <w:szCs w:val="24"/>
        </w:rPr>
        <w:t xml:space="preserve">Jako odvětví globálního strojírenského průmyslu se </w:t>
      </w:r>
      <w:r>
        <w:rPr>
          <w:rFonts w:ascii="Times New Roman" w:hAnsi="Times New Roman" w:cs="Times New Roman"/>
          <w:sz w:val="24"/>
          <w:szCs w:val="24"/>
        </w:rPr>
        <w:t>konstrukce</w:t>
      </w:r>
      <w:r w:rsidRPr="00446607">
        <w:rPr>
          <w:rFonts w:ascii="Times New Roman" w:hAnsi="Times New Roman" w:cs="Times New Roman"/>
          <w:sz w:val="24"/>
          <w:szCs w:val="24"/>
        </w:rPr>
        <w:t xml:space="preserve"> a výroba zemědělských </w:t>
      </w:r>
      <w:r>
        <w:rPr>
          <w:rFonts w:ascii="Times New Roman" w:hAnsi="Times New Roman" w:cs="Times New Roman"/>
          <w:sz w:val="24"/>
          <w:szCs w:val="24"/>
        </w:rPr>
        <w:t xml:space="preserve">strojů </w:t>
      </w:r>
      <w:r w:rsidRPr="00446607">
        <w:rPr>
          <w:rFonts w:ascii="Times New Roman" w:hAnsi="Times New Roman" w:cs="Times New Roman"/>
          <w:sz w:val="24"/>
          <w:szCs w:val="24"/>
        </w:rPr>
        <w:t xml:space="preserve">stala jedním z nejdůležitějších průmyslových odvětví, na která je třeba se zaměřit </w:t>
      </w:r>
      <w:r>
        <w:rPr>
          <w:rFonts w:ascii="Times New Roman" w:hAnsi="Times New Roman" w:cs="Times New Roman"/>
          <w:sz w:val="24"/>
          <w:szCs w:val="24"/>
        </w:rPr>
        <w:t>z hlediska minimalizace rizika hladomoru a zvýšení dostupnosti potravin</w:t>
      </w:r>
      <w:r w:rsidRPr="00446607">
        <w:rPr>
          <w:rFonts w:ascii="Times New Roman" w:hAnsi="Times New Roman" w:cs="Times New Roman"/>
          <w:sz w:val="24"/>
          <w:szCs w:val="24"/>
        </w:rPr>
        <w:t xml:space="preserve">. Aby bylo možné vyprodukovat dostatečné množství potravin z omezené </w:t>
      </w:r>
      <w:r>
        <w:rPr>
          <w:rFonts w:ascii="Times New Roman" w:hAnsi="Times New Roman" w:cs="Times New Roman"/>
          <w:sz w:val="24"/>
          <w:szCs w:val="24"/>
        </w:rPr>
        <w:t xml:space="preserve">výměry </w:t>
      </w:r>
      <w:r w:rsidRPr="00446607">
        <w:rPr>
          <w:rFonts w:ascii="Times New Roman" w:hAnsi="Times New Roman" w:cs="Times New Roman"/>
          <w:sz w:val="24"/>
          <w:szCs w:val="24"/>
        </w:rPr>
        <w:t xml:space="preserve">zemědělské půdy, je </w:t>
      </w:r>
      <w:r>
        <w:rPr>
          <w:rFonts w:ascii="Times New Roman" w:hAnsi="Times New Roman" w:cs="Times New Roman"/>
          <w:sz w:val="24"/>
          <w:szCs w:val="24"/>
        </w:rPr>
        <w:t>základním předpokladem</w:t>
      </w:r>
      <w:r w:rsidRPr="00446607">
        <w:rPr>
          <w:rFonts w:ascii="Times New Roman" w:hAnsi="Times New Roman" w:cs="Times New Roman"/>
          <w:sz w:val="24"/>
          <w:szCs w:val="24"/>
        </w:rPr>
        <w:t xml:space="preserve"> mechanizace zemědělských výrobních procesů podporovaná </w:t>
      </w:r>
      <w:r w:rsidR="00E546E5">
        <w:rPr>
          <w:rFonts w:ascii="Times New Roman" w:hAnsi="Times New Roman" w:cs="Times New Roman"/>
          <w:sz w:val="24"/>
          <w:szCs w:val="24"/>
        </w:rPr>
        <w:t>kvalitními</w:t>
      </w:r>
      <w:r w:rsidRPr="00446607">
        <w:rPr>
          <w:rFonts w:ascii="Times New Roman" w:hAnsi="Times New Roman" w:cs="Times New Roman"/>
          <w:sz w:val="24"/>
          <w:szCs w:val="24"/>
        </w:rPr>
        <w:t xml:space="preserve"> technologiemi. Ačkoli v této oblasti </w:t>
      </w:r>
      <w:r>
        <w:rPr>
          <w:rFonts w:ascii="Times New Roman" w:hAnsi="Times New Roman" w:cs="Times New Roman"/>
          <w:sz w:val="24"/>
          <w:szCs w:val="24"/>
        </w:rPr>
        <w:t>dochází k postupnému rozvoji, z celosvětového hlediska je</w:t>
      </w:r>
      <w:r w:rsidRPr="00446607">
        <w:rPr>
          <w:rFonts w:ascii="Times New Roman" w:hAnsi="Times New Roman" w:cs="Times New Roman"/>
          <w:sz w:val="24"/>
          <w:szCs w:val="24"/>
        </w:rPr>
        <w:t xml:space="preserve"> velmi omezen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446607">
        <w:rPr>
          <w:rFonts w:ascii="Times New Roman" w:hAnsi="Times New Roman" w:cs="Times New Roman"/>
          <w:sz w:val="24"/>
          <w:szCs w:val="24"/>
        </w:rPr>
        <w:t xml:space="preserve">. </w:t>
      </w:r>
      <w:r w:rsidR="006A3A86">
        <w:rPr>
          <w:rFonts w:ascii="Times New Roman" w:hAnsi="Times New Roman" w:cs="Times New Roman"/>
          <w:sz w:val="24"/>
          <w:szCs w:val="24"/>
        </w:rPr>
        <w:t>Článek vychází z údajů FAO zaměřených na vývoj populace a rozlohy zemědělské půdy.</w:t>
      </w:r>
      <w:r w:rsidR="00AB310D">
        <w:rPr>
          <w:rFonts w:ascii="Times New Roman" w:hAnsi="Times New Roman" w:cs="Times New Roman"/>
          <w:sz w:val="24"/>
          <w:szCs w:val="24"/>
        </w:rPr>
        <w:t xml:space="preserve"> Z těchto údajů vyplývá, že </w:t>
      </w:r>
      <w:r w:rsidR="00AB310D" w:rsidRPr="00AB310D">
        <w:rPr>
          <w:rFonts w:ascii="Times New Roman" w:hAnsi="Times New Roman" w:cs="Times New Roman"/>
          <w:sz w:val="24"/>
          <w:szCs w:val="24"/>
        </w:rPr>
        <w:t>za posledních 20 let celková zemědělská plocha činila 4,91 miliardy hektarů v roce 1996, 4,95 miliardy hektarů v roce 2000 a 4,87 miliardy hektarů v roce 2016. Odpovídající celková celosvětová populace byla 5,83 miliardy v roce 1996</w:t>
      </w:r>
      <w:r w:rsidR="00AB310D">
        <w:rPr>
          <w:rFonts w:ascii="Times New Roman" w:hAnsi="Times New Roman" w:cs="Times New Roman"/>
          <w:sz w:val="24"/>
          <w:szCs w:val="24"/>
        </w:rPr>
        <w:t>, následně</w:t>
      </w:r>
      <w:r w:rsidR="00AB310D" w:rsidRPr="00AB310D">
        <w:rPr>
          <w:rFonts w:ascii="Times New Roman" w:hAnsi="Times New Roman" w:cs="Times New Roman"/>
          <w:sz w:val="24"/>
          <w:szCs w:val="24"/>
        </w:rPr>
        <w:t xml:space="preserve"> 6,14 miliardy v roce 2000 a 7,45 miliard v roce 2016. To ukazuje, že zemědělská plocha na osobu činila 0,81 hektaru v roce 200</w:t>
      </w:r>
      <w:r w:rsidR="00AB310D">
        <w:rPr>
          <w:rFonts w:ascii="Times New Roman" w:hAnsi="Times New Roman" w:cs="Times New Roman"/>
          <w:sz w:val="24"/>
          <w:szCs w:val="24"/>
        </w:rPr>
        <w:t>0 a 0,65 hektaru v roce 2016. Z</w:t>
      </w:r>
      <w:r w:rsidR="00AB310D" w:rsidRPr="00AB310D">
        <w:rPr>
          <w:rFonts w:ascii="Times New Roman" w:hAnsi="Times New Roman" w:cs="Times New Roman"/>
          <w:sz w:val="24"/>
          <w:szCs w:val="24"/>
        </w:rPr>
        <w:t xml:space="preserve">emědělská plocha </w:t>
      </w:r>
      <w:r w:rsidR="00AB310D">
        <w:rPr>
          <w:rFonts w:ascii="Times New Roman" w:hAnsi="Times New Roman" w:cs="Times New Roman"/>
          <w:sz w:val="24"/>
          <w:szCs w:val="24"/>
        </w:rPr>
        <w:t xml:space="preserve">tedy </w:t>
      </w:r>
      <w:r w:rsidR="00AB310D" w:rsidRPr="00AB310D">
        <w:rPr>
          <w:rFonts w:ascii="Times New Roman" w:hAnsi="Times New Roman" w:cs="Times New Roman"/>
          <w:sz w:val="24"/>
          <w:szCs w:val="24"/>
        </w:rPr>
        <w:t>zaznamenala mezi lety 2000 a 2016 přibližně 20% pokles oproti 18% nárůstu světové populace.</w:t>
      </w:r>
      <w:r w:rsidR="007D5EBE">
        <w:rPr>
          <w:rFonts w:ascii="Times New Roman" w:hAnsi="Times New Roman" w:cs="Times New Roman"/>
          <w:sz w:val="24"/>
          <w:szCs w:val="24"/>
        </w:rPr>
        <w:t xml:space="preserve"> Ze statistik uvedených v článku je zřejmé, že nevětší podíl na výrobě a užívání zemědělské techniky mají vyspělé země, ve kterých není nárůst populace a nedostatek potravin </w:t>
      </w:r>
      <w:r w:rsidR="00E546E5">
        <w:rPr>
          <w:rFonts w:ascii="Times New Roman" w:hAnsi="Times New Roman" w:cs="Times New Roman"/>
          <w:sz w:val="24"/>
          <w:szCs w:val="24"/>
        </w:rPr>
        <w:t>nikterak</w:t>
      </w:r>
      <w:r w:rsidR="007D5EBE">
        <w:rPr>
          <w:rFonts w:ascii="Times New Roman" w:hAnsi="Times New Roman" w:cs="Times New Roman"/>
          <w:sz w:val="24"/>
          <w:szCs w:val="24"/>
        </w:rPr>
        <w:t xml:space="preserve"> významným problémem. Nejvýznamnějšími vývozci zemědělské techniky jsou Čína, USA, Německo, Japonsko a Nizozemí. Nejvýznamnějšími dovozci jsou USA, Německo, Francie, Kanada, Anglie a Rusko. Česká republika se mezi 20 nejvýznamnějšími vývozci neumístila. Mezi dovozci obsadila 17. místo. </w:t>
      </w:r>
      <w:r w:rsidR="00C54BEE">
        <w:rPr>
          <w:rFonts w:ascii="Times New Roman" w:hAnsi="Times New Roman" w:cs="Times New Roman"/>
          <w:sz w:val="24"/>
          <w:szCs w:val="24"/>
        </w:rPr>
        <w:t>Z uvedeného je zřejmé, že naprostá většina zemědělské techniky je obchodována a užívána ve vyspělých státech, které vykazují potravinovou nadprodukci, zatím co p</w:t>
      </w:r>
      <w:r w:rsidR="00C54BEE" w:rsidRPr="00C54BEE">
        <w:rPr>
          <w:rFonts w:ascii="Times New Roman" w:hAnsi="Times New Roman" w:cs="Times New Roman"/>
          <w:sz w:val="24"/>
          <w:szCs w:val="24"/>
        </w:rPr>
        <w:t>očet podvyživených lidí na světě od roku 2014 stoupá</w:t>
      </w:r>
      <w:r w:rsidR="00C54BEE">
        <w:rPr>
          <w:rFonts w:ascii="Times New Roman" w:hAnsi="Times New Roman" w:cs="Times New Roman"/>
          <w:sz w:val="24"/>
          <w:szCs w:val="24"/>
        </w:rPr>
        <w:t xml:space="preserve"> a</w:t>
      </w:r>
      <w:r w:rsidR="00C54BEE" w:rsidRPr="00C54BEE">
        <w:rPr>
          <w:rFonts w:ascii="Times New Roman" w:hAnsi="Times New Roman" w:cs="Times New Roman"/>
          <w:sz w:val="24"/>
          <w:szCs w:val="24"/>
        </w:rPr>
        <w:t xml:space="preserve"> je třeba dosáhnout významného nárůstu produkce potravin a výnosu zemědělských </w:t>
      </w:r>
      <w:r w:rsidR="00C54BEE">
        <w:rPr>
          <w:rFonts w:ascii="Times New Roman" w:hAnsi="Times New Roman" w:cs="Times New Roman"/>
          <w:sz w:val="24"/>
          <w:szCs w:val="24"/>
        </w:rPr>
        <w:t>plodin</w:t>
      </w:r>
      <w:r w:rsidR="00C54BEE" w:rsidRPr="00C54BEE">
        <w:rPr>
          <w:rFonts w:ascii="Times New Roman" w:hAnsi="Times New Roman" w:cs="Times New Roman"/>
          <w:sz w:val="24"/>
          <w:szCs w:val="24"/>
        </w:rPr>
        <w:t>, aby se zmírnila hrozba hladu</w:t>
      </w:r>
      <w:r w:rsidR="00E546E5">
        <w:rPr>
          <w:rFonts w:ascii="Times New Roman" w:hAnsi="Times New Roman" w:cs="Times New Roman"/>
          <w:sz w:val="24"/>
          <w:szCs w:val="24"/>
        </w:rPr>
        <w:t xml:space="preserve"> v zemích, které jsou označovány jako méně vyspělé</w:t>
      </w:r>
      <w:r w:rsidR="00C54BEE" w:rsidRPr="00C54BEE">
        <w:rPr>
          <w:rFonts w:ascii="Times New Roman" w:hAnsi="Times New Roman" w:cs="Times New Roman"/>
          <w:sz w:val="24"/>
          <w:szCs w:val="24"/>
        </w:rPr>
        <w:t>. V důsledku urbanizace světové populace se nábor pracovních sil pro zemědělské práce stává nákladným</w:t>
      </w:r>
      <w:r w:rsidR="00E546E5">
        <w:rPr>
          <w:rFonts w:ascii="Times New Roman" w:hAnsi="Times New Roman" w:cs="Times New Roman"/>
          <w:sz w:val="24"/>
          <w:szCs w:val="24"/>
        </w:rPr>
        <w:t>.</w:t>
      </w:r>
      <w:r w:rsidR="00C54BEE" w:rsidRPr="00C54BEE">
        <w:rPr>
          <w:rFonts w:ascii="Times New Roman" w:hAnsi="Times New Roman" w:cs="Times New Roman"/>
          <w:sz w:val="24"/>
          <w:szCs w:val="24"/>
        </w:rPr>
        <w:t xml:space="preserve"> </w:t>
      </w:r>
      <w:r w:rsidR="00E546E5">
        <w:rPr>
          <w:rFonts w:ascii="Times New Roman" w:hAnsi="Times New Roman" w:cs="Times New Roman"/>
          <w:sz w:val="24"/>
          <w:szCs w:val="24"/>
        </w:rPr>
        <w:t>Ř</w:t>
      </w:r>
      <w:r w:rsidR="00C54BEE">
        <w:rPr>
          <w:rFonts w:ascii="Times New Roman" w:hAnsi="Times New Roman" w:cs="Times New Roman"/>
          <w:sz w:val="24"/>
          <w:szCs w:val="24"/>
        </w:rPr>
        <w:t>ešení</w:t>
      </w:r>
      <w:r w:rsidR="00E546E5">
        <w:rPr>
          <w:rFonts w:ascii="Times New Roman" w:hAnsi="Times New Roman" w:cs="Times New Roman"/>
          <w:sz w:val="24"/>
          <w:szCs w:val="24"/>
        </w:rPr>
        <w:t>m může být mimo jiné</w:t>
      </w:r>
      <w:r w:rsidR="00C54BEE">
        <w:rPr>
          <w:rFonts w:ascii="Times New Roman" w:hAnsi="Times New Roman" w:cs="Times New Roman"/>
          <w:sz w:val="24"/>
          <w:szCs w:val="24"/>
        </w:rPr>
        <w:t xml:space="preserve"> </w:t>
      </w:r>
      <w:r w:rsidR="00C54BEE" w:rsidRPr="00C54BEE">
        <w:rPr>
          <w:rFonts w:ascii="Times New Roman" w:hAnsi="Times New Roman" w:cs="Times New Roman"/>
          <w:sz w:val="24"/>
          <w:szCs w:val="24"/>
        </w:rPr>
        <w:t xml:space="preserve">technika a mechanizace </w:t>
      </w:r>
      <w:r w:rsidR="00C54BEE">
        <w:rPr>
          <w:rFonts w:ascii="Times New Roman" w:hAnsi="Times New Roman" w:cs="Times New Roman"/>
          <w:sz w:val="24"/>
          <w:szCs w:val="24"/>
        </w:rPr>
        <w:t>zemědělské výroby dostupná pro regiony s nižší kupní silou</w:t>
      </w:r>
      <w:r w:rsidR="00C54BEE" w:rsidRPr="00C54BEE">
        <w:rPr>
          <w:rFonts w:ascii="Times New Roman" w:hAnsi="Times New Roman" w:cs="Times New Roman"/>
          <w:sz w:val="24"/>
          <w:szCs w:val="24"/>
        </w:rPr>
        <w:t xml:space="preserve">. </w:t>
      </w:r>
      <w:r w:rsidR="00C54BEE">
        <w:rPr>
          <w:rFonts w:ascii="Times New Roman" w:hAnsi="Times New Roman" w:cs="Times New Roman"/>
          <w:sz w:val="24"/>
          <w:szCs w:val="24"/>
        </w:rPr>
        <w:t>V tomto ohledu je otevřen široký prostor v oblasti zvyšování efektivity konstrukčních řešení a nových technologií a materiálů</w:t>
      </w:r>
      <w:r w:rsidR="00E546E5">
        <w:rPr>
          <w:rFonts w:ascii="Times New Roman" w:hAnsi="Times New Roman" w:cs="Times New Roman"/>
          <w:sz w:val="24"/>
          <w:szCs w:val="24"/>
        </w:rPr>
        <w:t xml:space="preserve"> včetně šancí výrobců nalézt a obsadit nové trhy.</w:t>
      </w:r>
    </w:p>
    <w:p w:rsidR="00817475" w:rsidRPr="00751879" w:rsidRDefault="00817475" w:rsidP="007518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 w:rsidR="00D4286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D4286A">
        <w:rPr>
          <w:rFonts w:ascii="Times New Roman" w:hAnsi="Times New Roman" w:cs="Times New Roman"/>
          <w:sz w:val="24"/>
          <w:szCs w:val="24"/>
        </w:rPr>
        <w:t>Jiří Souček, Ph.D.</w:t>
      </w:r>
      <w:r w:rsidR="006545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VÚZT, 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v.</w:t>
      </w:r>
      <w:r w:rsidR="00654552">
        <w:rPr>
          <w:rFonts w:ascii="Times New Roman" w:hAnsi="Times New Roman" w:cs="Times New Roman"/>
          <w:sz w:val="24"/>
          <w:szCs w:val="24"/>
        </w:rPr>
        <w:t xml:space="preserve"> </w:t>
      </w:r>
      <w:r w:rsidR="00D4286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86A">
        <w:rPr>
          <w:rFonts w:ascii="Times New Roman" w:hAnsi="Times New Roman" w:cs="Times New Roman"/>
          <w:sz w:val="24"/>
          <w:szCs w:val="24"/>
        </w:rPr>
        <w:t>jiri.soucek@vuzt.cz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17475" w:rsidRPr="0075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5"/>
    <w:rsid w:val="00050CAC"/>
    <w:rsid w:val="0037063C"/>
    <w:rsid w:val="004432DB"/>
    <w:rsid w:val="00446607"/>
    <w:rsid w:val="004A28F2"/>
    <w:rsid w:val="00504049"/>
    <w:rsid w:val="00591CFD"/>
    <w:rsid w:val="0065445C"/>
    <w:rsid w:val="00654552"/>
    <w:rsid w:val="006A3A86"/>
    <w:rsid w:val="006F65D3"/>
    <w:rsid w:val="00751879"/>
    <w:rsid w:val="00795ABE"/>
    <w:rsid w:val="007D5EBE"/>
    <w:rsid w:val="007E4020"/>
    <w:rsid w:val="00817475"/>
    <w:rsid w:val="009C76A2"/>
    <w:rsid w:val="00A347EF"/>
    <w:rsid w:val="00A871E3"/>
    <w:rsid w:val="00AB310D"/>
    <w:rsid w:val="00AC6438"/>
    <w:rsid w:val="00C54BEE"/>
    <w:rsid w:val="00C850AA"/>
    <w:rsid w:val="00D12914"/>
    <w:rsid w:val="00D4286A"/>
    <w:rsid w:val="00D510B0"/>
    <w:rsid w:val="00D66EB7"/>
    <w:rsid w:val="00E546E5"/>
    <w:rsid w:val="00F529A3"/>
    <w:rsid w:val="00F91EE5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9C76A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46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i.org/10.46291/ISPECJASvol4iss2pp66-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F954-9E9C-4FBF-9509-036DDA39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468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7</cp:revision>
  <dcterms:created xsi:type="dcterms:W3CDTF">2020-11-19T09:36:00Z</dcterms:created>
  <dcterms:modified xsi:type="dcterms:W3CDTF">2020-12-06T23:25:00Z</dcterms:modified>
</cp:coreProperties>
</file>