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75" w:rsidRPr="00B21D3E" w:rsidRDefault="00E0015C" w:rsidP="00E001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</w:pPr>
      <w:bookmarkStart w:id="0" w:name="_GoBack"/>
      <w:r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Výživa kukuřice </w:t>
      </w:r>
      <w:r w:rsidR="000638EF" w:rsidRPr="00B21D3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0638EF" w:rsidRPr="00B21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Zea</w:t>
      </w:r>
      <w:proofErr w:type="spellEnd"/>
      <w:r w:rsidR="000638EF" w:rsidRPr="00B21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638EF" w:rsidRPr="00B21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Mays</w:t>
      </w:r>
      <w:proofErr w:type="spellEnd"/>
      <w:r w:rsidR="000638EF"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 L.) </w:t>
      </w:r>
      <w:r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zinkem za účelem zvýšení výnosu a kvality zrna </w:t>
      </w:r>
    </w:p>
    <w:bookmarkEnd w:id="0"/>
    <w:p w:rsidR="00E0015C" w:rsidRPr="00B21D3E" w:rsidRDefault="00E0015C" w:rsidP="00E001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7475" w:rsidRPr="00B21D3E" w:rsidRDefault="00E0015C" w:rsidP="00E001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Role </w:t>
      </w:r>
      <w:proofErr w:type="spellStart"/>
      <w:r w:rsidRPr="00B21D3E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b/>
          <w:bCs/>
          <w:sz w:val="24"/>
          <w:szCs w:val="24"/>
        </w:rPr>
        <w:t>Zinc</w:t>
      </w:r>
      <w:proofErr w:type="spellEnd"/>
      <w:r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b/>
          <w:bCs/>
          <w:sz w:val="24"/>
          <w:szCs w:val="24"/>
        </w:rPr>
        <w:t>Nutrition</w:t>
      </w:r>
      <w:proofErr w:type="spellEnd"/>
      <w:r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b/>
          <w:bCs/>
          <w:sz w:val="24"/>
          <w:szCs w:val="24"/>
        </w:rPr>
        <w:t>Increasing</w:t>
      </w:r>
      <w:proofErr w:type="spellEnd"/>
      <w:r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b/>
          <w:bCs/>
          <w:sz w:val="24"/>
          <w:szCs w:val="24"/>
        </w:rPr>
        <w:t>Zinc</w:t>
      </w:r>
      <w:proofErr w:type="spellEnd"/>
      <w:r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b/>
          <w:bCs/>
          <w:sz w:val="24"/>
          <w:szCs w:val="24"/>
        </w:rPr>
        <w:t>Availability</w:t>
      </w:r>
      <w:proofErr w:type="spellEnd"/>
      <w:r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21D3E">
        <w:rPr>
          <w:rFonts w:ascii="Times New Roman" w:hAnsi="Times New Roman" w:cs="Times New Roman"/>
          <w:b/>
          <w:bCs/>
          <w:sz w:val="24"/>
          <w:szCs w:val="24"/>
        </w:rPr>
        <w:t>Uptake</w:t>
      </w:r>
      <w:proofErr w:type="spellEnd"/>
      <w:r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21D3E">
        <w:rPr>
          <w:rFonts w:ascii="Times New Roman" w:hAnsi="Times New Roman" w:cs="Times New Roman"/>
          <w:b/>
          <w:bCs/>
          <w:sz w:val="24"/>
          <w:szCs w:val="24"/>
        </w:rPr>
        <w:t>Yield</w:t>
      </w:r>
      <w:proofErr w:type="spellEnd"/>
      <w:r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proofErr w:type="spellStart"/>
      <w:r w:rsidRPr="00B21D3E">
        <w:rPr>
          <w:rFonts w:ascii="Times New Roman" w:hAnsi="Times New Roman" w:cs="Times New Roman"/>
          <w:b/>
          <w:bCs/>
          <w:sz w:val="24"/>
          <w:szCs w:val="24"/>
        </w:rPr>
        <w:t>Quality</w:t>
      </w:r>
      <w:proofErr w:type="spellEnd"/>
      <w:r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b/>
          <w:bCs/>
          <w:sz w:val="24"/>
          <w:szCs w:val="24"/>
        </w:rPr>
        <w:t>Maize</w:t>
      </w:r>
      <w:proofErr w:type="spellEnd"/>
      <w:r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B21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Zea</w:t>
      </w:r>
      <w:proofErr w:type="spellEnd"/>
      <w:r w:rsidRPr="00B21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Mays</w:t>
      </w:r>
      <w:proofErr w:type="spellEnd"/>
      <w:r w:rsidRPr="00B21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L.) </w:t>
      </w:r>
      <w:proofErr w:type="spellStart"/>
      <w:r w:rsidRPr="00B21D3E">
        <w:rPr>
          <w:rFonts w:ascii="Times New Roman" w:hAnsi="Times New Roman" w:cs="Times New Roman"/>
          <w:b/>
          <w:bCs/>
          <w:sz w:val="24"/>
          <w:szCs w:val="24"/>
        </w:rPr>
        <w:t>Grains</w:t>
      </w:r>
      <w:proofErr w:type="spellEnd"/>
      <w:r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21D3E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B21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b/>
          <w:bCs/>
          <w:sz w:val="24"/>
          <w:szCs w:val="24"/>
        </w:rPr>
        <w:t>Overview</w:t>
      </w:r>
      <w:proofErr w:type="spellEnd"/>
    </w:p>
    <w:p w:rsidR="00817475" w:rsidRPr="00B21D3E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62E" w:rsidRPr="00B21D3E" w:rsidRDefault="00E0015C" w:rsidP="00E0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D3E">
        <w:rPr>
          <w:rFonts w:ascii="Times New Roman" w:hAnsi="Times New Roman" w:cs="Times New Roman"/>
          <w:sz w:val="24"/>
          <w:szCs w:val="24"/>
        </w:rPr>
        <w:t>Suganya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Saravanan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 A. &amp;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Manivannan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 N (2020) Role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Zinc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Zinc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Uptake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Maize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3E">
        <w:rPr>
          <w:rFonts w:ascii="Times New Roman" w:hAnsi="Times New Roman" w:cs="Times New Roman"/>
          <w:i/>
          <w:iCs/>
          <w:sz w:val="24"/>
          <w:szCs w:val="24"/>
        </w:rPr>
        <w:t>Zea</w:t>
      </w:r>
      <w:proofErr w:type="spellEnd"/>
      <w:r w:rsidRPr="00B21D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i/>
          <w:iCs/>
          <w:sz w:val="24"/>
          <w:szCs w:val="24"/>
        </w:rPr>
        <w:t>Mays</w:t>
      </w:r>
      <w:proofErr w:type="spellEnd"/>
      <w:r w:rsidRPr="00B21D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1D3E">
        <w:rPr>
          <w:rFonts w:ascii="Times New Roman" w:hAnsi="Times New Roman" w:cs="Times New Roman"/>
          <w:sz w:val="24"/>
          <w:szCs w:val="24"/>
        </w:rPr>
        <w:t xml:space="preserve">L.)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Grains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="005A662E" w:rsidRPr="00B21D3E">
        <w:rPr>
          <w:rFonts w:ascii="Times New Roman" w:hAnsi="Times New Roman" w:cs="Times New Roman"/>
          <w:sz w:val="24"/>
          <w:szCs w:val="24"/>
        </w:rPr>
        <w:t>.</w:t>
      </w:r>
      <w:r w:rsidRPr="00B2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62E" w:rsidRPr="00B21D3E">
        <w:rPr>
          <w:rFonts w:ascii="Times New Roman" w:hAnsi="Times New Roman" w:cs="Times New Roman"/>
          <w:color w:val="2A2D35"/>
          <w:sz w:val="24"/>
          <w:szCs w:val="24"/>
          <w:shd w:val="clear" w:color="auto" w:fill="FFFFFF"/>
        </w:rPr>
        <w:t>Commun</w:t>
      </w:r>
      <w:proofErr w:type="spellEnd"/>
      <w:r w:rsidR="005A662E" w:rsidRPr="00B21D3E">
        <w:rPr>
          <w:rFonts w:ascii="Times New Roman" w:hAnsi="Times New Roman" w:cs="Times New Roman"/>
          <w:color w:val="2A2D35"/>
          <w:sz w:val="24"/>
          <w:szCs w:val="24"/>
          <w:shd w:val="clear" w:color="auto" w:fill="FFFFFF"/>
        </w:rPr>
        <w:t xml:space="preserve">. </w:t>
      </w:r>
      <w:proofErr w:type="spellStart"/>
      <w:r w:rsidR="005A662E" w:rsidRPr="00B21D3E">
        <w:rPr>
          <w:rFonts w:ascii="Times New Roman" w:hAnsi="Times New Roman" w:cs="Times New Roman"/>
          <w:color w:val="2A2D35"/>
          <w:sz w:val="24"/>
          <w:szCs w:val="24"/>
          <w:shd w:val="clear" w:color="auto" w:fill="FFFFFF"/>
        </w:rPr>
        <w:t>Soil</w:t>
      </w:r>
      <w:proofErr w:type="spellEnd"/>
      <w:r w:rsidR="005A662E" w:rsidRPr="00B21D3E">
        <w:rPr>
          <w:rFonts w:ascii="Times New Roman" w:hAnsi="Times New Roman" w:cs="Times New Roman"/>
          <w:color w:val="2A2D35"/>
          <w:sz w:val="24"/>
          <w:szCs w:val="24"/>
          <w:shd w:val="clear" w:color="auto" w:fill="FFFFFF"/>
        </w:rPr>
        <w:t xml:space="preserve"> </w:t>
      </w:r>
      <w:proofErr w:type="spellStart"/>
      <w:r w:rsidR="005A662E" w:rsidRPr="00B21D3E">
        <w:rPr>
          <w:rFonts w:ascii="Times New Roman" w:hAnsi="Times New Roman" w:cs="Times New Roman"/>
          <w:color w:val="2A2D35"/>
          <w:sz w:val="24"/>
          <w:szCs w:val="24"/>
          <w:shd w:val="clear" w:color="auto" w:fill="FFFFFF"/>
        </w:rPr>
        <w:t>Sci</w:t>
      </w:r>
      <w:proofErr w:type="spellEnd"/>
      <w:r w:rsidR="005A662E" w:rsidRPr="00B21D3E">
        <w:rPr>
          <w:rFonts w:ascii="Times New Roman" w:hAnsi="Times New Roman" w:cs="Times New Roman"/>
          <w:color w:val="2A2D35"/>
          <w:sz w:val="24"/>
          <w:szCs w:val="24"/>
          <w:shd w:val="clear" w:color="auto" w:fill="FFFFFF"/>
        </w:rPr>
        <w:t xml:space="preserve">. Plant </w:t>
      </w:r>
      <w:proofErr w:type="spellStart"/>
      <w:r w:rsidR="005A662E" w:rsidRPr="00B21D3E">
        <w:rPr>
          <w:rFonts w:ascii="Times New Roman" w:hAnsi="Times New Roman" w:cs="Times New Roman"/>
          <w:color w:val="2A2D35"/>
          <w:sz w:val="24"/>
          <w:szCs w:val="24"/>
          <w:shd w:val="clear" w:color="auto" w:fill="FFFFFF"/>
        </w:rPr>
        <w:t>Anal</w:t>
      </w:r>
      <w:proofErr w:type="spellEnd"/>
      <w:r w:rsidR="005A662E" w:rsidRPr="00B21D3E">
        <w:rPr>
          <w:rFonts w:ascii="Times New Roman" w:hAnsi="Times New Roman" w:cs="Times New Roman"/>
          <w:color w:val="2A2D35"/>
          <w:sz w:val="24"/>
          <w:szCs w:val="24"/>
          <w:shd w:val="clear" w:color="auto" w:fill="FFFFFF"/>
        </w:rPr>
        <w:t>.</w:t>
      </w:r>
      <w:r w:rsidRPr="00B21D3E">
        <w:rPr>
          <w:rFonts w:ascii="Times New Roman" w:hAnsi="Times New Roman" w:cs="Times New Roman"/>
          <w:sz w:val="24"/>
          <w:szCs w:val="24"/>
        </w:rPr>
        <w:t>, 51:15, 2001-2021, DOI: 10.1080/00103624.2020.1820030</w:t>
      </w:r>
    </w:p>
    <w:p w:rsidR="00E0015C" w:rsidRPr="00B21D3E" w:rsidRDefault="00E0015C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7475" w:rsidRPr="00B21D3E" w:rsidRDefault="00817475" w:rsidP="00E0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3E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B21D3E">
        <w:rPr>
          <w:rFonts w:ascii="Times New Roman" w:hAnsi="Times New Roman" w:cs="Times New Roman"/>
          <w:sz w:val="24"/>
          <w:szCs w:val="24"/>
        </w:rPr>
        <w:t>:</w:t>
      </w:r>
      <w:r w:rsidR="00E0015C" w:rsidRPr="00B21D3E">
        <w:rPr>
          <w:rFonts w:ascii="Times New Roman" w:hAnsi="Times New Roman" w:cs="Times New Roman"/>
          <w:sz w:val="24"/>
          <w:szCs w:val="24"/>
        </w:rPr>
        <w:t xml:space="preserve"> kukuřice, m</w:t>
      </w:r>
      <w:r w:rsidR="00E90F75">
        <w:rPr>
          <w:rFonts w:ascii="Times New Roman" w:hAnsi="Times New Roman" w:cs="Times New Roman"/>
          <w:sz w:val="24"/>
          <w:szCs w:val="24"/>
        </w:rPr>
        <w:t>i</w:t>
      </w:r>
      <w:r w:rsidR="00E0015C" w:rsidRPr="00B21D3E">
        <w:rPr>
          <w:rFonts w:ascii="Times New Roman" w:hAnsi="Times New Roman" w:cs="Times New Roman"/>
          <w:sz w:val="24"/>
          <w:szCs w:val="24"/>
        </w:rPr>
        <w:t>kro</w:t>
      </w:r>
      <w:r w:rsidR="00E90F75">
        <w:rPr>
          <w:rFonts w:ascii="Times New Roman" w:hAnsi="Times New Roman" w:cs="Times New Roman"/>
          <w:sz w:val="24"/>
          <w:szCs w:val="24"/>
        </w:rPr>
        <w:t>-</w:t>
      </w:r>
      <w:r w:rsidR="00E0015C" w:rsidRPr="00B21D3E">
        <w:rPr>
          <w:rFonts w:ascii="Times New Roman" w:hAnsi="Times New Roman" w:cs="Times New Roman"/>
          <w:sz w:val="24"/>
          <w:szCs w:val="24"/>
        </w:rPr>
        <w:t>biogenní prvek, zin</w:t>
      </w:r>
      <w:r w:rsidR="00BA7B7A" w:rsidRPr="00B21D3E">
        <w:rPr>
          <w:rFonts w:ascii="Times New Roman" w:hAnsi="Times New Roman" w:cs="Times New Roman"/>
          <w:sz w:val="24"/>
          <w:szCs w:val="24"/>
        </w:rPr>
        <w:t>e</w:t>
      </w:r>
      <w:r w:rsidR="00E0015C" w:rsidRPr="00B21D3E">
        <w:rPr>
          <w:rFonts w:ascii="Times New Roman" w:hAnsi="Times New Roman" w:cs="Times New Roman"/>
          <w:sz w:val="24"/>
          <w:szCs w:val="24"/>
        </w:rPr>
        <w:t xml:space="preserve">k, </w:t>
      </w:r>
      <w:r w:rsidR="00BA7B7A" w:rsidRPr="00B21D3E">
        <w:rPr>
          <w:rFonts w:ascii="Times New Roman" w:hAnsi="Times New Roman" w:cs="Times New Roman"/>
          <w:sz w:val="24"/>
          <w:szCs w:val="24"/>
        </w:rPr>
        <w:t xml:space="preserve">přijatelnost zinku, aplikace zinku, </w:t>
      </w:r>
      <w:r w:rsidR="00E0015C" w:rsidRPr="00B21D3E">
        <w:rPr>
          <w:rFonts w:ascii="Times New Roman" w:hAnsi="Times New Roman" w:cs="Times New Roman"/>
          <w:sz w:val="24"/>
          <w:szCs w:val="24"/>
        </w:rPr>
        <w:t xml:space="preserve">výnos </w:t>
      </w:r>
    </w:p>
    <w:p w:rsidR="00817475" w:rsidRPr="00B21D3E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B21D3E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1D3E">
        <w:rPr>
          <w:rFonts w:ascii="Times New Roman" w:hAnsi="Times New Roman" w:cs="Times New Roman"/>
          <w:b/>
          <w:sz w:val="24"/>
          <w:szCs w:val="24"/>
        </w:rPr>
        <w:t>Dostupné z</w:t>
      </w:r>
      <w:r w:rsidRPr="00B21D3E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5A662E" w:rsidRPr="00B21D3E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https://doi.org/10.1080/00103624.2020.1820030</w:t>
        </w:r>
      </w:hyperlink>
    </w:p>
    <w:p w:rsidR="005A662E" w:rsidRPr="00B21D3E" w:rsidRDefault="005A662E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CC4" w:rsidRPr="00B21D3E" w:rsidRDefault="00572EFA" w:rsidP="00CF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Kukuřic</w:t>
      </w:r>
      <w:r w:rsidR="00D862E0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B21D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Zea</w:t>
      </w:r>
      <w:proofErr w:type="spellEnd"/>
      <w:r w:rsidRPr="00B21D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B21D3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mays</w:t>
      </w:r>
      <w:proofErr w:type="spellEnd"/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L.)</w:t>
      </w:r>
      <w:r w:rsidR="00D862E0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 řadíme mezi celosvětově n</w:t>
      </w:r>
      <w:r w:rsidR="00132387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ejpěstovanější</w:t>
      </w:r>
      <w:r w:rsidR="00D862E0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plodin</w:t>
      </w:r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132387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účelem produkc</w:t>
      </w:r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32387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potravin a krmiv</w:t>
      </w:r>
      <w:r w:rsidR="00D862E0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pěstovat v různých </w:t>
      </w:r>
      <w:r w:rsidR="00D862E0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půdně</w:t>
      </w:r>
      <w:r w:rsidR="00E90F7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D862E0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klimatických podmínkách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4240D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Mezi základní agrotechni</w:t>
      </w:r>
      <w:r w:rsidR="00132387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cké operace v</w:t>
      </w:r>
      <w:r w:rsidR="005A66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její </w:t>
      </w:r>
      <w:r w:rsidR="00132387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pěstitelské technologii </w:t>
      </w:r>
      <w:r w:rsidR="0014240D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patří i hnojení, které se v praxi zaměřuje především na </w:t>
      </w:r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optimalizaci zásoby </w:t>
      </w:r>
      <w:r w:rsidR="0014240D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makro</w:t>
      </w:r>
      <w:r w:rsidR="00E90F7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4240D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element</w:t>
      </w:r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14240D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(N, P, K). Kukuřice je však plodinou náročnou na mikro</w:t>
      </w:r>
      <w:r w:rsidR="00E90F7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4240D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elementy, zejména zinek (</w:t>
      </w:r>
      <w:proofErr w:type="spellStart"/>
      <w:r w:rsidR="0014240D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Zn</w:t>
      </w:r>
      <w:proofErr w:type="spellEnd"/>
      <w:r w:rsidR="0014240D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Zinek je 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živina, která má </w:t>
      </w:r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rostlinách </w:t>
      </w:r>
      <w:r w:rsidR="0014240D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specifické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fyziologické funkce</w:t>
      </w:r>
      <w:r w:rsidR="005A66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jako </w:t>
      </w:r>
      <w:r w:rsidR="00E90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její </w:t>
      </w:r>
      <w:r w:rsidR="00B60CC4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syntéze bílkovin</w:t>
      </w:r>
      <w:r w:rsidR="005A66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0CC4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expresi 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gen</w:t>
      </w:r>
      <w:r w:rsidR="00B60CC4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, struktu</w:t>
      </w:r>
      <w:r w:rsidR="00132387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ře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enzymů, produkc</w:t>
      </w:r>
      <w:r w:rsidR="00B60CC4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energie, </w:t>
      </w:r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ovlivnění</w:t>
      </w:r>
      <w:r w:rsidR="00132387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metabolismu sacharidů</w:t>
      </w:r>
      <w:r w:rsidR="00132387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růstových hormonů (auxinu)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, fotosyntéz</w:t>
      </w:r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, tvorb</w:t>
      </w:r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pylu</w:t>
      </w:r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odolnost</w:t>
      </w:r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66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rostlin 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vůči </w:t>
      </w:r>
      <w:r w:rsidR="00B60CC4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napadení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66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ŠČ</w:t>
      </w:r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. Za jeho nedo</w:t>
      </w:r>
      <w:r w:rsidR="00E90F75">
        <w:rPr>
          <w:rFonts w:ascii="Times New Roman" w:eastAsia="Times New Roman" w:hAnsi="Times New Roman" w:cs="Times New Roman"/>
          <w:sz w:val="24"/>
          <w:szCs w:val="24"/>
          <w:lang w:eastAsia="cs-CZ"/>
        </w:rPr>
        <w:t>sta</w:t>
      </w:r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E90F75">
        <w:rPr>
          <w:rFonts w:ascii="Times New Roman" w:eastAsia="Times New Roman" w:hAnsi="Times New Roman" w:cs="Times New Roman"/>
          <w:sz w:val="24"/>
          <w:szCs w:val="24"/>
          <w:lang w:eastAsia="cs-CZ"/>
        </w:rPr>
        <w:t>eč</w:t>
      </w:r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ný obsah v sušině listů kukuřice je možné považovat rozmezí </w:t>
      </w:r>
      <w:r w:rsidR="008F36F3" w:rsidRPr="00B21D3E">
        <w:rPr>
          <w:rFonts w:ascii="Times New Roman" w:eastAsia="MinionPro-Regular" w:hAnsi="Times New Roman" w:cs="Times New Roman"/>
          <w:sz w:val="24"/>
          <w:szCs w:val="24"/>
        </w:rPr>
        <w:t>15–30 mg/kg</w:t>
      </w:r>
      <w:r w:rsidR="00E90F75">
        <w:rPr>
          <w:rFonts w:ascii="Times New Roman" w:eastAsia="MinionPro-Regular" w:hAnsi="Times New Roman" w:cs="Times New Roman"/>
          <w:sz w:val="24"/>
          <w:szCs w:val="24"/>
        </w:rPr>
        <w:t xml:space="preserve"> Zn</w:t>
      </w:r>
      <w:r w:rsidR="008F36F3" w:rsidRPr="00B21D3E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Díky uvedeným funkcím má </w:t>
      </w:r>
      <w:proofErr w:type="spellStart"/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Zn</w:t>
      </w:r>
      <w:proofErr w:type="spellEnd"/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0CC4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signifikantní vliv 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B60CC4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výnos pěstovaných plodin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2387" w:rsidRPr="00B21D3E" w:rsidRDefault="00132387" w:rsidP="00CF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Přijatelnost zinku rostlinami je významně vázána na celou řadu faktorů, mezi ty hlavní patří půdní kyselost (</w:t>
      </w:r>
      <w:r w:rsidRPr="00B21D3E">
        <w:rPr>
          <w:rFonts w:ascii="Times New Roman" w:eastAsia="MinionPro-Regular" w:hAnsi="Times New Roman" w:cs="Times New Roman"/>
          <w:sz w:val="24"/>
          <w:szCs w:val="24"/>
        </w:rPr>
        <w:t xml:space="preserve">při pH pod 6 se přijatelnost </w:t>
      </w:r>
      <w:proofErr w:type="spellStart"/>
      <w:r w:rsidRPr="00B21D3E">
        <w:rPr>
          <w:rFonts w:ascii="Times New Roman" w:eastAsia="MinionPro-Regular" w:hAnsi="Times New Roman" w:cs="Times New Roman"/>
          <w:sz w:val="24"/>
          <w:szCs w:val="24"/>
        </w:rPr>
        <w:t>Zn</w:t>
      </w:r>
      <w:proofErr w:type="spellEnd"/>
      <w:r w:rsidRPr="00B21D3E">
        <w:rPr>
          <w:rFonts w:ascii="Times New Roman" w:eastAsia="MinionPro-Regular" w:hAnsi="Times New Roman" w:cs="Times New Roman"/>
          <w:sz w:val="24"/>
          <w:szCs w:val="24"/>
        </w:rPr>
        <w:t xml:space="preserve"> velmi snižuje)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, obsah CaCO</w:t>
      </w:r>
      <w:r w:rsidRPr="00B21D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3</w:t>
      </w:r>
      <w:r w:rsidR="00A9716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(vysoká zásoba uhličitanů zvyšuje srážení </w:t>
      </w:r>
      <w:proofErr w:type="spellStart"/>
      <w:r w:rsidR="00A9716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Zn</w:t>
      </w:r>
      <w:proofErr w:type="spellEnd"/>
      <w:r w:rsidR="00A9716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podoby jeho nepřijatelných forem)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, množství půdní organické hmoty</w:t>
      </w:r>
      <w:r w:rsidR="00A9716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(půdy s nízkou zásobou humusových látek inklinují k nedostatku </w:t>
      </w:r>
      <w:proofErr w:type="spellStart"/>
      <w:r w:rsidR="00A9716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Zn</w:t>
      </w:r>
      <w:proofErr w:type="spellEnd"/>
      <w:r w:rsidR="00A9716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9716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půdní zrnitost (lehké půdy s omezenou schopností sorpce </w:t>
      </w:r>
      <w:r w:rsidR="00E90F75">
        <w:rPr>
          <w:rFonts w:ascii="Times New Roman" w:eastAsia="Times New Roman" w:hAnsi="Times New Roman" w:cs="Times New Roman"/>
          <w:sz w:val="24"/>
          <w:szCs w:val="24"/>
          <w:lang w:eastAsia="cs-CZ"/>
        </w:rPr>
        <w:t>vykazují</w:t>
      </w:r>
      <w:r w:rsidR="00A9716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nízkou zásobu</w:t>
      </w:r>
      <w:r w:rsidR="00E90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90F75">
        <w:rPr>
          <w:rFonts w:ascii="Times New Roman" w:eastAsia="Times New Roman" w:hAnsi="Times New Roman" w:cs="Times New Roman"/>
          <w:sz w:val="24"/>
          <w:szCs w:val="24"/>
          <w:lang w:eastAsia="cs-CZ"/>
        </w:rPr>
        <w:t>Zn</w:t>
      </w:r>
      <w:proofErr w:type="spellEnd"/>
      <w:r w:rsidR="00A9716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, množství fosforu v půdě a jeho hnojení</w:t>
      </w:r>
      <w:r w:rsidR="00A9716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(vysoká zásob</w:t>
      </w:r>
      <w:r w:rsidR="00DB48E5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A9716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 v půdě, </w:t>
      </w:r>
      <w:r w:rsidR="005A66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přirozená či</w:t>
      </w:r>
      <w:r w:rsidR="00A9716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0F75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způsobená</w:t>
      </w:r>
      <w:r w:rsidR="005A66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B48E5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hnojením, </w:t>
      </w:r>
      <w:r w:rsidR="00E90F75">
        <w:rPr>
          <w:rFonts w:ascii="Times New Roman" w:eastAsia="Times New Roman" w:hAnsi="Times New Roman" w:cs="Times New Roman"/>
          <w:sz w:val="24"/>
          <w:szCs w:val="24"/>
          <w:lang w:eastAsia="cs-CZ"/>
        </w:rPr>
        <w:t>vyvolává</w:t>
      </w:r>
      <w:r w:rsidR="00DB48E5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B48E5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tzv</w:t>
      </w:r>
      <w:proofErr w:type="spellEnd"/>
      <w:r w:rsidR="00DB48E5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="005A66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B48E5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indukovanou deficienci </w:t>
      </w:r>
      <w:proofErr w:type="spellStart"/>
      <w:r w:rsidR="00DB48E5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Zn</w:t>
      </w:r>
      <w:proofErr w:type="spellEnd"/>
      <w:r w:rsidR="00DB48E5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DB48E5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vlhkost půdy (snížená dostupnost </w:t>
      </w:r>
      <w:proofErr w:type="spellStart"/>
      <w:r w:rsidR="005A66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Zn</w:t>
      </w:r>
      <w:proofErr w:type="spellEnd"/>
      <w:r w:rsidR="00DB48E5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půdách aridních oblast</w:t>
      </w:r>
      <w:r w:rsidR="005A66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DB48E5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66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DB48E5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dlouhodobě zamokřených</w:t>
      </w:r>
      <w:r w:rsidR="00E90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půd</w:t>
      </w:r>
      <w:r w:rsidR="00DB48E5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a teplota</w:t>
      </w:r>
      <w:r w:rsidR="00DB48E5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prostředí (teploty pod 16 °C způsobují pokles v příjmu </w:t>
      </w:r>
      <w:proofErr w:type="spellStart"/>
      <w:r w:rsidR="005A66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Zn</w:t>
      </w:r>
      <w:proofErr w:type="spellEnd"/>
      <w:r w:rsidR="00DB48E5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rostlinami kukuřice)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80A86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Pozitivní reakce rostlin na aplikaci zinku je rovněž spojována s výživou </w:t>
      </w:r>
      <w:r w:rsidR="005A66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BA7B7A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naopak přijatelnost </w:t>
      </w:r>
      <w:proofErr w:type="spellStart"/>
      <w:r w:rsidR="00BA7B7A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Zn</w:t>
      </w:r>
      <w:proofErr w:type="spellEnd"/>
      <w:r w:rsidR="00BA7B7A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rostlinami je inhibována přítomností </w:t>
      </w:r>
      <w:r w:rsidR="005A66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Ca</w:t>
      </w:r>
      <w:r w:rsidR="00BA7B7A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A66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Mg</w:t>
      </w:r>
      <w:r w:rsidR="00BA7B7A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5A66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BA7B7A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Kromě zmíněných makro-elementů působí v příjmu zinku kompetitivně především </w:t>
      </w:r>
      <w:proofErr w:type="spellStart"/>
      <w:r w:rsidR="005A66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E90F75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proofErr w:type="spellEnd"/>
      <w:r w:rsidR="00BA7B7A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5A66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Fe</w:t>
      </w:r>
      <w:proofErr w:type="spellEnd"/>
      <w:r w:rsidR="00BA7B7A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A7B7A" w:rsidRPr="00B21D3E" w:rsidRDefault="00B21D3E" w:rsidP="00CF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Řada studií prezentuje pozitivní vliv aplikace zinku na produkci zrna a jeho kvalitu, zvláště při jeho omezeném příjmu způsobeného důsledkem nepříznivých půdně-klimatických podmínek. </w:t>
      </w:r>
      <w:r w:rsidR="006925EC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Jednou z možností optimalizace výživy kukuřice zinkem je j</w:t>
      </w:r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6925EC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ho mimokořenová (</w:t>
      </w:r>
      <w:proofErr w:type="spellStart"/>
      <w:r w:rsidR="006925EC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foliární</w:t>
      </w:r>
      <w:proofErr w:type="spellEnd"/>
      <w:r w:rsidR="006925EC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) aplikace. Mezi význam</w:t>
      </w:r>
      <w:r w:rsidR="008A46C9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né a na</w:t>
      </w:r>
      <w:r w:rsidR="0018632E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našem</w:t>
      </w:r>
      <w:r w:rsidR="008A46C9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trhu dostupné</w:t>
      </w:r>
      <w:r w:rsidR="006925EC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6925EC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zdroje</w:t>
      </w:r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(formy</w:t>
      </w:r>
      <w:proofErr w:type="gramEnd"/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925EC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zinku využitelné </w:t>
      </w:r>
      <w:r w:rsidR="008A46C9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listové výživě patří </w:t>
      </w:r>
      <w:proofErr w:type="spellStart"/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ZnO</w:t>
      </w:r>
      <w:proofErr w:type="spellEnd"/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, ZnSO</w:t>
      </w:r>
      <w:r w:rsidR="008F36F3" w:rsidRPr="00B21D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4</w:t>
      </w:r>
      <w:r w:rsidR="00E90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8F36F3"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0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cheláty (např. </w:t>
      </w:r>
      <w:proofErr w:type="spellStart"/>
      <w:r w:rsidR="008F36F3" w:rsidRPr="00B21D3E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="008F36F3" w:rsidRPr="00B21D3E">
        <w:rPr>
          <w:rFonts w:ascii="Times New Roman" w:hAnsi="Times New Roman" w:cs="Times New Roman"/>
          <w:sz w:val="24"/>
          <w:szCs w:val="24"/>
        </w:rPr>
        <w:t>-EDTA</w:t>
      </w:r>
      <w:r w:rsidR="00E90F75">
        <w:rPr>
          <w:rFonts w:ascii="Times New Roman" w:hAnsi="Times New Roman" w:cs="Times New Roman"/>
          <w:sz w:val="24"/>
          <w:szCs w:val="24"/>
        </w:rPr>
        <w:t>)</w:t>
      </w:r>
      <w:r w:rsidR="008F36F3" w:rsidRPr="00B21D3E">
        <w:rPr>
          <w:rFonts w:ascii="Times New Roman" w:hAnsi="Times New Roman" w:cs="Times New Roman"/>
          <w:sz w:val="24"/>
          <w:szCs w:val="24"/>
        </w:rPr>
        <w:t>.</w:t>
      </w:r>
      <w:r w:rsidRPr="00B21D3E">
        <w:rPr>
          <w:rFonts w:ascii="Times New Roman" w:hAnsi="Times New Roman" w:cs="Times New Roman"/>
          <w:sz w:val="24"/>
          <w:szCs w:val="24"/>
        </w:rPr>
        <w:t xml:space="preserve"> </w:t>
      </w:r>
      <w:r w:rsidR="00E90F75">
        <w:rPr>
          <w:rFonts w:ascii="Times New Roman" w:hAnsi="Times New Roman" w:cs="Times New Roman"/>
          <w:sz w:val="24"/>
          <w:szCs w:val="24"/>
        </w:rPr>
        <w:t>Pěstitelským d</w:t>
      </w:r>
      <w:r w:rsidRPr="00B21D3E">
        <w:rPr>
          <w:rFonts w:ascii="Times New Roman" w:hAnsi="Times New Roman" w:cs="Times New Roman"/>
          <w:sz w:val="24"/>
          <w:szCs w:val="24"/>
        </w:rPr>
        <w:t xml:space="preserve">oporučením je aplikace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 </w:t>
      </w:r>
      <w:r w:rsidRPr="00B21D3E">
        <w:rPr>
          <w:rFonts w:ascii="Times New Roman" w:eastAsia="TimesNewRomanPSMT" w:hAnsi="Times New Roman" w:cs="Times New Roman"/>
          <w:sz w:val="24"/>
          <w:szCs w:val="24"/>
        </w:rPr>
        <w:t>ve fázi 6–8 listu</w:t>
      </w:r>
      <w:r w:rsidRPr="00B21D3E">
        <w:rPr>
          <w:rFonts w:ascii="Times New Roman" w:hAnsi="Times New Roman" w:cs="Times New Roman"/>
          <w:sz w:val="24"/>
          <w:szCs w:val="24"/>
        </w:rPr>
        <w:t xml:space="preserve"> </w:t>
      </w:r>
      <w:r w:rsidR="00E90F75">
        <w:rPr>
          <w:rFonts w:ascii="Times New Roman" w:hAnsi="Times New Roman" w:cs="Times New Roman"/>
          <w:sz w:val="24"/>
          <w:szCs w:val="24"/>
        </w:rPr>
        <w:t xml:space="preserve">kukuřice </w:t>
      </w:r>
      <w:r w:rsidRPr="00B21D3E">
        <w:rPr>
          <w:rFonts w:ascii="Times New Roman" w:hAnsi="Times New Roman" w:cs="Times New Roman"/>
          <w:sz w:val="24"/>
          <w:szCs w:val="24"/>
        </w:rPr>
        <w:t>v hek</w:t>
      </w:r>
      <w:r w:rsidR="00E90F75">
        <w:rPr>
          <w:rFonts w:ascii="Times New Roman" w:hAnsi="Times New Roman" w:cs="Times New Roman"/>
          <w:sz w:val="24"/>
          <w:szCs w:val="24"/>
        </w:rPr>
        <w:t>t</w:t>
      </w:r>
      <w:r w:rsidRPr="00B21D3E">
        <w:rPr>
          <w:rFonts w:ascii="Times New Roman" w:hAnsi="Times New Roman" w:cs="Times New Roman"/>
          <w:sz w:val="24"/>
          <w:szCs w:val="24"/>
        </w:rPr>
        <w:t xml:space="preserve">arové dávce odpovídající úrovni 500 g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 v oxidu (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), 250–500 g 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 xml:space="preserve"> v síranu (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ZnSO</w:t>
      </w:r>
      <w:r w:rsidRPr="00B21D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4</w:t>
      </w:r>
      <w:r w:rsidRPr="00B21D3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B21D3E">
        <w:rPr>
          <w:rFonts w:ascii="Times New Roman" w:hAnsi="Times New Roman" w:cs="Times New Roman"/>
          <w:sz w:val="24"/>
          <w:szCs w:val="24"/>
        </w:rPr>
        <w:t xml:space="preserve"> a 100 g v chelátu (</w:t>
      </w:r>
      <w:proofErr w:type="spellStart"/>
      <w:r w:rsidRPr="00B21D3E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B21D3E">
        <w:rPr>
          <w:rFonts w:ascii="Times New Roman" w:hAnsi="Times New Roman" w:cs="Times New Roman"/>
          <w:sz w:val="24"/>
          <w:szCs w:val="24"/>
        </w:rPr>
        <w:t>-EDTA). Na základě průzkumu trhu v ČR se náklady na hnojiva obsahující uvedené formy zinku při respektování doporučených dávek pohybují ve srovnatelné hladině, a to v rozmezí cca 200–300 Kč/ha</w:t>
      </w:r>
      <w:r w:rsidR="00E90F75">
        <w:rPr>
          <w:rFonts w:ascii="Times New Roman" w:hAnsi="Times New Roman" w:cs="Times New Roman"/>
          <w:sz w:val="24"/>
          <w:szCs w:val="24"/>
        </w:rPr>
        <w:t>.</w:t>
      </w:r>
    </w:p>
    <w:p w:rsidR="00B60CC4" w:rsidRPr="00B21D3E" w:rsidRDefault="00B60CC4" w:rsidP="00CF4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7475" w:rsidRPr="00B21D3E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1D3E">
        <w:rPr>
          <w:rFonts w:ascii="Times New Roman" w:hAnsi="Times New Roman" w:cs="Times New Roman"/>
          <w:b/>
          <w:sz w:val="24"/>
          <w:szCs w:val="24"/>
        </w:rPr>
        <w:t>Zpracoval</w:t>
      </w:r>
      <w:r w:rsidRPr="00B21D3E">
        <w:rPr>
          <w:rFonts w:ascii="Times New Roman" w:hAnsi="Times New Roman" w:cs="Times New Roman"/>
          <w:sz w:val="24"/>
          <w:szCs w:val="24"/>
        </w:rPr>
        <w:t xml:space="preserve">: </w:t>
      </w:r>
      <w:r w:rsidR="00BA7B7A" w:rsidRPr="00B21D3E">
        <w:rPr>
          <w:rFonts w:ascii="Times New Roman" w:hAnsi="Times New Roman" w:cs="Times New Roman"/>
          <w:sz w:val="24"/>
          <w:szCs w:val="24"/>
        </w:rPr>
        <w:t xml:space="preserve">doc. </w:t>
      </w:r>
      <w:r w:rsidRPr="00B21D3E">
        <w:rPr>
          <w:rFonts w:ascii="Times New Roman" w:hAnsi="Times New Roman" w:cs="Times New Roman"/>
          <w:sz w:val="24"/>
          <w:szCs w:val="24"/>
        </w:rPr>
        <w:t xml:space="preserve">Ing. </w:t>
      </w:r>
      <w:r w:rsidR="00BA7B7A" w:rsidRPr="00B21D3E">
        <w:rPr>
          <w:rFonts w:ascii="Times New Roman" w:hAnsi="Times New Roman" w:cs="Times New Roman"/>
          <w:sz w:val="24"/>
          <w:szCs w:val="24"/>
        </w:rPr>
        <w:t>Petr Škarpa</w:t>
      </w:r>
      <w:r w:rsidRPr="00B21D3E">
        <w:rPr>
          <w:rFonts w:ascii="Times New Roman" w:hAnsi="Times New Roman" w:cs="Times New Roman"/>
          <w:sz w:val="24"/>
          <w:szCs w:val="24"/>
        </w:rPr>
        <w:t xml:space="preserve">, </w:t>
      </w:r>
      <w:r w:rsidR="00BA7B7A" w:rsidRPr="00B21D3E">
        <w:rPr>
          <w:rFonts w:ascii="Times New Roman" w:hAnsi="Times New Roman" w:cs="Times New Roman"/>
          <w:sz w:val="24"/>
          <w:szCs w:val="24"/>
        </w:rPr>
        <w:t>Ph.D.</w:t>
      </w:r>
      <w:r w:rsidRPr="00B21D3E">
        <w:rPr>
          <w:rFonts w:ascii="Times New Roman" w:hAnsi="Times New Roman" w:cs="Times New Roman"/>
          <w:sz w:val="24"/>
          <w:szCs w:val="24"/>
        </w:rPr>
        <w:t xml:space="preserve">, </w:t>
      </w:r>
      <w:r w:rsidR="00BA7B7A" w:rsidRPr="00B21D3E">
        <w:rPr>
          <w:rFonts w:ascii="Times New Roman" w:hAnsi="Times New Roman" w:cs="Times New Roman"/>
          <w:sz w:val="24"/>
          <w:szCs w:val="24"/>
        </w:rPr>
        <w:t>Mendelova univerzita v Brně</w:t>
      </w:r>
      <w:r w:rsidRPr="00B21D3E">
        <w:rPr>
          <w:rFonts w:ascii="Times New Roman" w:hAnsi="Times New Roman" w:cs="Times New Roman"/>
          <w:sz w:val="24"/>
          <w:szCs w:val="24"/>
        </w:rPr>
        <w:t xml:space="preserve">, </w:t>
      </w:r>
      <w:r w:rsidR="00B21D3E">
        <w:rPr>
          <w:rFonts w:ascii="Times New Roman" w:hAnsi="Times New Roman" w:cs="Times New Roman"/>
          <w:sz w:val="24"/>
          <w:szCs w:val="24"/>
        </w:rPr>
        <w:t>p</w:t>
      </w:r>
      <w:r w:rsidR="00BA7B7A" w:rsidRPr="00B21D3E">
        <w:rPr>
          <w:rFonts w:ascii="Times New Roman" w:hAnsi="Times New Roman" w:cs="Times New Roman"/>
          <w:sz w:val="24"/>
          <w:szCs w:val="24"/>
        </w:rPr>
        <w:t>etr.skarpa</w:t>
      </w:r>
      <w:r w:rsidRPr="00B21D3E">
        <w:rPr>
          <w:rFonts w:ascii="Times New Roman" w:hAnsi="Times New Roman" w:cs="Times New Roman"/>
          <w:sz w:val="24"/>
          <w:szCs w:val="24"/>
        </w:rPr>
        <w:t>@</w:t>
      </w:r>
      <w:r w:rsidR="00BA7B7A" w:rsidRPr="00B21D3E">
        <w:rPr>
          <w:rFonts w:ascii="Times New Roman" w:hAnsi="Times New Roman" w:cs="Times New Roman"/>
          <w:sz w:val="24"/>
          <w:szCs w:val="24"/>
        </w:rPr>
        <w:t>mendelu</w:t>
      </w:r>
      <w:r w:rsidRPr="00B21D3E">
        <w:rPr>
          <w:rFonts w:ascii="Times New Roman" w:hAnsi="Times New Roman" w:cs="Times New Roman"/>
          <w:sz w:val="24"/>
          <w:szCs w:val="24"/>
        </w:rPr>
        <w:t xml:space="preserve">.cz. </w:t>
      </w:r>
    </w:p>
    <w:p w:rsidR="00817475" w:rsidRDefault="00817475"/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n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5"/>
    <w:rsid w:val="000638EF"/>
    <w:rsid w:val="00132387"/>
    <w:rsid w:val="0014240D"/>
    <w:rsid w:val="00180A86"/>
    <w:rsid w:val="0018632E"/>
    <w:rsid w:val="001C42DC"/>
    <w:rsid w:val="004A28F2"/>
    <w:rsid w:val="005427A6"/>
    <w:rsid w:val="00566FA8"/>
    <w:rsid w:val="00572EFA"/>
    <w:rsid w:val="005A662E"/>
    <w:rsid w:val="006925EC"/>
    <w:rsid w:val="00817475"/>
    <w:rsid w:val="008A46C9"/>
    <w:rsid w:val="008F36F3"/>
    <w:rsid w:val="00A9716E"/>
    <w:rsid w:val="00B21D3E"/>
    <w:rsid w:val="00B60CC4"/>
    <w:rsid w:val="00BA7B7A"/>
    <w:rsid w:val="00CF4F22"/>
    <w:rsid w:val="00D862E0"/>
    <w:rsid w:val="00DB48E5"/>
    <w:rsid w:val="00E0015C"/>
    <w:rsid w:val="00E90F75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2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2EF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662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80/00103624.2020.182003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14</cp:revision>
  <dcterms:created xsi:type="dcterms:W3CDTF">2018-11-14T10:14:00Z</dcterms:created>
  <dcterms:modified xsi:type="dcterms:W3CDTF">2020-12-01T22:05:00Z</dcterms:modified>
</cp:coreProperties>
</file>