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Default="00291E2E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Odbourávání živin a pesticidů pomocí dvoufázového adsorpčního bioreaktoru za dvou různých hydraulických dob zdržení</w:t>
      </w:r>
    </w:p>
    <w:p w:rsidR="003B6FC4" w:rsidRPr="007460DA" w:rsidRDefault="003B6FC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1E2E" w:rsidRPr="00291E2E" w:rsidRDefault="00291E2E" w:rsidP="00291E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Nutrient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and pesticide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remediation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two-stage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bioreactor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adsorptive</w:t>
      </w:r>
      <w:proofErr w:type="spellEnd"/>
    </w:p>
    <w:p w:rsidR="0099728B" w:rsidRDefault="00291E2E" w:rsidP="00291E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hydraulic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retention</w:t>
      </w:r>
      <w:proofErr w:type="spellEnd"/>
      <w:r w:rsidRPr="00291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E2E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</w:p>
    <w:p w:rsidR="00291E2E" w:rsidRDefault="00291E2E" w:rsidP="00291E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081" w:rsidRDefault="00495AAC" w:rsidP="00AD73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495AAC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D.E.,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Owen</w:t>
      </w:r>
      <w:proofErr w:type="spellEnd"/>
      <w:proofErr w:type="gramEnd"/>
      <w:r w:rsidRPr="00495AAC">
        <w:rPr>
          <w:rFonts w:ascii="Times New Roman" w:hAnsi="Times New Roman" w:cs="Times New Roman"/>
          <w:sz w:val="24"/>
          <w:szCs w:val="24"/>
        </w:rPr>
        <w:t xml:space="preserve">, J.S., Jr.,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Brindley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J.C.,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Birnbaum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A.C., Wilson, P.C.,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Hinz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F.O.,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Reguera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J.-Y.,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Cregg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B.M.,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Kort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 xml:space="preserve">, D.R., </w:t>
      </w:r>
      <w:proofErr w:type="spellStart"/>
      <w:r w:rsidRPr="00495AAC"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 w:rsidRPr="00495AAC">
        <w:rPr>
          <w:rFonts w:ascii="Times New Roman" w:hAnsi="Times New Roman" w:cs="Times New Roman"/>
          <w:sz w:val="24"/>
          <w:szCs w:val="24"/>
        </w:rPr>
        <w:t>, R.T.</w:t>
      </w:r>
      <w:r w:rsidR="00461081">
        <w:rPr>
          <w:rFonts w:ascii="Times New Roman" w:hAnsi="Times New Roman" w:cs="Times New Roman"/>
          <w:sz w:val="24"/>
          <w:szCs w:val="24"/>
        </w:rPr>
        <w:t xml:space="preserve"> </w:t>
      </w:r>
      <w:r w:rsidR="004B39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and pesticide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remediation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two-stage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bioreactor-adsorptive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hydraulic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309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27" w:rsidRPr="0033092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30927" w:rsidRPr="00330927">
        <w:rPr>
          <w:rFonts w:ascii="Times New Roman" w:hAnsi="Times New Roman" w:cs="Times New Roman"/>
          <w:sz w:val="24"/>
          <w:szCs w:val="24"/>
        </w:rPr>
        <w:t xml:space="preserve">, 170, art. </w:t>
      </w:r>
      <w:proofErr w:type="gramStart"/>
      <w:r w:rsidR="00330927" w:rsidRPr="00330927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330927" w:rsidRPr="00330927">
        <w:rPr>
          <w:rFonts w:ascii="Times New Roman" w:hAnsi="Times New Roman" w:cs="Times New Roman"/>
          <w:sz w:val="24"/>
          <w:szCs w:val="24"/>
        </w:rPr>
        <w:t>. 115311</w:t>
      </w:r>
      <w:r w:rsidR="00330927">
        <w:rPr>
          <w:rFonts w:ascii="Times New Roman" w:hAnsi="Times New Roman" w:cs="Times New Roman"/>
          <w:sz w:val="24"/>
          <w:szCs w:val="24"/>
        </w:rPr>
        <w:t>.</w:t>
      </w:r>
      <w:r w:rsidR="004E2205">
        <w:rPr>
          <w:rFonts w:ascii="Times New Roman" w:hAnsi="Times New Roman" w:cs="Times New Roman"/>
          <w:sz w:val="24"/>
          <w:szCs w:val="24"/>
        </w:rPr>
        <w:t xml:space="preserve"> </w:t>
      </w:r>
      <w:r w:rsidR="00330927" w:rsidRPr="00330927">
        <w:rPr>
          <w:rFonts w:ascii="Times New Roman" w:hAnsi="Times New Roman" w:cs="Times New Roman"/>
          <w:sz w:val="24"/>
          <w:szCs w:val="24"/>
        </w:rPr>
        <w:t>DOI: 10.1016/j.watres.2019.115311</w:t>
      </w:r>
    </w:p>
    <w:bookmarkEnd w:id="0"/>
    <w:p w:rsidR="00330927" w:rsidRDefault="0033092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6C52">
        <w:rPr>
          <w:rFonts w:ascii="Times New Roman" w:hAnsi="Times New Roman" w:cs="Times New Roman"/>
          <w:sz w:val="24"/>
          <w:szCs w:val="24"/>
        </w:rPr>
        <w:t xml:space="preserve"> </w:t>
      </w:r>
      <w:r w:rsidR="00291E2E">
        <w:rPr>
          <w:rFonts w:ascii="Times New Roman" w:hAnsi="Times New Roman" w:cs="Times New Roman"/>
          <w:sz w:val="24"/>
          <w:szCs w:val="24"/>
        </w:rPr>
        <w:t>společenstvo bakterií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1E2E">
        <w:rPr>
          <w:rFonts w:ascii="Times New Roman" w:hAnsi="Times New Roman" w:cs="Times New Roman"/>
          <w:sz w:val="24"/>
          <w:szCs w:val="24"/>
        </w:rPr>
        <w:t>expandovaná břidlice</w:t>
      </w:r>
      <w:r w:rsidR="00046C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E2E">
        <w:rPr>
          <w:rFonts w:ascii="Times New Roman" w:hAnsi="Times New Roman" w:cs="Times New Roman"/>
          <w:sz w:val="24"/>
          <w:szCs w:val="24"/>
        </w:rPr>
        <w:t>štěpkový</w:t>
      </w:r>
      <w:proofErr w:type="spellEnd"/>
      <w:r w:rsidR="00291E2E">
        <w:rPr>
          <w:rFonts w:ascii="Times New Roman" w:hAnsi="Times New Roman" w:cs="Times New Roman"/>
          <w:sz w:val="24"/>
          <w:szCs w:val="24"/>
        </w:rPr>
        <w:t xml:space="preserve"> bioreaktor, denitrifikace</w:t>
      </w:r>
    </w:p>
    <w:p w:rsidR="00461081" w:rsidRDefault="00461081" w:rsidP="004B39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037" w:rsidRDefault="00817475" w:rsidP="004B39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1E09" w:rsidRDefault="00AD73CE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291E2E" w:rsidRPr="00C703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https://www-sciencedirect-com.ezproxy.techlib.cz/science/article/pii/S0043135419310851</w:t>
        </w:r>
      </w:hyperlink>
    </w:p>
    <w:p w:rsidR="00291E2E" w:rsidRDefault="00291E2E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BD7" w:rsidRDefault="00330927" w:rsidP="004D34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Štěpkové bioreaktory a další adsorpční filtry představují účinná opatření pro odbourávání živin vyplavovaných ze zemědělské půdy. Jejich účinnost na odbourávání pesticidů však dosud není dostatečně ověřená. </w:t>
      </w:r>
      <w:r w:rsidR="004D342B">
        <w:rPr>
          <w:rFonts w:ascii="Times New Roman" w:hAnsi="Times New Roman" w:cs="Times New Roman"/>
          <w:sz w:val="24"/>
          <w:szCs w:val="24"/>
        </w:rPr>
        <w:t xml:space="preserve">Obecně bioreaktory při odbourávání pesticidů na dvou základních principech. Pesticid může být zachycen aktivním povrchem při využití uhlíkaté náplně, anebo dochází k jeho odbourávání pomocí mikrobiální biodegradace. Bioreaktor s využitím štěpky může fungovat oběma způsoby, když některé pesticidy jsou adsorbovány přímo na povrch štěpků a jiné rozloženy bakteriemi. </w:t>
      </w:r>
      <w:r>
        <w:rPr>
          <w:rFonts w:ascii="Times New Roman" w:hAnsi="Times New Roman" w:cs="Times New Roman"/>
          <w:sz w:val="24"/>
          <w:szCs w:val="24"/>
        </w:rPr>
        <w:t xml:space="preserve">Pro posouzení možnosti využití jejich odbourávání byl v laboratorních podmínkách vyvinut a testován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reaktor doplněný sekundárním filtrem</w:t>
      </w:r>
      <w:r w:rsidR="004D342B">
        <w:rPr>
          <w:rFonts w:ascii="Times New Roman" w:hAnsi="Times New Roman" w:cs="Times New Roman"/>
          <w:sz w:val="24"/>
          <w:szCs w:val="24"/>
        </w:rPr>
        <w:t xml:space="preserve"> z expandovaného mast</w:t>
      </w:r>
      <w:r w:rsidR="00CD221C">
        <w:rPr>
          <w:rFonts w:ascii="Times New Roman" w:hAnsi="Times New Roman" w:cs="Times New Roman"/>
          <w:sz w:val="24"/>
          <w:szCs w:val="24"/>
        </w:rPr>
        <w:t>k</w:t>
      </w:r>
      <w:r w:rsidR="004D342B">
        <w:rPr>
          <w:rFonts w:ascii="Times New Roman" w:hAnsi="Times New Roman" w:cs="Times New Roman"/>
          <w:sz w:val="24"/>
          <w:szCs w:val="24"/>
        </w:rPr>
        <w:t>u.</w:t>
      </w:r>
      <w:r w:rsidR="00731D0E">
        <w:rPr>
          <w:rFonts w:ascii="Times New Roman" w:hAnsi="Times New Roman" w:cs="Times New Roman"/>
          <w:sz w:val="24"/>
          <w:szCs w:val="24"/>
        </w:rPr>
        <w:t xml:space="preserve"> Testována byla redukce dusičnanů, fo</w:t>
      </w:r>
      <w:r w:rsidR="0042059A">
        <w:rPr>
          <w:rFonts w:ascii="Times New Roman" w:hAnsi="Times New Roman" w:cs="Times New Roman"/>
          <w:sz w:val="24"/>
          <w:szCs w:val="24"/>
        </w:rPr>
        <w:t>s</w:t>
      </w:r>
      <w:r w:rsidR="00731D0E">
        <w:rPr>
          <w:rFonts w:ascii="Times New Roman" w:hAnsi="Times New Roman" w:cs="Times New Roman"/>
          <w:sz w:val="24"/>
          <w:szCs w:val="24"/>
        </w:rPr>
        <w:t>foru</w:t>
      </w:r>
      <w:r w:rsidR="0042059A">
        <w:rPr>
          <w:rFonts w:ascii="Times New Roman" w:hAnsi="Times New Roman" w:cs="Times New Roman"/>
          <w:sz w:val="24"/>
          <w:szCs w:val="24"/>
        </w:rPr>
        <w:t xml:space="preserve"> a tří pesticidů (</w:t>
      </w:r>
      <w:proofErr w:type="spellStart"/>
      <w:r w:rsidR="0042059A">
        <w:rPr>
          <w:rFonts w:ascii="Times New Roman" w:hAnsi="Times New Roman" w:cs="Times New Roman"/>
          <w:sz w:val="24"/>
          <w:szCs w:val="24"/>
        </w:rPr>
        <w:t>Chlorpyryfos</w:t>
      </w:r>
      <w:proofErr w:type="spellEnd"/>
      <w:r w:rsidR="00420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59A">
        <w:rPr>
          <w:rFonts w:ascii="Times New Roman" w:hAnsi="Times New Roman" w:cs="Times New Roman"/>
          <w:sz w:val="24"/>
          <w:szCs w:val="24"/>
        </w:rPr>
        <w:t>Bifenthrin</w:t>
      </w:r>
      <w:proofErr w:type="spellEnd"/>
      <w:r w:rsidR="004205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059A">
        <w:rPr>
          <w:rFonts w:ascii="Times New Roman" w:hAnsi="Times New Roman" w:cs="Times New Roman"/>
          <w:sz w:val="24"/>
          <w:szCs w:val="24"/>
        </w:rPr>
        <w:t>Oxyfluorfen</w:t>
      </w:r>
      <w:proofErr w:type="spellEnd"/>
      <w:r w:rsidR="0042059A">
        <w:rPr>
          <w:rFonts w:ascii="Times New Roman" w:hAnsi="Times New Roman" w:cs="Times New Roman"/>
          <w:sz w:val="24"/>
          <w:szCs w:val="24"/>
        </w:rPr>
        <w:t>) za doby zdrže</w:t>
      </w:r>
      <w:r w:rsidR="00731D0E">
        <w:rPr>
          <w:rFonts w:ascii="Times New Roman" w:hAnsi="Times New Roman" w:cs="Times New Roman"/>
          <w:sz w:val="24"/>
          <w:szCs w:val="24"/>
        </w:rPr>
        <w:t>ní 2</w:t>
      </w:r>
      <w:r w:rsidR="0042059A">
        <w:rPr>
          <w:rFonts w:ascii="Times New Roman" w:hAnsi="Times New Roman" w:cs="Times New Roman"/>
          <w:sz w:val="24"/>
          <w:szCs w:val="24"/>
        </w:rPr>
        <w:t>1 minut a 3 dny.</w:t>
      </w: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0927" w:rsidRDefault="00CD221C" w:rsidP="00CD22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studie pot</w:t>
      </w:r>
      <w:r w:rsidR="00B132C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rdily vysokou účinnost tohoto pořádání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biofiltru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59A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 xml:space="preserve">pro redukci živin. Zatímco dusičnany byly odbourávány v části naplněné štěpkou, fosfor byl zachycen v mastkovém filtru.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reaktor prokázal vysokou účinnost 73 – 76 % redukce koncentrací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Chlorpyryfosu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částečně i </w:t>
      </w:r>
      <w:proofErr w:type="spellStart"/>
      <w:r>
        <w:rPr>
          <w:rFonts w:ascii="Times New Roman" w:hAnsi="Times New Roman" w:cs="Times New Roman"/>
          <w:sz w:val="24"/>
          <w:szCs w:val="24"/>
        </w:rPr>
        <w:t>Bifenthrinu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(49 </w:t>
      </w:r>
      <w:r w:rsidR="00B132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63 %</w:t>
      </w:r>
      <w:r w:rsidR="004205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nicméně nízkou účinnost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Oxyfluorfen</w:t>
      </w:r>
      <w:proofErr w:type="spellEnd"/>
      <w:r w:rsidR="00B132C2">
        <w:rPr>
          <w:rFonts w:ascii="Times New Roman" w:hAnsi="Times New Roman" w:cs="Times New Roman"/>
          <w:sz w:val="24"/>
          <w:szCs w:val="24"/>
        </w:rPr>
        <w:t>, který byl intenzivně sorbován na aktivní povrch</w:t>
      </w:r>
      <w:r w:rsidR="00731D0E">
        <w:rPr>
          <w:rFonts w:ascii="Times New Roman" w:hAnsi="Times New Roman" w:cs="Times New Roman"/>
          <w:sz w:val="24"/>
          <w:szCs w:val="24"/>
        </w:rPr>
        <w:t>,</w:t>
      </w:r>
      <w:r w:rsidR="00B132C2">
        <w:rPr>
          <w:rFonts w:ascii="Times New Roman" w:hAnsi="Times New Roman" w:cs="Times New Roman"/>
          <w:sz w:val="24"/>
          <w:szCs w:val="24"/>
        </w:rPr>
        <w:t xml:space="preserve"> a tím došlo k jeho nasycení.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CE">
        <w:rPr>
          <w:rFonts w:ascii="Times New Roman" w:hAnsi="Times New Roman" w:cs="Times New Roman"/>
          <w:sz w:val="24"/>
          <w:szCs w:val="24"/>
        </w:rPr>
        <w:t xml:space="preserve">Naopak v </w:t>
      </w:r>
      <w:r w:rsidR="00813145">
        <w:rPr>
          <w:rFonts w:ascii="Times New Roman" w:hAnsi="Times New Roman" w:cs="Times New Roman"/>
          <w:sz w:val="24"/>
          <w:szCs w:val="24"/>
        </w:rPr>
        <w:t xml:space="preserve"> sekundárním filtru na iontovém povrchu nedošlo </w:t>
      </w:r>
      <w:r w:rsidR="009437CE">
        <w:rPr>
          <w:rFonts w:ascii="Times New Roman" w:hAnsi="Times New Roman" w:cs="Times New Roman"/>
          <w:sz w:val="24"/>
          <w:szCs w:val="24"/>
        </w:rPr>
        <w:t xml:space="preserve">při dané době zdržení </w:t>
      </w:r>
      <w:r w:rsidR="00813145">
        <w:rPr>
          <w:rFonts w:ascii="Times New Roman" w:hAnsi="Times New Roman" w:cs="Times New Roman"/>
          <w:sz w:val="24"/>
          <w:szCs w:val="24"/>
        </w:rPr>
        <w:t>k žádné redukci sledovaných pesticidů</w:t>
      </w:r>
      <w:r w:rsidR="009437CE">
        <w:rPr>
          <w:rFonts w:ascii="Times New Roman" w:hAnsi="Times New Roman" w:cs="Times New Roman"/>
          <w:sz w:val="24"/>
          <w:szCs w:val="24"/>
        </w:rPr>
        <w:t>. Testování kultur mikroorganismů také prokázalo, že pesticidy s vysokými sorpčními koeficienty mohou v </w:t>
      </w:r>
      <w:proofErr w:type="spellStart"/>
      <w:r w:rsidR="009437CE">
        <w:rPr>
          <w:rFonts w:ascii="Times New Roman" w:hAnsi="Times New Roman" w:cs="Times New Roman"/>
          <w:sz w:val="24"/>
          <w:szCs w:val="24"/>
        </w:rPr>
        <w:t>biofiltru</w:t>
      </w:r>
      <w:proofErr w:type="spellEnd"/>
      <w:r w:rsidR="009437CE">
        <w:rPr>
          <w:rFonts w:ascii="Times New Roman" w:hAnsi="Times New Roman" w:cs="Times New Roman"/>
          <w:sz w:val="24"/>
          <w:szCs w:val="24"/>
        </w:rPr>
        <w:t xml:space="preserve"> zůstat nemobilní a nedos</w:t>
      </w:r>
      <w:r>
        <w:rPr>
          <w:rFonts w:ascii="Times New Roman" w:hAnsi="Times New Roman" w:cs="Times New Roman"/>
          <w:sz w:val="24"/>
          <w:szCs w:val="24"/>
        </w:rPr>
        <w:t>tupné pro biologickou přeměnu.</w:t>
      </w:r>
      <w:r w:rsidR="00943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0927" w:rsidRDefault="00CD221C" w:rsidP="00420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Laboratorní pokus prokázal potenciál využití bioreaktorů pro redukci pesticidů. Pro jejich </w:t>
      </w:r>
      <w:r w:rsidR="00B132C2">
        <w:rPr>
          <w:rFonts w:ascii="Times New Roman" w:hAnsi="Times New Roman" w:cs="Times New Roman"/>
          <w:sz w:val="24"/>
          <w:szCs w:val="24"/>
        </w:rPr>
        <w:t xml:space="preserve">dostatečnou účinnost je však potřeba </w:t>
      </w:r>
      <w:r w:rsidR="00E87B21">
        <w:rPr>
          <w:rFonts w:ascii="Times New Roman" w:hAnsi="Times New Roman" w:cs="Times New Roman"/>
          <w:sz w:val="24"/>
          <w:szCs w:val="24"/>
        </w:rPr>
        <w:t xml:space="preserve">pečlivě vybírat substrát a nastavení hydraulických parametrů. Zatímco pro odbourávání pesticidů je výhodné umístit </w:t>
      </w:r>
      <w:proofErr w:type="spellStart"/>
      <w:r w:rsidR="00E87B21">
        <w:rPr>
          <w:rFonts w:ascii="Times New Roman" w:hAnsi="Times New Roman" w:cs="Times New Roman"/>
          <w:sz w:val="24"/>
          <w:szCs w:val="24"/>
        </w:rPr>
        <w:t>biofiltr</w:t>
      </w:r>
      <w:proofErr w:type="spellEnd"/>
      <w:r w:rsidR="00E87B21">
        <w:rPr>
          <w:rFonts w:ascii="Times New Roman" w:hAnsi="Times New Roman" w:cs="Times New Roman"/>
          <w:sz w:val="24"/>
          <w:szCs w:val="24"/>
        </w:rPr>
        <w:t xml:space="preserve"> </w:t>
      </w:r>
      <w:r w:rsidR="00E25100">
        <w:rPr>
          <w:rFonts w:ascii="Times New Roman" w:hAnsi="Times New Roman" w:cs="Times New Roman"/>
          <w:sz w:val="24"/>
          <w:szCs w:val="24"/>
        </w:rPr>
        <w:t>ve vyšších částech povodí s </w:t>
      </w:r>
      <w:r w:rsidR="00E87B21">
        <w:rPr>
          <w:rFonts w:ascii="Times New Roman" w:hAnsi="Times New Roman" w:cs="Times New Roman"/>
          <w:sz w:val="24"/>
          <w:szCs w:val="24"/>
        </w:rPr>
        <w:t>využ</w:t>
      </w:r>
      <w:r w:rsidR="00E25100">
        <w:rPr>
          <w:rFonts w:ascii="Times New Roman" w:hAnsi="Times New Roman" w:cs="Times New Roman"/>
          <w:sz w:val="24"/>
          <w:szCs w:val="24"/>
        </w:rPr>
        <w:t>itím kratší doby zdržení a většího průtoku, pro dokonalé odbourání živin je výhodné využít dlouhou dobu zdržení s nastolením anaerobního prostředí.</w:t>
      </w:r>
      <w:r w:rsidR="00731D0E">
        <w:rPr>
          <w:rFonts w:ascii="Times New Roman" w:hAnsi="Times New Roman" w:cs="Times New Roman"/>
          <w:sz w:val="24"/>
          <w:szCs w:val="24"/>
        </w:rPr>
        <w:t xml:space="preserve"> Každopádně pro praktické využití </w:t>
      </w:r>
      <w:proofErr w:type="spellStart"/>
      <w:r w:rsidR="00731D0E">
        <w:rPr>
          <w:rFonts w:ascii="Times New Roman" w:hAnsi="Times New Roman" w:cs="Times New Roman"/>
          <w:sz w:val="24"/>
          <w:szCs w:val="24"/>
        </w:rPr>
        <w:t>biofiltrů</w:t>
      </w:r>
      <w:proofErr w:type="spellEnd"/>
      <w:r w:rsidR="00731D0E">
        <w:rPr>
          <w:rFonts w:ascii="Times New Roman" w:hAnsi="Times New Roman" w:cs="Times New Roman"/>
          <w:sz w:val="24"/>
          <w:szCs w:val="24"/>
        </w:rPr>
        <w:t xml:space="preserve"> pro odbourávání pesticidů je ještě nutné provést intenzivní testování v polních podmínkách.</w:t>
      </w: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Mgr. Antonín Zajíček, Ph.D., VÚMP,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hyperlink r:id="rId6" w:history="1">
        <w:r w:rsidRPr="00C70327">
          <w:rPr>
            <w:rStyle w:val="Hypertextovodkaz"/>
            <w:rFonts w:ascii="Times New Roman" w:hAnsi="Times New Roman" w:cs="Times New Roman"/>
            <w:sz w:val="24"/>
            <w:szCs w:val="24"/>
          </w:rPr>
          <w:t>zajicek.antonin@vumop.cz</w:t>
        </w:r>
      </w:hyperlink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330927" w:rsidRDefault="00330927" w:rsidP="00046C52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sectPr w:rsidR="0033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0627B"/>
    <w:rsid w:val="00046C52"/>
    <w:rsid w:val="0009625E"/>
    <w:rsid w:val="00133BB8"/>
    <w:rsid w:val="00136F20"/>
    <w:rsid w:val="00197DD1"/>
    <w:rsid w:val="001C2053"/>
    <w:rsid w:val="001C2432"/>
    <w:rsid w:val="001E3A79"/>
    <w:rsid w:val="00291E2E"/>
    <w:rsid w:val="002E0F8F"/>
    <w:rsid w:val="00313741"/>
    <w:rsid w:val="00316D21"/>
    <w:rsid w:val="00330927"/>
    <w:rsid w:val="003B10D5"/>
    <w:rsid w:val="003B6FC4"/>
    <w:rsid w:val="0042059A"/>
    <w:rsid w:val="0045760B"/>
    <w:rsid w:val="00461081"/>
    <w:rsid w:val="00465546"/>
    <w:rsid w:val="00495AAC"/>
    <w:rsid w:val="004A28F2"/>
    <w:rsid w:val="004B3996"/>
    <w:rsid w:val="004D342B"/>
    <w:rsid w:val="004E2205"/>
    <w:rsid w:val="004F1B2F"/>
    <w:rsid w:val="005D530A"/>
    <w:rsid w:val="00657758"/>
    <w:rsid w:val="00670549"/>
    <w:rsid w:val="00702064"/>
    <w:rsid w:val="00731D0E"/>
    <w:rsid w:val="007B1E09"/>
    <w:rsid w:val="00813145"/>
    <w:rsid w:val="00817475"/>
    <w:rsid w:val="008C4A16"/>
    <w:rsid w:val="008F4611"/>
    <w:rsid w:val="009437CE"/>
    <w:rsid w:val="00970ECE"/>
    <w:rsid w:val="00977BD7"/>
    <w:rsid w:val="00996672"/>
    <w:rsid w:val="0099728B"/>
    <w:rsid w:val="009F08E9"/>
    <w:rsid w:val="00A12772"/>
    <w:rsid w:val="00AA1372"/>
    <w:rsid w:val="00AD73CE"/>
    <w:rsid w:val="00B132C2"/>
    <w:rsid w:val="00B13EE2"/>
    <w:rsid w:val="00B973A5"/>
    <w:rsid w:val="00C40206"/>
    <w:rsid w:val="00CD221C"/>
    <w:rsid w:val="00CE793F"/>
    <w:rsid w:val="00D70F56"/>
    <w:rsid w:val="00D96FA2"/>
    <w:rsid w:val="00DF6B01"/>
    <w:rsid w:val="00E00B09"/>
    <w:rsid w:val="00E214A0"/>
    <w:rsid w:val="00E25100"/>
    <w:rsid w:val="00E87B21"/>
    <w:rsid w:val="00EB3F4D"/>
    <w:rsid w:val="00F008F8"/>
    <w:rsid w:val="00F26037"/>
    <w:rsid w:val="00F529A3"/>
    <w:rsid w:val="00F73524"/>
    <w:rsid w:val="00F93AA3"/>
    <w:rsid w:val="00FA0BF3"/>
    <w:rsid w:val="00FB1147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jicek.antonin@vumop.cz" TargetMode="External"/><Relationship Id="rId5" Type="http://schemas.openxmlformats.org/officeDocument/2006/relationships/hyperlink" Target="https://www-sciencedirect-com.ezproxy.techlib.cz/science/article/pii/S0043135419310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E290-5046-4596-A173-ABD1F748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Zajíček Antonín</cp:lastModifiedBy>
  <cp:revision>3</cp:revision>
  <dcterms:created xsi:type="dcterms:W3CDTF">2020-10-31T20:01:00Z</dcterms:created>
  <dcterms:modified xsi:type="dcterms:W3CDTF">2020-10-31T20:02:00Z</dcterms:modified>
</cp:coreProperties>
</file>