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96" w:rsidRPr="00B073A5" w:rsidRDefault="00497796" w:rsidP="00DE0269">
      <w:pPr>
        <w:pStyle w:val="xmsonormal"/>
        <w:jc w:val="both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 w:rsidRPr="00B073A5">
        <w:rPr>
          <w:rStyle w:val="tlid-translation"/>
          <w:rFonts w:ascii="Times New Roman" w:hAnsi="Times New Roman" w:cs="Times New Roman"/>
          <w:b/>
          <w:sz w:val="24"/>
          <w:szCs w:val="24"/>
        </w:rPr>
        <w:t>Observační studie délky období stání na sucho a jeho vztahu k dojivosti, zdraví a plodnosti u dvou plemen dojnic</w:t>
      </w:r>
    </w:p>
    <w:p w:rsidR="00513389" w:rsidRPr="00B073A5" w:rsidRDefault="00B0638D" w:rsidP="00B073A5">
      <w:pPr>
        <w:pStyle w:val="xmsonormal"/>
        <w:spacing w:before="240" w:after="2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</w:t>
      </w:r>
      <w:proofErr w:type="spellEnd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observational</w:t>
      </w:r>
      <w:proofErr w:type="spellEnd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study </w:t>
      </w:r>
      <w:proofErr w:type="spellStart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</w:t>
      </w:r>
      <w:proofErr w:type="spellEnd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proofErr w:type="spellEnd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dry period </w:t>
      </w:r>
      <w:proofErr w:type="spellStart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length</w:t>
      </w:r>
      <w:proofErr w:type="spellEnd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</w:t>
      </w:r>
      <w:proofErr w:type="spellStart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its</w:t>
      </w:r>
      <w:proofErr w:type="spellEnd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relation</w:t>
      </w:r>
      <w:proofErr w:type="spellEnd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to </w:t>
      </w:r>
      <w:proofErr w:type="spellStart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milk</w:t>
      </w:r>
      <w:proofErr w:type="spellEnd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yield</w:t>
      </w:r>
      <w:proofErr w:type="spellEnd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health</w:t>
      </w:r>
      <w:proofErr w:type="spellEnd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and fertility in </w:t>
      </w:r>
      <w:proofErr w:type="spellStart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two</w:t>
      </w:r>
      <w:proofErr w:type="spellEnd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dairy</w:t>
      </w:r>
      <w:proofErr w:type="spellEnd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cow</w:t>
      </w:r>
      <w:proofErr w:type="spellEnd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breeds</w:t>
      </w:r>
      <w:proofErr w:type="spellEnd"/>
    </w:p>
    <w:p w:rsidR="00497796" w:rsidRPr="00497796" w:rsidRDefault="00497796" w:rsidP="004977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O´Hara</w:t>
      </w:r>
      <w:proofErr w:type="spellEnd"/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A. E., </w:t>
      </w:r>
      <w:proofErr w:type="spellStart"/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Holtenius</w:t>
      </w:r>
      <w:proofErr w:type="spellEnd"/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K </w:t>
      </w:r>
      <w:proofErr w:type="spellStart"/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Bage</w:t>
      </w:r>
      <w:proofErr w:type="spellEnd"/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R., Von </w:t>
      </w:r>
      <w:proofErr w:type="spellStart"/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</w:t>
      </w:r>
      <w:r w:rsidRPr="00497796">
        <w:rPr>
          <w:rFonts w:ascii="Times New Roman" w:hAnsi="Times New Roman" w:cs="Times New Roman"/>
          <w:sz w:val="24"/>
          <w:szCs w:val="24"/>
        </w:rPr>
        <w:t>ömssen</w:t>
      </w:r>
      <w:proofErr w:type="spellEnd"/>
      <w:r w:rsidRPr="00497796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497796">
        <w:rPr>
          <w:rFonts w:ascii="Times New Roman" w:hAnsi="Times New Roman" w:cs="Times New Roman"/>
          <w:sz w:val="24"/>
          <w:szCs w:val="24"/>
        </w:rPr>
        <w:t>Emanuelson</w:t>
      </w:r>
      <w:proofErr w:type="spellEnd"/>
      <w:r w:rsidRPr="00497796">
        <w:rPr>
          <w:rFonts w:ascii="Times New Roman" w:hAnsi="Times New Roman" w:cs="Times New Roman"/>
          <w:sz w:val="24"/>
          <w:szCs w:val="24"/>
        </w:rPr>
        <w:t xml:space="preserve">, U. 2020. </w:t>
      </w:r>
      <w:proofErr w:type="spellStart"/>
      <w:r w:rsidRPr="0049779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9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96">
        <w:rPr>
          <w:rFonts w:ascii="Times New Roman" w:hAnsi="Times New Roman" w:cs="Times New Roman"/>
          <w:sz w:val="24"/>
          <w:szCs w:val="24"/>
        </w:rPr>
        <w:t>observational</w:t>
      </w:r>
      <w:proofErr w:type="spellEnd"/>
      <w:r w:rsidRPr="00497796"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 w:rsidRPr="004977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9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7796">
        <w:rPr>
          <w:rFonts w:ascii="Times New Roman" w:hAnsi="Times New Roman" w:cs="Times New Roman"/>
          <w:sz w:val="24"/>
          <w:szCs w:val="24"/>
        </w:rPr>
        <w:t xml:space="preserve"> dry period </w:t>
      </w:r>
      <w:proofErr w:type="spellStart"/>
      <w:r w:rsidRPr="00497796">
        <w:rPr>
          <w:rFonts w:ascii="Times New Roman" w:hAnsi="Times New Roman" w:cs="Times New Roman"/>
          <w:sz w:val="24"/>
          <w:szCs w:val="24"/>
        </w:rPr>
        <w:t>length</w:t>
      </w:r>
      <w:proofErr w:type="spellEnd"/>
      <w:r w:rsidRPr="0049779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9779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49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96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49779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97796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49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96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Pr="00497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79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497796">
        <w:rPr>
          <w:rFonts w:ascii="Times New Roman" w:hAnsi="Times New Roman" w:cs="Times New Roman"/>
          <w:sz w:val="24"/>
          <w:szCs w:val="24"/>
        </w:rPr>
        <w:t xml:space="preserve">, and fertility in </w:t>
      </w:r>
      <w:proofErr w:type="spellStart"/>
      <w:r w:rsidRPr="00497796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49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96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49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96">
        <w:rPr>
          <w:rFonts w:ascii="Times New Roman" w:hAnsi="Times New Roman" w:cs="Times New Roman"/>
          <w:sz w:val="24"/>
          <w:szCs w:val="24"/>
        </w:rPr>
        <w:t>cow</w:t>
      </w:r>
      <w:proofErr w:type="spellEnd"/>
      <w:r w:rsidRPr="0049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96">
        <w:rPr>
          <w:rFonts w:ascii="Times New Roman" w:hAnsi="Times New Roman" w:cs="Times New Roman"/>
          <w:sz w:val="24"/>
          <w:szCs w:val="24"/>
        </w:rPr>
        <w:t>breeds</w:t>
      </w:r>
      <w:proofErr w:type="spellEnd"/>
      <w:r w:rsidRPr="004977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7796">
        <w:rPr>
          <w:rFonts w:ascii="Times New Roman" w:hAnsi="Times New Roman" w:cs="Times New Roman"/>
          <w:sz w:val="24"/>
          <w:szCs w:val="24"/>
        </w:rPr>
        <w:t>Preventive</w:t>
      </w:r>
      <w:proofErr w:type="spellEnd"/>
      <w:r w:rsidRPr="0049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96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49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96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497796">
        <w:rPr>
          <w:rFonts w:ascii="Times New Roman" w:hAnsi="Times New Roman" w:cs="Times New Roman"/>
          <w:sz w:val="24"/>
          <w:szCs w:val="24"/>
        </w:rPr>
        <w:t>, 175:</w:t>
      </w:r>
    </w:p>
    <w:p w:rsidR="00497796" w:rsidRPr="00497796" w:rsidRDefault="00497796" w:rsidP="004977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3A5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497796">
        <w:rPr>
          <w:rFonts w:ascii="Times New Roman" w:hAnsi="Times New Roman" w:cs="Times New Roman"/>
          <w:sz w:val="24"/>
          <w:szCs w:val="24"/>
        </w:rPr>
        <w:t xml:space="preserve"> dojnice, stání na sucho, užitkovost, mléko</w:t>
      </w:r>
    </w:p>
    <w:p w:rsidR="00497796" w:rsidRPr="00497796" w:rsidRDefault="00497796" w:rsidP="00B0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A5">
        <w:rPr>
          <w:rFonts w:ascii="Times New Roman" w:hAnsi="Times New Roman" w:cs="Times New Roman"/>
          <w:b/>
          <w:sz w:val="24"/>
          <w:szCs w:val="24"/>
        </w:rPr>
        <w:t>Dostupný z:</w:t>
      </w:r>
      <w:r w:rsidRPr="0049779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9779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https://www.sciencedirect.com/science/article/pii/S0167587719304635?via%3Dihub</w:t>
        </w:r>
      </w:hyperlink>
    </w:p>
    <w:p w:rsidR="00497796" w:rsidRPr="00497796" w:rsidRDefault="00497796" w:rsidP="00B073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E32CB9" w:rsidRPr="00497796" w:rsidRDefault="00513389" w:rsidP="00B073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</w:t>
      </w:r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tudie hodnotila souvislosti mezi délkou období stání na sucho a produkcí mléka</w:t>
      </w:r>
      <w:r w:rsidRP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dojnic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konkrétně množství 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energeticky korigovaného mléka (ECM)</w:t>
      </w:r>
      <w:r w:rsidR="00497796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Dále bylo také h</w:t>
      </w:r>
      <w:r w:rsidR="00497796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ceno </w:t>
      </w:r>
      <w:r w:rsidR="00A63629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zdraví</w:t>
      </w:r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plodnost. Studie zahrnovala datový soubor zahrnující 78 577 laktací dojnic 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švédské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ho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červené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ho a holštýnského plemene, resp. </w:t>
      </w:r>
      <w:r w:rsidR="009356B3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 jejich kříženců</w:t>
      </w:r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Do </w:t>
      </w:r>
      <w:r w:rsidR="009356B3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výzkumu </w:t>
      </w:r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byla zařazena stáda s nejméně 20 kravami</w:t>
      </w:r>
      <w:r w:rsidR="00A63629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Stád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o muselo obsahovat </w:t>
      </w:r>
      <w:r w:rsidR="00A63629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nejméně 20 %</w:t>
      </w:r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čistokrevný</w:t>
      </w:r>
      <w:r w:rsidR="00A63629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ch</w:t>
      </w:r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zvířat alespoň jednoho ze zmíněných plemen otelených v průběhu rok</w:t>
      </w:r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 2015/2016. Dojnice byly rozděleny do skupin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podle parity a délky </w:t>
      </w:r>
      <w:r w:rsidR="00A63629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doby stání na sucho.</w:t>
      </w:r>
      <w:r w:rsidR="00B616CB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8C4882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Podle doby stání na sucho vzniklo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celkem </w:t>
      </w:r>
      <w:r w:rsidR="00B616CB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6 skupin</w:t>
      </w:r>
      <w:r w:rsidR="008C4882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="00E32CB9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</w:t>
      </w:r>
      <w:r w:rsidR="0016230F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ejkratší</w:t>
      </w:r>
      <w:r w:rsidR="00E32CB9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doba stání na sucho byla </w:t>
      </w:r>
      <w:r w:rsidR="00B616CB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-39</w:t>
      </w:r>
      <w:r w:rsidR="00B616CB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E32CB9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dní</w:t>
      </w:r>
      <w:r w:rsidR="00B616CB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8C4882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postupně se doba stání prodlužovala o 10 dní, takže nejdelší doba</w:t>
      </w:r>
      <w:r w:rsidR="00E32CB9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stání na sucho</w:t>
      </w:r>
      <w:r w:rsidR="00B616CB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8C4882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byla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80-89</w:t>
      </w:r>
      <w:r w:rsidR="00B616CB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dní</w:t>
      </w:r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r w:rsidR="00E32CB9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Spojitost</w:t>
      </w:r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mezi </w:t>
      </w:r>
      <w:r w:rsidR="00E32CB9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dobou stání na sucho</w:t>
      </w:r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výslednými proměnnými byla hodnocena pomocí lineárních a generalizovaných lineárních smíšených modelů. </w:t>
      </w:r>
    </w:p>
    <w:p w:rsidR="009356B3" w:rsidRPr="00497796" w:rsidRDefault="00B0638D" w:rsidP="00B073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Produkce ECM v prvních třech kontrolách užitkovosti a za 305-d laktace byla nejvyšší ve skupinách 50-59 d</w:t>
      </w:r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nů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60-69 d</w:t>
      </w:r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nů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a nejnižší ve skupinách 30-39 d</w:t>
      </w:r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nů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80-89 d</w:t>
      </w:r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nů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( </w:t>
      </w:r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&lt;0,001). </w:t>
      </w:r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Výskyt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mastitid a poč</w:t>
      </w:r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 somatických buněk (SCC) se </w:t>
      </w:r>
      <w:r w:rsidR="00513389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mezi skupinami doby stání na sucho 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nelišil, s výjimkou třetí kontroly </w:t>
      </w:r>
      <w:r w:rsidR="005B59BC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užitkovosti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kde krávy ve skupinách 40-49, 50-59 a 60-69</w:t>
      </w:r>
      <w:r w:rsidR="00DE0269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dní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DE0269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stání na sucho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měly nižší SCC (</w:t>
      </w:r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&lt;0,001)</w:t>
      </w:r>
      <w:r w:rsidR="005B59BC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než krávy ve skupinách 70-79 a 80-89 d</w:t>
      </w:r>
      <w:r w:rsidR="00DE0269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ní</w:t>
      </w:r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T</w:t>
      </w:r>
      <w:r w:rsidR="005B59BC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ento jev si </w:t>
      </w:r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autoři práce </w:t>
      </w:r>
      <w:r w:rsidR="005B59BC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vysvětlují nižším nádojem v době zaprahování u dojnic s kratší dobou stání na sucho. Pravděpodobnost vyřazení ze stáda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pro </w:t>
      </w:r>
      <w:r w:rsidR="00241B01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zadržení</w:t>
      </w:r>
      <w:r w:rsidR="005B59BC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placenty byla 1,9</w:t>
      </w:r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x vyšší </w:t>
      </w:r>
      <w:r w:rsidR="005B59BC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pro krávy </w:t>
      </w:r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stojící na sucho </w:t>
      </w:r>
      <w:r w:rsidR="005B59BC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30-39 dní 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vzhledem ke kravám </w:t>
      </w:r>
      <w:proofErr w:type="spellStart"/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zasušeným</w:t>
      </w:r>
      <w:proofErr w:type="spellEnd"/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6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0-69</w:t>
      </w:r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dní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Krávy ve skupinách </w:t>
      </w:r>
      <w:r w:rsidR="005B59BC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stání na sucho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40-49 d</w:t>
      </w:r>
      <w:r w:rsidR="005B59BC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ní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50-59</w:t>
      </w:r>
      <w:r w:rsidR="005B59BC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dní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měly nejnižší pravděpodobnost vyřazení</w:t>
      </w:r>
      <w:r w:rsidR="005B59BC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ze stáda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Riziko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pro vyřazení</w:t>
      </w:r>
      <w:r w:rsidR="005B59BC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krav s</w:t>
      </w:r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</w:t>
      </w:r>
      <w:r w:rsidR="005B59BC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70-79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80-8</w:t>
      </w:r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9 d</w:t>
      </w:r>
      <w:r w:rsidR="005B59BC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ny stání na such</w:t>
      </w:r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 byla 1,2 a 1,4 vyšší než u kra</w:t>
      </w:r>
      <w:r w:rsidR="005B59BC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 s 60-69 dny stání na sucho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Krávy </w:t>
      </w:r>
      <w:r w:rsidR="005B59BC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švédské</w:t>
      </w:r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ho</w:t>
      </w:r>
      <w:r w:rsidR="005B59BC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červené</w:t>
      </w:r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ho plemene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produkovaly méně ECM než krávy </w:t>
      </w:r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holštýnského plemene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ale měly nižší SCC a nižší </w:t>
      </w:r>
      <w:r w:rsidR="00AA138A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počet vyřaz</w:t>
      </w:r>
      <w:r w:rsidR="005B59BC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ení ze stáda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pro mastitidu, zadržení placenty, poporodní parézu a </w:t>
      </w:r>
      <w:proofErr w:type="spellStart"/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brakaci</w:t>
      </w:r>
      <w:proofErr w:type="spellEnd"/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do 90 </w:t>
      </w:r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dnů po otelení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</w:p>
    <w:p w:rsidR="00B0638D" w:rsidRPr="00497796" w:rsidRDefault="00954823" w:rsidP="00B073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Pokud</w:t>
      </w:r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9356B3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doba stání nasucho</w:t>
      </w:r>
      <w:r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byla</w:t>
      </w:r>
      <w:r w:rsidR="009356B3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kratší 40 dnů nebo delší než</w:t>
      </w:r>
      <w:r w:rsidR="00497796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80 dnů snížila produkci mléka </w:t>
      </w:r>
      <w:r w:rsidR="008C4882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během časné laktace.</w:t>
      </w:r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</w:t>
      </w:r>
      <w:r w:rsidR="00513389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těch </w:t>
      </w:r>
      <w:r w:rsidR="00513389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krav s krátkou dobou stání na sucho toto snížení kompenzovala </w:t>
      </w:r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dodatečná produkce mléka v předchozí</w:t>
      </w:r>
      <w:r w:rsidR="009356B3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laktaci</w:t>
      </w:r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r w:rsidR="009356B3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Doba stání na sucho kratší než</w:t>
      </w:r>
      <w:r w:rsidR="008C4882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40 dní</w:t>
      </w:r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neovlivňoval</w:t>
      </w:r>
      <w:r w:rsidR="009356B3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</w:t>
      </w:r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zdraví a p</w:t>
      </w:r>
      <w:r w:rsidR="009356B3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lodnost ve srovnání s konvenční</w:t>
      </w:r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60 d</w:t>
      </w:r>
      <w:r w:rsidR="009356B3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enní</w:t>
      </w:r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9356B3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dobou stání na sucho</w:t>
      </w:r>
      <w:r w:rsidR="008C4882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Z</w:t>
      </w:r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atímco</w:t>
      </w:r>
      <w:r w:rsidR="009356B3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doba stání na sucho delší než</w:t>
      </w:r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70 d</w:t>
      </w:r>
      <w:r w:rsidR="009356B3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ní</w:t>
      </w:r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byl</w:t>
      </w:r>
      <w:r w:rsidR="009356B3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 nepříznivá</w:t>
      </w:r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kvůli nízké produkci mléka, zvýšenému riziku </w:t>
      </w:r>
      <w:proofErr w:type="spellStart"/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brakace</w:t>
      </w:r>
      <w:proofErr w:type="spellEnd"/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snížené plodnosti. </w:t>
      </w:r>
      <w:r w:rsidR="0051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Významným zjištěním je také, že r</w:t>
      </w:r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eakce na </w:t>
      </w:r>
      <w:r w:rsidR="009356B3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různé délky stání na sucho</w:t>
      </w:r>
      <w:r w:rsidR="00B0638D" w:rsidRPr="00497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nebyla ovlivněna plemenem nebo paritou.</w:t>
      </w:r>
    </w:p>
    <w:p w:rsidR="00B073A5" w:rsidRDefault="00B073A5" w:rsidP="005133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389" w:rsidRPr="00B073A5" w:rsidRDefault="00513389" w:rsidP="00B073A5">
      <w:pPr>
        <w:jc w:val="both"/>
      </w:pPr>
      <w:r w:rsidRPr="00007BE2">
        <w:rPr>
          <w:rFonts w:ascii="Times New Roman" w:hAnsi="Times New Roman" w:cs="Times New Roman"/>
          <w:b/>
          <w:sz w:val="24"/>
          <w:szCs w:val="24"/>
        </w:rPr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doc. Ing. Luděk Stádník, Ph.D., Ing. Radim Codl, Česká zemědělská univerzita v Praze, </w:t>
      </w:r>
      <w:hyperlink r:id="rId6" w:history="1">
        <w:r w:rsidRPr="004B0C3D">
          <w:rPr>
            <w:rStyle w:val="Hypertextovodkaz"/>
            <w:rFonts w:ascii="Times New Roman" w:hAnsi="Times New Roman" w:cs="Times New Roman"/>
            <w:sz w:val="24"/>
            <w:szCs w:val="24"/>
          </w:rPr>
          <w:t>stadnik@af.czu.cz</w:t>
        </w:r>
      </w:hyperlink>
      <w:bookmarkStart w:id="0" w:name="_GoBack"/>
      <w:bookmarkEnd w:id="0"/>
    </w:p>
    <w:sectPr w:rsidR="00513389" w:rsidRPr="00B0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8D"/>
    <w:rsid w:val="00047229"/>
    <w:rsid w:val="0016230F"/>
    <w:rsid w:val="00241B01"/>
    <w:rsid w:val="003957A1"/>
    <w:rsid w:val="003F6766"/>
    <w:rsid w:val="00426B3F"/>
    <w:rsid w:val="00497796"/>
    <w:rsid w:val="00513389"/>
    <w:rsid w:val="005B59BC"/>
    <w:rsid w:val="0060099A"/>
    <w:rsid w:val="008C4882"/>
    <w:rsid w:val="009356B3"/>
    <w:rsid w:val="00954823"/>
    <w:rsid w:val="00A63629"/>
    <w:rsid w:val="00AA138A"/>
    <w:rsid w:val="00B0638D"/>
    <w:rsid w:val="00B073A5"/>
    <w:rsid w:val="00B616CB"/>
    <w:rsid w:val="00DE0269"/>
    <w:rsid w:val="00E32CB9"/>
    <w:rsid w:val="00E3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DA7CE-C116-47E3-94BB-E477548C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3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B0638D"/>
    <w:pPr>
      <w:spacing w:after="0" w:line="240" w:lineRule="auto"/>
    </w:pPr>
    <w:rPr>
      <w:rFonts w:ascii="Calibri" w:eastAsiaTheme="minorEastAsia" w:hAnsi="Calibri" w:cs="Calibri"/>
      <w:lang w:eastAsia="cs-CZ"/>
    </w:rPr>
  </w:style>
  <w:style w:type="character" w:customStyle="1" w:styleId="tlid-translation">
    <w:name w:val="tlid-translation"/>
    <w:basedOn w:val="Standardnpsmoodstavce"/>
    <w:rsid w:val="00497796"/>
  </w:style>
  <w:style w:type="character" w:styleId="Hypertextovodkaz">
    <w:name w:val="Hyperlink"/>
    <w:basedOn w:val="Standardnpsmoodstavce"/>
    <w:uiPriority w:val="99"/>
    <w:unhideWhenUsed/>
    <w:rsid w:val="00497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dnik@af.czu.cz" TargetMode="External"/><Relationship Id="rId5" Type="http://schemas.openxmlformats.org/officeDocument/2006/relationships/hyperlink" Target="https://www.sciencedirect.com/science/article/pii/S0167587719304635?via%3Dih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0A7FE-C03D-4BD2-96AA-F9FA9E60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Codl Radim</dc:creator>
  <cp:lastModifiedBy>Martina  Doležalová</cp:lastModifiedBy>
  <cp:revision>3</cp:revision>
  <cp:lastPrinted>2020-05-18T10:04:00Z</cp:lastPrinted>
  <dcterms:created xsi:type="dcterms:W3CDTF">2020-06-08T13:42:00Z</dcterms:created>
  <dcterms:modified xsi:type="dcterms:W3CDTF">2020-06-11T07:30:00Z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http://www.zotero.org/styles/acta-universitatis-agriculturae-et-silviculturae-mendelianae-brunensis</vt:lpwstr>
  </property>
  <property fmtid="{D5CDD505-2E9C-101B-9397-08002B2CF9AE}" pid="3" name="Mendeley Recent Style Name 0_1">
    <vt:lpwstr>Acta Universitatis Agriculturae et Silviculturae Mendelianae Brunensis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</vt:lpwstr>
  </property>
  <property fmtid="{D5CDD505-2E9C-101B-9397-08002B2CF9AE}" pid="6" name="Mendeley Recent Style Id 2_1">
    <vt:lpwstr>http://www.zotero.org/styles/american-political-science-association</vt:lpwstr>
  </property>
  <property fmtid="{D5CDD505-2E9C-101B-9397-08002B2CF9AE}" pid="7" name="Mendeley Recent Style Name 2_1">
    <vt:lpwstr>American Political Science Association</vt:lpwstr>
  </property>
  <property fmtid="{D5CDD505-2E9C-101B-9397-08002B2CF9AE}" pid="8" name="Mendeley Recent Style Id 3_1">
    <vt:lpwstr>http://www.zotero.org/styles/apa</vt:lpwstr>
  </property>
  <property fmtid="{D5CDD505-2E9C-101B-9397-08002B2CF9AE}" pid="9" name="Mendeley Recent Style Name 3_1">
    <vt:lpwstr>American Psychological Association 6th edition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http://www.zotero.org/styles/journal-of-dairy-science</vt:lpwstr>
  </property>
  <property fmtid="{D5CDD505-2E9C-101B-9397-08002B2CF9AE}" pid="15" name="Mendeley Recent Style Name 6_1">
    <vt:lpwstr>Journal of Dairy Science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d02ae65f-b1b3-375f-9e24-2caf1575a83c</vt:lpwstr>
  </property>
  <property fmtid="{D5CDD505-2E9C-101B-9397-08002B2CF9AE}" pid="24" name="Mendeley Citation Style_1">
    <vt:lpwstr>http://www.zotero.org/styles/acta-universitatis-agriculturae-et-silviculturae-mendelianae-brunensis</vt:lpwstr>
  </property>
</Properties>
</file>