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C0" w:rsidRPr="00F16E5A" w:rsidRDefault="009D2CC0" w:rsidP="009D2C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spellStart"/>
      <w:r w:rsidRPr="00F16E5A">
        <w:rPr>
          <w:rFonts w:ascii="Times New Roman" w:hAnsi="Times New Roman" w:cs="Times New Roman"/>
          <w:b/>
          <w:bCs/>
          <w:sz w:val="24"/>
          <w:szCs w:val="24"/>
        </w:rPr>
        <w:t>Intercropping</w:t>
      </w:r>
      <w:proofErr w:type="spellEnd"/>
      <w:r w:rsidRPr="00F16E5A">
        <w:rPr>
          <w:rFonts w:ascii="Times New Roman" w:hAnsi="Times New Roman" w:cs="Times New Roman"/>
          <w:b/>
          <w:bCs/>
          <w:sz w:val="24"/>
          <w:szCs w:val="24"/>
        </w:rPr>
        <w:t xml:space="preserve"> obilnin a leguminóz při střídání s pšenicí v systémech produkce plodin a chovu hospodářských zvířat ve středomořském hospodářství</w:t>
      </w:r>
    </w:p>
    <w:bookmarkEnd w:id="0"/>
    <w:p w:rsidR="00C77B67" w:rsidRPr="00F16E5A" w:rsidRDefault="00C77B67" w:rsidP="009D2C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0F69" w:rsidRPr="00F16E5A" w:rsidRDefault="009D2CC0" w:rsidP="00B40F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F16E5A">
        <w:rPr>
          <w:rFonts w:ascii="Times New Roman" w:hAnsi="Times New Roman" w:cs="Times New Roman"/>
          <w:b/>
          <w:bCs/>
          <w:sz w:val="24"/>
          <w:szCs w:val="24"/>
          <w:lang w:val="en"/>
        </w:rPr>
        <w:t>Cereal/grain legume intercropping in rotation with durum wheat in crop/livestock production systems for Mediterranean farming system</w:t>
      </w:r>
    </w:p>
    <w:p w:rsidR="009D2CC0" w:rsidRPr="00F16E5A" w:rsidRDefault="009D2CC0" w:rsidP="00B40F69">
      <w:pPr>
        <w:shd w:val="clear" w:color="auto" w:fill="FFFFFF"/>
        <w:spacing w:after="0" w:line="240" w:lineRule="auto"/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</w:pPr>
    </w:p>
    <w:p w:rsidR="003C2CA2" w:rsidRPr="00F16E5A" w:rsidRDefault="00FD468D" w:rsidP="00F16E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cs-CZ"/>
        </w:rPr>
      </w:pPr>
      <w:proofErr w:type="spellStart"/>
      <w:r w:rsidRP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Monti</w:t>
      </w:r>
      <w:proofErr w:type="spellEnd"/>
      <w:r w:rsid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M., </w:t>
      </w:r>
      <w:proofErr w:type="spellStart"/>
      <w:r w:rsidRP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Pellicano</w:t>
      </w:r>
      <w:proofErr w:type="spellEnd"/>
      <w:r w:rsid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A., </w:t>
      </w:r>
      <w:proofErr w:type="spellStart"/>
      <w:r w:rsidRP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Pristeri</w:t>
      </w:r>
      <w:proofErr w:type="spellEnd"/>
      <w:r w:rsid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A., </w:t>
      </w:r>
      <w:proofErr w:type="spellStart"/>
      <w:r w:rsidRP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Badagliacca</w:t>
      </w:r>
      <w:proofErr w:type="spellEnd"/>
      <w:r w:rsidRP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G., </w:t>
      </w:r>
      <w:proofErr w:type="spellStart"/>
      <w:r w:rsidRP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Preiti</w:t>
      </w:r>
      <w:proofErr w:type="spellEnd"/>
      <w:r w:rsid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G., </w:t>
      </w:r>
      <w:proofErr w:type="spellStart"/>
      <w:r w:rsidRP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Gelsomino</w:t>
      </w:r>
      <w:proofErr w:type="spellEnd"/>
      <w:r w:rsidRPr="00F16E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A.</w:t>
      </w:r>
      <w:r w:rsidRPr="00F16E5A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</w:t>
      </w:r>
      <w:r w:rsidR="003C2CA2" w:rsidRPr="00F16E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201</w:t>
      </w:r>
      <w:r w:rsidR="00DC4427" w:rsidRPr="00F16E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9</w:t>
      </w:r>
      <w:r w:rsidR="00F16E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994A26" w:rsidRPr="00F16E5A">
        <w:rPr>
          <w:rFonts w:ascii="Times New Roman" w:hAnsi="Times New Roman" w:cs="Times New Roman"/>
          <w:sz w:val="24"/>
          <w:szCs w:val="24"/>
        </w:rPr>
        <w:t xml:space="preserve"> </w:t>
      </w:r>
      <w:r w:rsidR="00DC4427" w:rsidRPr="00F16E5A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Cereal/grain legume intercropping in rotation with durum wheat in crop/livestock production systems for Mediterranean farming system</w:t>
      </w:r>
      <w:r w:rsidR="00B40F69" w:rsidRPr="00F16E5A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.</w:t>
      </w:r>
      <w:r w:rsidR="00B40F69" w:rsidRPr="00F16E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hyperlink r:id="rId4" w:tooltip="Go to Field Crops Research on ScienceDirect" w:history="1">
        <w:r w:rsidR="00DC4427" w:rsidRPr="00F16E5A">
          <w:rPr>
            <w:rStyle w:val="Hypertextovodkaz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en" w:eastAsia="cs-CZ"/>
          </w:rPr>
          <w:t>Field Crops Research</w:t>
        </w:r>
      </w:hyperlink>
      <w:r w:rsidR="00C77B67" w:rsidRPr="00F16E5A">
        <w:rPr>
          <w:rStyle w:val="Hypertextovodkaz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val="en" w:eastAsia="cs-CZ"/>
        </w:rPr>
        <w:t>,</w:t>
      </w:r>
      <w:r w:rsidR="00DC4427" w:rsidRPr="00F16E5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hyperlink r:id="rId5" w:tooltip="Go to table of contents for this volume/issue" w:history="1">
        <w:r w:rsidR="00DC4427" w:rsidRPr="00F16E5A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val="en" w:eastAsia="cs-CZ"/>
          </w:rPr>
          <w:t>Vol. 240</w:t>
        </w:r>
      </w:hyperlink>
      <w:r w:rsidR="00DC4427" w:rsidRPr="00F16E5A">
        <w:rPr>
          <w:rFonts w:ascii="Times New Roman" w:eastAsia="Times New Roman" w:hAnsi="Times New Roman" w:cs="Times New Roman"/>
          <w:iCs/>
          <w:sz w:val="24"/>
          <w:szCs w:val="24"/>
          <w:lang w:val="en" w:eastAsia="cs-CZ"/>
        </w:rPr>
        <w:t>, 23-33.</w:t>
      </w:r>
    </w:p>
    <w:p w:rsidR="007A32EF" w:rsidRPr="00F16E5A" w:rsidRDefault="004E6506" w:rsidP="007A32EF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16E5A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1A4415" w:rsidRPr="00F16E5A">
        <w:rPr>
          <w:rFonts w:ascii="Times New Roman" w:hAnsi="Times New Roman" w:cs="Times New Roman"/>
          <w:color w:val="222222"/>
          <w:sz w:val="24"/>
          <w:szCs w:val="24"/>
        </w:rPr>
        <w:t>leguminózy, meziplodiny, živočišná výroba, krmiva</w:t>
      </w:r>
      <w:r w:rsidR="00FA7D5D" w:rsidRPr="00F16E5A">
        <w:rPr>
          <w:rFonts w:ascii="Times New Roman" w:hAnsi="Times New Roman" w:cs="Times New Roman"/>
          <w:color w:val="222222"/>
          <w:sz w:val="24"/>
          <w:szCs w:val="24"/>
        </w:rPr>
        <w:t>, obilniny</w:t>
      </w:r>
    </w:p>
    <w:p w:rsidR="001A4415" w:rsidRPr="00F16E5A" w:rsidRDefault="004E6506" w:rsidP="001A441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16E5A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r w:rsidR="001A4415" w:rsidRPr="00F16E5A">
        <w:rPr>
          <w:rStyle w:val="Hypertextovodkaz"/>
          <w:rFonts w:ascii="Times New Roman" w:hAnsi="Times New Roman" w:cs="Times New Roman"/>
          <w:bCs/>
          <w:sz w:val="24"/>
          <w:szCs w:val="24"/>
        </w:rPr>
        <w:t>https://www.sciencedirect.com/science/article/pii/S0378429018317490</w:t>
      </w:r>
    </w:p>
    <w:p w:rsidR="001A4415" w:rsidRPr="00F16E5A" w:rsidRDefault="001A4415" w:rsidP="00D703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Prudký pokles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>pěstování leguminóz pro krmiva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v Evropě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>po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roce</w:t>
      </w:r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1960 byl výsledkem postupného u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pouštění </w:t>
      </w:r>
      <w:r w:rsidR="00265BA9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od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smíšených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systémů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>pěstování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plodin a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chovu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hospodářských zvířat.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>Úzká s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pecializace v zemědělství měla za následek prostorové oddělení živočišné a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>krmivářské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produkce mezi zemědělskými oblastmi (regiony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i kontinenty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) se známým negativním dopadem na životní prostředí. V kombinovaném systému chovu skotu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a krmivářské produkce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nabízejí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směsi obilnin a leguminóz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příležitost </w:t>
      </w:r>
      <w:r w:rsidR="000217AF" w:rsidRPr="00F16E5A">
        <w:rPr>
          <w:rFonts w:ascii="Times New Roman" w:hAnsi="Times New Roman" w:cs="Times New Roman"/>
          <w:color w:val="222222"/>
          <w:sz w:val="24"/>
          <w:szCs w:val="24"/>
        </w:rPr>
        <w:t>produkovat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na farmě krmivo s vysokým obsahem bílkovin, což je ekonomicky výhodné. Dusík pocházející z rozkladu hnoje lze také kombinovat s biologicky fixovaným dusíkem s cílem snížit závislost na syntetickém hnojivu a v půdě střídat organickou hmotu půdy</w:t>
      </w:r>
    </w:p>
    <w:p w:rsidR="00B92495" w:rsidRPr="00F16E5A" w:rsidRDefault="000217AF" w:rsidP="00D703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16E5A">
        <w:rPr>
          <w:rFonts w:ascii="Times New Roman" w:hAnsi="Times New Roman" w:cs="Times New Roman"/>
          <w:color w:val="222222"/>
          <w:sz w:val="24"/>
          <w:szCs w:val="24"/>
        </w:rPr>
        <w:t>Stejně tak z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>vyšování domácí produkce luštěnin může přispět k udržitelnému rozvoji zemědělství v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 regionu i v celé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Evropě. Přijetí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smíšených 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systémů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plodiny/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živočišné výroby by mohlo být nástrojem ke zvýšení pěstování luštěnin v systémech </w:t>
      </w:r>
      <w:r w:rsidR="00FA7D5D" w:rsidRPr="00F16E5A">
        <w:rPr>
          <w:rFonts w:ascii="Times New Roman" w:hAnsi="Times New Roman" w:cs="Times New Roman"/>
          <w:color w:val="222222"/>
          <w:sz w:val="24"/>
          <w:szCs w:val="24"/>
        </w:rPr>
        <w:t>pěstová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ní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obilnin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, zejména v malých zemědělských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podnicích jižní Evropy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. Tato studie navrhuje </w:t>
      </w:r>
      <w:proofErr w:type="spellStart"/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>intercropping</w:t>
      </w:r>
      <w:proofErr w:type="spellEnd"/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obil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nin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a luštěnin jako udržitelný nástroj intenzifikace, který je vhodný zejména pro smíšené systémy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pěstování 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>plodin a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chovu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hospodářských zvířat.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Pěst</w:t>
      </w:r>
      <w:r w:rsidR="009D2CC0" w:rsidRPr="00F16E5A">
        <w:rPr>
          <w:rFonts w:ascii="Times New Roman" w:hAnsi="Times New Roman" w:cs="Times New Roman"/>
          <w:color w:val="222222"/>
          <w:sz w:val="24"/>
          <w:szCs w:val="24"/>
        </w:rPr>
        <w:t>ování obilnin spolu s leguminóza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mi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65BA9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je 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v této studii </w:t>
      </w:r>
      <w:r w:rsidR="00265BA9" w:rsidRPr="00F16E5A">
        <w:rPr>
          <w:rFonts w:ascii="Times New Roman" w:hAnsi="Times New Roman" w:cs="Times New Roman"/>
          <w:color w:val="222222"/>
          <w:sz w:val="24"/>
          <w:szCs w:val="24"/>
        </w:rPr>
        <w:t>využito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jako alternativa k osevním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sledům</w:t>
      </w:r>
      <w:r w:rsidR="00B92495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při střídání pouze obilnin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s předpokladem, že tato agronomická technika může stále poskytovat výhody </w:t>
      </w:r>
      <w:r w:rsidR="00B92495" w:rsidRPr="00F16E5A">
        <w:rPr>
          <w:rFonts w:ascii="Times New Roman" w:hAnsi="Times New Roman" w:cs="Times New Roman"/>
          <w:color w:val="222222"/>
          <w:sz w:val="24"/>
          <w:szCs w:val="24"/>
        </w:rPr>
        <w:t>pěstování leguminóz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92495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s obilninou 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>při zachování následné produkce obilnin.</w:t>
      </w:r>
    </w:p>
    <w:p w:rsidR="00D703AF" w:rsidRPr="00F16E5A" w:rsidRDefault="00265BA9" w:rsidP="00D703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Pro pěstování </w:t>
      </w:r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ve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form</w:t>
      </w:r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ě </w:t>
      </w:r>
      <w:proofErr w:type="spellStart"/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>intercropping</w:t>
      </w:r>
      <w:proofErr w:type="spellEnd"/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 byly vybrány h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>rách (</w:t>
      </w:r>
      <w:proofErr w:type="spellStart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>Pisum</w:t>
      </w:r>
      <w:proofErr w:type="spellEnd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>sativum</w:t>
      </w:r>
      <w:proofErr w:type="spellEnd"/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L.) a fazole (</w:t>
      </w:r>
      <w:proofErr w:type="spellStart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>Vicia</w:t>
      </w:r>
      <w:proofErr w:type="spellEnd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>faba</w:t>
      </w:r>
      <w:proofErr w:type="spellEnd"/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L.)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spolu 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>s ječmenem (</w:t>
      </w:r>
      <w:proofErr w:type="spellStart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>Hordeum</w:t>
      </w:r>
      <w:proofErr w:type="spellEnd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>vulgare</w:t>
      </w:r>
      <w:proofErr w:type="spellEnd"/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L.) a pěstovány střídavě s pšenicí (</w:t>
      </w:r>
      <w:proofErr w:type="spellStart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>Triticum</w:t>
      </w:r>
      <w:proofErr w:type="spellEnd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D703AF" w:rsidRPr="00F16E5A">
        <w:rPr>
          <w:rFonts w:ascii="Times New Roman" w:hAnsi="Times New Roman" w:cs="Times New Roman"/>
          <w:i/>
          <w:color w:val="222222"/>
          <w:sz w:val="24"/>
          <w:szCs w:val="24"/>
        </w:rPr>
        <w:t>turgidum</w:t>
      </w:r>
      <w:proofErr w:type="spellEnd"/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L. </w:t>
      </w:r>
      <w:proofErr w:type="spellStart"/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>subsp</w:t>
      </w:r>
      <w:proofErr w:type="spellEnd"/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>Durum</w:t>
      </w:r>
      <w:proofErr w:type="spellEnd"/>
      <w:r w:rsidR="00C77B67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) v oblasti 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Jižní Itálie s typickým středomořským podnebím. Tato studie prokázala, že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tento systém pěstování obilnin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a luštěnin může být zdrojem krmiv (kombinace hrachu i bobů) a stále podporuje výnosy z následující plodiny pšenice. Kombinace hrachu a ječmene umožnily lepší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výnosy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následující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pšenice. Meziplodiny hrachu a ječmene rovněž dosáhly větší komplementarity při využívání zdrojů </w:t>
      </w:r>
      <w:r w:rsidRPr="00F16E5A">
        <w:rPr>
          <w:rFonts w:ascii="Times New Roman" w:hAnsi="Times New Roman" w:cs="Times New Roman"/>
          <w:color w:val="222222"/>
          <w:sz w:val="24"/>
          <w:szCs w:val="24"/>
        </w:rPr>
        <w:t>dusíku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 xml:space="preserve"> a zvýšily celkovou udržitelnost </w:t>
      </w:r>
      <w:r w:rsidR="00B92495" w:rsidRPr="00F16E5A">
        <w:rPr>
          <w:rFonts w:ascii="Times New Roman" w:hAnsi="Times New Roman" w:cs="Times New Roman"/>
          <w:color w:val="222222"/>
          <w:sz w:val="24"/>
          <w:szCs w:val="24"/>
        </w:rPr>
        <w:t>osevního sledu</w:t>
      </w:r>
      <w:r w:rsidR="00D703AF" w:rsidRPr="00F16E5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5241C" w:rsidRPr="00F16E5A" w:rsidRDefault="0015241C" w:rsidP="00E5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F16E5A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5A">
        <w:rPr>
          <w:rFonts w:ascii="Times New Roman" w:hAnsi="Times New Roman" w:cs="Times New Roman"/>
          <w:b/>
          <w:sz w:val="24"/>
          <w:szCs w:val="24"/>
        </w:rPr>
        <w:t>Zpracoval</w:t>
      </w:r>
      <w:r w:rsidRPr="00F16E5A">
        <w:rPr>
          <w:rFonts w:ascii="Times New Roman" w:hAnsi="Times New Roman" w:cs="Times New Roman"/>
          <w:sz w:val="24"/>
          <w:szCs w:val="24"/>
        </w:rPr>
        <w:t xml:space="preserve">: Ing. Jan </w:t>
      </w:r>
      <w:proofErr w:type="spellStart"/>
      <w:r w:rsidRPr="00F16E5A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F16E5A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Pr="00F16E5A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F16E5A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F1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202A8"/>
    <w:rsid w:val="000217AF"/>
    <w:rsid w:val="000377C6"/>
    <w:rsid w:val="000B3601"/>
    <w:rsid w:val="000D5118"/>
    <w:rsid w:val="0012376D"/>
    <w:rsid w:val="0015241C"/>
    <w:rsid w:val="0015748E"/>
    <w:rsid w:val="00193ABB"/>
    <w:rsid w:val="001A4415"/>
    <w:rsid w:val="001E5FFB"/>
    <w:rsid w:val="002011A7"/>
    <w:rsid w:val="00202FCB"/>
    <w:rsid w:val="00265BA9"/>
    <w:rsid w:val="00295486"/>
    <w:rsid w:val="002B6084"/>
    <w:rsid w:val="002E1E7B"/>
    <w:rsid w:val="00346CFA"/>
    <w:rsid w:val="00365C24"/>
    <w:rsid w:val="003854E0"/>
    <w:rsid w:val="003C2CA2"/>
    <w:rsid w:val="0041496B"/>
    <w:rsid w:val="00460F06"/>
    <w:rsid w:val="004D58EA"/>
    <w:rsid w:val="004E6506"/>
    <w:rsid w:val="00526E62"/>
    <w:rsid w:val="00533109"/>
    <w:rsid w:val="0053440C"/>
    <w:rsid w:val="00550D53"/>
    <w:rsid w:val="00567815"/>
    <w:rsid w:val="00571D3F"/>
    <w:rsid w:val="005722FC"/>
    <w:rsid w:val="00583705"/>
    <w:rsid w:val="006059BA"/>
    <w:rsid w:val="0061192D"/>
    <w:rsid w:val="006169D7"/>
    <w:rsid w:val="006346CB"/>
    <w:rsid w:val="00650A0E"/>
    <w:rsid w:val="006A6BE0"/>
    <w:rsid w:val="006B0010"/>
    <w:rsid w:val="006B0CFC"/>
    <w:rsid w:val="006B60AA"/>
    <w:rsid w:val="007529BD"/>
    <w:rsid w:val="0078533F"/>
    <w:rsid w:val="007A32EF"/>
    <w:rsid w:val="00845261"/>
    <w:rsid w:val="008914C4"/>
    <w:rsid w:val="008A10BF"/>
    <w:rsid w:val="008B34F2"/>
    <w:rsid w:val="00912E2E"/>
    <w:rsid w:val="00942001"/>
    <w:rsid w:val="009728B7"/>
    <w:rsid w:val="00994A26"/>
    <w:rsid w:val="009D2CC0"/>
    <w:rsid w:val="00A77744"/>
    <w:rsid w:val="00AC6818"/>
    <w:rsid w:val="00AE30F2"/>
    <w:rsid w:val="00B0609B"/>
    <w:rsid w:val="00B40F69"/>
    <w:rsid w:val="00B861F5"/>
    <w:rsid w:val="00B92495"/>
    <w:rsid w:val="00BA0B6D"/>
    <w:rsid w:val="00BF2561"/>
    <w:rsid w:val="00C2459D"/>
    <w:rsid w:val="00C46B8A"/>
    <w:rsid w:val="00C64810"/>
    <w:rsid w:val="00C77B67"/>
    <w:rsid w:val="00C8320A"/>
    <w:rsid w:val="00CC046A"/>
    <w:rsid w:val="00D06FF0"/>
    <w:rsid w:val="00D178A0"/>
    <w:rsid w:val="00D401D5"/>
    <w:rsid w:val="00D67FD8"/>
    <w:rsid w:val="00D703AF"/>
    <w:rsid w:val="00DC4427"/>
    <w:rsid w:val="00DD0934"/>
    <w:rsid w:val="00E05484"/>
    <w:rsid w:val="00E20298"/>
    <w:rsid w:val="00E237FF"/>
    <w:rsid w:val="00E27E46"/>
    <w:rsid w:val="00E4605D"/>
    <w:rsid w:val="00E57413"/>
    <w:rsid w:val="00E610C4"/>
    <w:rsid w:val="00EE77E6"/>
    <w:rsid w:val="00F16E5A"/>
    <w:rsid w:val="00F36067"/>
    <w:rsid w:val="00F439B3"/>
    <w:rsid w:val="00F77771"/>
    <w:rsid w:val="00FA66F6"/>
    <w:rsid w:val="00FA7D5D"/>
    <w:rsid w:val="00FB5228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44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6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4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53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EBEBEB"/>
                                        <w:right w:val="none" w:sz="0" w:space="0" w:color="auto"/>
                                      </w:divBdr>
                                      <w:divsChild>
                                        <w:div w:id="171823546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5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4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7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6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journal/03784290/240/supp/C" TargetMode="External"/><Relationship Id="rId4" Type="http://schemas.openxmlformats.org/officeDocument/2006/relationships/hyperlink" Target="https://www.sciencedirect.com/science/journal/0378429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Martina  Doležalová</cp:lastModifiedBy>
  <cp:revision>34</cp:revision>
  <dcterms:created xsi:type="dcterms:W3CDTF">2017-10-05T06:45:00Z</dcterms:created>
  <dcterms:modified xsi:type="dcterms:W3CDTF">2020-05-06T08:40:00Z</dcterms:modified>
</cp:coreProperties>
</file>