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7C" w:rsidRPr="001A55F9" w:rsidRDefault="00C6037C" w:rsidP="00C6037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55F9">
        <w:rPr>
          <w:rFonts w:ascii="Times New Roman" w:hAnsi="Times New Roman" w:cs="Times New Roman"/>
          <w:b/>
          <w:sz w:val="24"/>
          <w:szCs w:val="24"/>
        </w:rPr>
        <w:t>Vliv pesticidů na vodní zdroje: Výskyt reziduí a metody diagnostiky</w:t>
      </w:r>
    </w:p>
    <w:bookmarkEnd w:id="0"/>
    <w:p w:rsidR="00C6037C" w:rsidRPr="001A55F9" w:rsidRDefault="00C6037C" w:rsidP="00C603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5F9">
        <w:rPr>
          <w:rFonts w:ascii="Times New Roman" w:hAnsi="Times New Roman" w:cs="Times New Roman"/>
          <w:b/>
          <w:bCs/>
          <w:color w:val="2A2D35"/>
          <w:sz w:val="24"/>
          <w:szCs w:val="24"/>
          <w:lang w:val="en"/>
        </w:rPr>
        <w:t>The impact of pesticides on local waterways: A scoping review and method for identifying pesticides in local usage</w:t>
      </w:r>
    </w:p>
    <w:p w:rsidR="00C6037C" w:rsidRPr="001A55F9" w:rsidRDefault="00C6037C" w:rsidP="00C60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Rosic,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Bradbury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Baltrotsky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Grace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r w:rsidRPr="001A55F9">
        <w:rPr>
          <w:rFonts w:ascii="Times New Roman" w:hAnsi="Times New Roman" w:cs="Times New Roman"/>
          <w:sz w:val="24"/>
          <w:szCs w:val="24"/>
        </w:rPr>
        <w:t xml:space="preserve"> 2019. </w:t>
      </w:r>
      <w:r w:rsidRPr="001A55F9">
        <w:rPr>
          <w:rFonts w:ascii="Times New Roman" w:hAnsi="Times New Roman" w:cs="Times New Roman"/>
          <w:bCs/>
          <w:sz w:val="24"/>
          <w:szCs w:val="24"/>
          <w:lang w:val="en"/>
        </w:rPr>
        <w:t>The impact of pesticides on local waterways: A scoping review and method for identifying pesticides in local usage</w:t>
      </w:r>
      <w:r w:rsidRPr="001A55F9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tooltip="Go to Environmental Science &amp; Policy on ScienceDirect" w:history="1">
        <w:proofErr w:type="spellStart"/>
        <w:r w:rsidRPr="00C6037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Environmental</w:t>
        </w:r>
        <w:proofErr w:type="spellEnd"/>
        <w:r w:rsidRPr="00C6037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Science &amp; </w:t>
        </w:r>
        <w:proofErr w:type="spellStart"/>
        <w:r w:rsidRPr="00C6037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Policy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106: </w:t>
      </w:r>
      <w:r w:rsidRPr="001A55F9">
        <w:rPr>
          <w:rFonts w:ascii="Times New Roman" w:hAnsi="Times New Roman" w:cs="Times New Roman"/>
          <w:sz w:val="24"/>
          <w:szCs w:val="24"/>
        </w:rPr>
        <w:t>12-2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6037C" w:rsidRPr="001A55F9" w:rsidRDefault="00C6037C" w:rsidP="00C6037C">
      <w:pPr>
        <w:rPr>
          <w:rFonts w:ascii="Times New Roman" w:hAnsi="Times New Roman" w:cs="Times New Roman"/>
          <w:sz w:val="24"/>
          <w:szCs w:val="24"/>
        </w:rPr>
      </w:pPr>
      <w:r w:rsidRPr="001A55F9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A55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diquat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>; pesticidy; zemědělství; vodní zdroje; rezidua</w:t>
      </w:r>
    </w:p>
    <w:p w:rsidR="00C6037C" w:rsidRPr="001A55F9" w:rsidRDefault="00C6037C" w:rsidP="00C6037C">
      <w:pPr>
        <w:rPr>
          <w:rFonts w:ascii="Times New Roman" w:hAnsi="Times New Roman" w:cs="Times New Roman"/>
          <w:color w:val="505050"/>
          <w:sz w:val="24"/>
          <w:szCs w:val="24"/>
          <w:lang w:val="en"/>
        </w:rPr>
      </w:pPr>
      <w:proofErr w:type="spellStart"/>
      <w:r w:rsidRPr="001A55F9">
        <w:rPr>
          <w:rFonts w:ascii="Times New Roman" w:hAnsi="Times New Roman" w:cs="Times New Roman"/>
          <w:b/>
          <w:color w:val="505050"/>
          <w:sz w:val="24"/>
          <w:szCs w:val="24"/>
          <w:lang w:val="en"/>
        </w:rPr>
        <w:t>Dostupný</w:t>
      </w:r>
      <w:proofErr w:type="spellEnd"/>
      <w:r w:rsidRPr="001A55F9">
        <w:rPr>
          <w:rFonts w:ascii="Times New Roman" w:hAnsi="Times New Roman" w:cs="Times New Roman"/>
          <w:b/>
          <w:color w:val="505050"/>
          <w:sz w:val="24"/>
          <w:szCs w:val="24"/>
          <w:lang w:val="en"/>
        </w:rPr>
        <w:t xml:space="preserve"> z</w:t>
      </w:r>
      <w:r w:rsidRPr="001A55F9">
        <w:rPr>
          <w:rFonts w:ascii="Times New Roman" w:hAnsi="Times New Roman" w:cs="Times New Roman"/>
          <w:color w:val="505050"/>
          <w:sz w:val="24"/>
          <w:szCs w:val="24"/>
          <w:lang w:val="en"/>
        </w:rPr>
        <w:t xml:space="preserve">: </w:t>
      </w:r>
      <w:hyperlink r:id="rId5" w:tgtFrame="_blank" w:tooltip="Persistent link using digital object identifier" w:history="1">
        <w:r w:rsidRPr="001A55F9">
          <w:rPr>
            <w:rStyle w:val="Hypertextovodkaz"/>
            <w:rFonts w:ascii="Times New Roman" w:hAnsi="Times New Roman" w:cs="Times New Roman"/>
            <w:sz w:val="24"/>
            <w:szCs w:val="24"/>
            <w:lang w:val="en"/>
          </w:rPr>
          <w:t>https://doi.org/10.1016/j.envsci.2019.12.005</w:t>
        </w:r>
      </w:hyperlink>
    </w:p>
    <w:p w:rsidR="00C6037C" w:rsidRPr="001A55F9" w:rsidRDefault="00C6037C" w:rsidP="00C6037C">
      <w:pPr>
        <w:jc w:val="both"/>
        <w:rPr>
          <w:rFonts w:ascii="Times New Roman" w:hAnsi="Times New Roman" w:cs="Times New Roman"/>
          <w:sz w:val="24"/>
          <w:szCs w:val="24"/>
        </w:rPr>
      </w:pPr>
      <w:r w:rsidRPr="001A55F9">
        <w:rPr>
          <w:rFonts w:ascii="Times New Roman" w:hAnsi="Times New Roman" w:cs="Times New Roman"/>
          <w:sz w:val="24"/>
          <w:szCs w:val="24"/>
        </w:rPr>
        <w:t xml:space="preserve">Pesticidy používané v zemědělství jsou obecně považovány za nákladově nejefektivnější způsob, jak snížit výskyt plevelů, chorob a škůdců. Tyto ekonomické přínosy by však měly být posouzeny s ohledem na jakékoli škodlivé dopady na životní prostředí a lidské zdraví. Přestože je věnována velká pozornost dopadu zemědělské činnosti na kvalitu povrchových vod, je třeba provést více studií o dopadech pesticidů na místní vodní toky. Cílem této studie bylo: (i) vyvinout metody diagnostiky pesticidů, které se používají v zemědělství v oblasti Byron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Shire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v Austrálii, a (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) najít v literárních zdrojích důkaz o vlivu těchto pesticidů na místní vodní zdroje. Po důkladné analýze zahrnující více vládních databází, byly pro další výzkum vybrány tři herbicidy s potenciálně vysokou toxicitou pro vodní ekosystémy a člověka, které se používají k ošetření plodin pěstovaných na zemědělské půdě v Byron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Shire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v Austrálii: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bromoxynil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diquat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>. Při systematickém výzkumu byly v letech 2008 až 2019 analyzovány dvě databáze (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a Web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Science). Ze 160 identifikovaných článků bylo vybráno 36 příspěvků. Důkaz o výskytu reziduí při reálných dávkách používaných v zemědělství (koncentrace, které jsou v doporučeném bezpečnostním rozmezí pro použití v životním prostředí), byl nalezen u všech vybraných herbicidů, ale ne u sledovaných organismů. Ve vodním prostředí bylo zjištěno, že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diquat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je toxický pro šneky a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bromoxynil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mikrořasy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. Nejjasnější a nejkonzistentnější důkazy byly nalezeny u 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paraqatu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. Při běžně používaných polních </w:t>
      </w:r>
      <w:r>
        <w:rPr>
          <w:rFonts w:ascii="Times New Roman" w:hAnsi="Times New Roman" w:cs="Times New Roman"/>
          <w:sz w:val="24"/>
          <w:szCs w:val="24"/>
        </w:rPr>
        <w:t xml:space="preserve">dávkách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inhibuje bakteriální růst (E. </w:t>
      </w:r>
      <w:proofErr w:type="gramStart"/>
      <w:r w:rsidRPr="001A55F9">
        <w:rPr>
          <w:rFonts w:ascii="Times New Roman" w:hAnsi="Times New Roman" w:cs="Times New Roman"/>
          <w:sz w:val="24"/>
          <w:szCs w:val="24"/>
        </w:rPr>
        <w:t>coli</w:t>
      </w:r>
      <w:proofErr w:type="gramEnd"/>
      <w:r w:rsidRPr="001A55F9">
        <w:rPr>
          <w:rFonts w:ascii="Times New Roman" w:hAnsi="Times New Roman" w:cs="Times New Roman"/>
          <w:sz w:val="24"/>
          <w:szCs w:val="24"/>
        </w:rPr>
        <w:t xml:space="preserve">), ovlivňuje sladkovodní plankton a zvyšuje mortalitu ryb (kapr obecný). Zvláště znepokojivé je, že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 xml:space="preserve"> byl zakázán v prodeji v Evropské unii a mnoha zemích po celém světě, ale zůstává k dispozici v Austrálii a je pravděpodobně používán v regionu Byron </w:t>
      </w:r>
      <w:proofErr w:type="spellStart"/>
      <w:r w:rsidRPr="001A55F9">
        <w:rPr>
          <w:rFonts w:ascii="Times New Roman" w:hAnsi="Times New Roman" w:cs="Times New Roman"/>
          <w:sz w:val="24"/>
          <w:szCs w:val="24"/>
        </w:rPr>
        <w:t>Shire</w:t>
      </w:r>
      <w:proofErr w:type="spellEnd"/>
      <w:r w:rsidRPr="001A55F9">
        <w:rPr>
          <w:rFonts w:ascii="Times New Roman" w:hAnsi="Times New Roman" w:cs="Times New Roman"/>
          <w:sz w:val="24"/>
          <w:szCs w:val="24"/>
        </w:rPr>
        <w:t>. Tato studie poskytuje metodologii, kterou lze použít k identifikaci pesticidů, které budou pravděpodobně používány v Austrálii k identifikaci reziduí pesticidů v místních vodních tocích.</w:t>
      </w:r>
    </w:p>
    <w:p w:rsidR="00C6037C" w:rsidRPr="001A55F9" w:rsidRDefault="00C6037C" w:rsidP="00C6037C">
      <w:pPr>
        <w:rPr>
          <w:rFonts w:ascii="Times New Roman" w:hAnsi="Times New Roman" w:cs="Times New Roman"/>
          <w:color w:val="505050"/>
          <w:sz w:val="24"/>
          <w:szCs w:val="24"/>
          <w:lang w:val="en"/>
        </w:rPr>
      </w:pPr>
    </w:p>
    <w:p w:rsidR="00C6037C" w:rsidRPr="001A55F9" w:rsidRDefault="00C6037C" w:rsidP="00C6037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1A55F9">
        <w:rPr>
          <w:rFonts w:ascii="Times New Roman" w:hAnsi="Times New Roman" w:cs="Times New Roman"/>
          <w:b/>
          <w:color w:val="222222"/>
          <w:sz w:val="24"/>
          <w:szCs w:val="24"/>
        </w:rPr>
        <w:t>Zpracoval</w:t>
      </w:r>
      <w:r w:rsidRPr="001A55F9">
        <w:rPr>
          <w:rFonts w:ascii="Times New Roman" w:hAnsi="Times New Roman" w:cs="Times New Roman"/>
          <w:color w:val="222222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1A55F9">
        <w:rPr>
          <w:rFonts w:ascii="Times New Roman" w:hAnsi="Times New Roman" w:cs="Times New Roman"/>
          <w:color w:val="222222"/>
          <w:sz w:val="24"/>
          <w:szCs w:val="24"/>
        </w:rPr>
        <w:t>v.v.</w:t>
      </w:r>
      <w:proofErr w:type="gramEnd"/>
      <w:r w:rsidRPr="001A55F9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Pr="001A55F9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6" w:history="1">
        <w:r w:rsidRPr="001A55F9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301941" w:rsidRPr="004E49D3" w:rsidRDefault="00301941" w:rsidP="004E49D3"/>
    <w:sectPr w:rsidR="00301941" w:rsidRPr="004E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D0"/>
    <w:rsid w:val="00301941"/>
    <w:rsid w:val="004E49D3"/>
    <w:rsid w:val="008201D0"/>
    <w:rsid w:val="00C6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FDD42-5D96-4BD0-8135-9CF1E99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1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0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ulka@vurv.cz" TargetMode="External"/><Relationship Id="rId5" Type="http://schemas.openxmlformats.org/officeDocument/2006/relationships/hyperlink" Target="https://doi.org/10.1016/j.envsci.2019.12.005" TargetMode="External"/><Relationship Id="rId4" Type="http://schemas.openxmlformats.org/officeDocument/2006/relationships/hyperlink" Target="https://www.sciencedirect.com/science/journal/146290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2020-05-14T09:02:00Z</dcterms:created>
  <dcterms:modified xsi:type="dcterms:W3CDTF">2020-05-14T09:02:00Z</dcterms:modified>
</cp:coreProperties>
</file>