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5D" w:rsidRPr="00375A29" w:rsidRDefault="00A95C5D" w:rsidP="00375A29">
      <w:pPr>
        <w:pStyle w:val="Nadpis2"/>
        <w:spacing w:before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Prvky precizního zemědělství v chovu hospodářských zvířat</w:t>
      </w:r>
    </w:p>
    <w:p w:rsidR="00375A29" w:rsidRDefault="00375A29" w:rsidP="00375A29">
      <w:pPr>
        <w:rPr>
          <w:rFonts w:cs="Times New Roman"/>
          <w:bCs/>
          <w:color w:val="000000" w:themeColor="text1"/>
          <w:sz w:val="24"/>
          <w:szCs w:val="24"/>
        </w:rPr>
      </w:pPr>
    </w:p>
    <w:p w:rsidR="00A95C5D" w:rsidRPr="00375A29" w:rsidRDefault="00A95C5D" w:rsidP="00375A29">
      <w:pPr>
        <w:rPr>
          <w:rFonts w:cs="Times New Roman"/>
          <w:bCs/>
          <w:color w:val="000000" w:themeColor="text1"/>
          <w:sz w:val="24"/>
          <w:szCs w:val="24"/>
        </w:rPr>
      </w:pPr>
      <w:r w:rsidRPr="00375A29">
        <w:rPr>
          <w:rFonts w:cs="Times New Roman"/>
          <w:bCs/>
          <w:color w:val="000000" w:themeColor="text1"/>
          <w:sz w:val="24"/>
          <w:szCs w:val="24"/>
        </w:rPr>
        <w:t>Termín konání: 12. srpna 2019</w:t>
      </w:r>
    </w:p>
    <w:p w:rsidR="00A95C5D" w:rsidRPr="00375A29" w:rsidRDefault="00A95C5D" w:rsidP="00375A29">
      <w:pPr>
        <w:rPr>
          <w:rFonts w:cs="Times New Roman"/>
          <w:bCs/>
          <w:color w:val="000000" w:themeColor="text1"/>
          <w:sz w:val="24"/>
          <w:szCs w:val="24"/>
        </w:rPr>
      </w:pPr>
      <w:r w:rsidRPr="00375A29">
        <w:rPr>
          <w:rFonts w:cs="Times New Roman"/>
          <w:bCs/>
          <w:color w:val="000000" w:themeColor="text1"/>
          <w:sz w:val="24"/>
          <w:szCs w:val="24"/>
        </w:rPr>
        <w:t>Místo konání: areál VÚŽV, v.v.i. Uhříněves, hlavní zasedací místnost, laboratoř,</w:t>
      </w:r>
      <w:r w:rsidR="00F748CE" w:rsidRPr="00375A29">
        <w:rPr>
          <w:rFonts w:cs="Times New Roman"/>
          <w:bCs/>
          <w:color w:val="000000" w:themeColor="text1"/>
          <w:sz w:val="24"/>
          <w:szCs w:val="24"/>
        </w:rPr>
        <w:t xml:space="preserve"> stáj.</w:t>
      </w:r>
      <w:r w:rsidRPr="00375A29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:rsidR="00A95C5D" w:rsidRPr="00375A29" w:rsidRDefault="00A95C5D" w:rsidP="00375A29">
      <w:pPr>
        <w:jc w:val="both"/>
        <w:rPr>
          <w:rFonts w:cs="Times New Roman"/>
          <w:bCs/>
          <w:color w:val="000000" w:themeColor="text1"/>
          <w:sz w:val="24"/>
          <w:szCs w:val="24"/>
          <w:u w:val="single"/>
        </w:rPr>
      </w:pPr>
      <w:r w:rsidRPr="00375A29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Cílem semináře bylo: </w:t>
      </w:r>
    </w:p>
    <w:p w:rsidR="00A95C5D" w:rsidRPr="00375A29" w:rsidRDefault="00A95C5D" w:rsidP="00375A2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375A29">
        <w:rPr>
          <w:rFonts w:cs="Times New Roman"/>
          <w:color w:val="000000" w:themeColor="text1"/>
          <w:sz w:val="24"/>
          <w:szCs w:val="24"/>
        </w:rPr>
        <w:t xml:space="preserve">Seznámit účastníky s aktuální problematikou </w:t>
      </w:r>
      <w:r w:rsidR="00FB2DF0" w:rsidRPr="00375A29">
        <w:rPr>
          <w:rFonts w:cs="Times New Roman"/>
          <w:color w:val="000000" w:themeColor="text1"/>
          <w:sz w:val="24"/>
          <w:szCs w:val="24"/>
        </w:rPr>
        <w:t>precizního zemědělství v chovu hospodářských zvířat</w:t>
      </w:r>
      <w:r w:rsidRPr="00375A29">
        <w:rPr>
          <w:rFonts w:cs="Times New Roman"/>
          <w:color w:val="000000" w:themeColor="text1"/>
          <w:sz w:val="24"/>
          <w:szCs w:val="24"/>
        </w:rPr>
        <w:t>.</w:t>
      </w:r>
    </w:p>
    <w:p w:rsidR="00A95C5D" w:rsidRPr="00375A29" w:rsidRDefault="00A95C5D" w:rsidP="00375A2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  <w:r w:rsidRPr="00375A29">
        <w:rPr>
          <w:rFonts w:cs="Times New Roman"/>
          <w:color w:val="000000" w:themeColor="text1"/>
          <w:sz w:val="24"/>
          <w:szCs w:val="24"/>
        </w:rPr>
        <w:t>Seznám</w:t>
      </w:r>
      <w:r w:rsidR="00FB2DF0" w:rsidRPr="00375A29">
        <w:rPr>
          <w:rFonts w:cs="Times New Roman"/>
          <w:color w:val="000000" w:themeColor="text1"/>
          <w:sz w:val="24"/>
          <w:szCs w:val="24"/>
        </w:rPr>
        <w:t>i</w:t>
      </w:r>
      <w:r w:rsidRPr="00375A29">
        <w:rPr>
          <w:rFonts w:cs="Times New Roman"/>
          <w:color w:val="000000" w:themeColor="text1"/>
          <w:sz w:val="24"/>
          <w:szCs w:val="24"/>
        </w:rPr>
        <w:t>t účastníky s</w:t>
      </w:r>
      <w:r w:rsidR="00FB2DF0" w:rsidRPr="00375A29">
        <w:rPr>
          <w:rFonts w:cs="Times New Roman"/>
          <w:color w:val="000000" w:themeColor="text1"/>
          <w:sz w:val="24"/>
          <w:szCs w:val="24"/>
        </w:rPr>
        <w:t> tím, jak k této problematice přistupují v Číně.</w:t>
      </w:r>
    </w:p>
    <w:p w:rsidR="00A95C5D" w:rsidRPr="00375A29" w:rsidRDefault="00A95C5D" w:rsidP="00375A29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FB2DF0" w:rsidRPr="00375A29" w:rsidRDefault="00FB2DF0" w:rsidP="00375A29">
      <w:pPr>
        <w:jc w:val="both"/>
        <w:rPr>
          <w:rFonts w:cs="Times New Roman"/>
          <w:bCs/>
          <w:noProof/>
          <w:color w:val="000000" w:themeColor="text1"/>
          <w:sz w:val="24"/>
          <w:szCs w:val="24"/>
          <w:u w:val="single"/>
        </w:rPr>
      </w:pPr>
      <w:r w:rsidRPr="00375A29">
        <w:rPr>
          <w:rFonts w:cs="Times New Roman"/>
          <w:bCs/>
          <w:noProof/>
          <w:color w:val="000000" w:themeColor="text1"/>
          <w:sz w:val="24"/>
          <w:szCs w:val="24"/>
          <w:u w:val="single"/>
        </w:rPr>
        <w:t>Zazněly následující přednášky: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R. Loučka: Precizním farmařením k lepším výsledkům ve výživě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M. Kroulík: Metody precizního zemědělství v pícninářství a krmivářství.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proofErr w:type="spellStart"/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Chuncheng</w:t>
      </w:r>
      <w:proofErr w:type="spellEnd"/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Xu</w:t>
      </w:r>
      <w:proofErr w:type="spellEnd"/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: Precizní farmaření v Čínské lidové republice.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L. Štůrala: Selský rozum v souladu s teoriemi o výživě skotu.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F. Jančík: Zvýšení kvality kukuřičné řezanky pomocí technologie zpracování.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R. Loučka: Seznámení s výsledky některých dalších pokusů VÚŽV.</w:t>
      </w:r>
    </w:p>
    <w:p w:rsidR="00FB2DF0" w:rsidRPr="00375A29" w:rsidRDefault="00FB2DF0" w:rsidP="00375A2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V. Jambor: Selekce kukuřičných hybridů pro české podmínky.</w:t>
      </w:r>
    </w:p>
    <w:p w:rsidR="00FB2DF0" w:rsidRPr="00375A29" w:rsidRDefault="00FB2DF0" w:rsidP="00375A29">
      <w:pPr>
        <w:pStyle w:val="Odstavecseseznamem"/>
        <w:spacing w:after="0" w:line="240" w:lineRule="auto"/>
        <w:ind w:left="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DF0" w:rsidRPr="00375A29" w:rsidRDefault="00FB2DF0" w:rsidP="00375A29">
      <w:pPr>
        <w:pStyle w:val="Odstavecseseznamem"/>
        <w:spacing w:after="0" w:line="240" w:lineRule="auto"/>
        <w:ind w:left="5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75A2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>Dotazy účastníků:</w:t>
      </w:r>
    </w:p>
    <w:p w:rsidR="0080567C" w:rsidRPr="00375A29" w:rsidRDefault="00FB2DF0" w:rsidP="00375A2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Nejvíce diskuzí bylo ohledně přednášky hosta z Čínské zemědělské university, profesora </w:t>
      </w:r>
      <w:proofErr w:type="spellStart"/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Chuncheng</w:t>
      </w:r>
      <w:proofErr w:type="spellEnd"/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Xu</w:t>
      </w:r>
      <w:proofErr w:type="spellEnd"/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, který mnohé překvapil tím, že v Číně vyrábějí pro zvířata kulaté balíky s již hotovou TMR. Jejich výzkumy i zkušenosti ukazují na to, že krmivo je poměrně stabilní. Je to tak velký podpora pro malé farmáře, kteří tak mohou zvířatům krmit vysoce hodnotnou a vyrovnanou krmnou dávku. </w:t>
      </w:r>
    </w:p>
    <w:p w:rsidR="0080567C" w:rsidRPr="00375A29" w:rsidRDefault="00F748CE" w:rsidP="00375A2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Po přednášce </w:t>
      </w:r>
      <w:r w:rsidRPr="00375A29">
        <w:rPr>
          <w:rFonts w:ascii="Times New Roman" w:hAnsi="Times New Roman" w:cs="Times New Roman"/>
          <w:kern w:val="36"/>
          <w:sz w:val="24"/>
          <w:szCs w:val="24"/>
        </w:rPr>
        <w:t>doc. Ing. Milana Kroulíka, Ph.D. z ČZU, věnované metodám precizního zemědělství v pícninářství a krmivářství se diskutovalo k tomu, že uvedené postupy však vyžadují výraznou technologickou kázeň, k čemuž je nezbytná právě podpora ve formě přesných navigací. Bohužel, k většímu rozšíření technologií brání nedostatek kvalifikovaných lidí na farmách. I to se však řeší. Je třeba, aby výstupy byly jednoduché, dobře srozumitelné a nejlépe automatizované.</w:t>
      </w:r>
    </w:p>
    <w:p w:rsidR="00FB2DF0" w:rsidRPr="00375A29" w:rsidRDefault="00FB2DF0" w:rsidP="00375A2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375A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Hodně zaujalo i téma </w:t>
      </w:r>
      <w:r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>Selský rozum v souladu s teoriemi o výživě skotu.</w:t>
      </w:r>
      <w:r w:rsidR="0080567C" w:rsidRPr="00375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67C" w:rsidRPr="00375A29">
        <w:rPr>
          <w:rFonts w:ascii="Times New Roman" w:hAnsi="Times New Roman" w:cs="Times New Roman"/>
          <w:kern w:val="36"/>
          <w:sz w:val="24"/>
          <w:szCs w:val="24"/>
        </w:rPr>
        <w:t>Dotazy byly směrovány na praktické dopady efektivního využití živin bílkovinných krmiv a správného pochopení principů výživy skotu.</w:t>
      </w:r>
    </w:p>
    <w:p w:rsidR="0080567C" w:rsidRPr="00375A29" w:rsidRDefault="0080567C" w:rsidP="00375A29">
      <w:pPr>
        <w:jc w:val="both"/>
        <w:rPr>
          <w:rFonts w:cs="Times New Roman"/>
          <w:color w:val="000000" w:themeColor="text1"/>
          <w:kern w:val="36"/>
          <w:sz w:val="24"/>
          <w:szCs w:val="24"/>
        </w:rPr>
      </w:pPr>
    </w:p>
    <w:p w:rsidR="0080567C" w:rsidRPr="00375A29" w:rsidRDefault="00A95C5D" w:rsidP="00375A29">
      <w:pPr>
        <w:jc w:val="both"/>
        <w:rPr>
          <w:rFonts w:cs="Times New Roman"/>
          <w:bCs/>
          <w:color w:val="000000" w:themeColor="text1"/>
          <w:sz w:val="24"/>
          <w:szCs w:val="24"/>
          <w:u w:val="single"/>
        </w:rPr>
      </w:pPr>
      <w:r w:rsidRPr="00375A29">
        <w:rPr>
          <w:rFonts w:cs="Times New Roman"/>
          <w:bCs/>
          <w:color w:val="000000" w:themeColor="text1"/>
          <w:sz w:val="24"/>
          <w:szCs w:val="24"/>
          <w:u w:val="single"/>
        </w:rPr>
        <w:t>Závěr</w:t>
      </w:r>
      <w:r w:rsidR="00F748CE" w:rsidRPr="00375A29">
        <w:rPr>
          <w:rFonts w:cs="Times New Roman"/>
          <w:bCs/>
          <w:color w:val="000000" w:themeColor="text1"/>
          <w:sz w:val="24"/>
          <w:szCs w:val="24"/>
          <w:u w:val="single"/>
        </w:rPr>
        <w:t>y</w:t>
      </w:r>
      <w:r w:rsidRPr="00375A29">
        <w:rPr>
          <w:rFonts w:cs="Times New Roman"/>
          <w:bCs/>
          <w:color w:val="000000" w:themeColor="text1"/>
          <w:sz w:val="24"/>
          <w:szCs w:val="24"/>
          <w:u w:val="single"/>
        </w:rPr>
        <w:t xml:space="preserve">: </w:t>
      </w:r>
    </w:p>
    <w:p w:rsidR="00A95C5D" w:rsidRPr="00375A29" w:rsidRDefault="0080567C" w:rsidP="00375A29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375A29">
        <w:rPr>
          <w:rFonts w:cs="Times New Roman"/>
          <w:color w:val="000000" w:themeColor="text1"/>
          <w:sz w:val="24"/>
          <w:szCs w:val="24"/>
        </w:rPr>
        <w:t>Seminář</w:t>
      </w:r>
      <w:r w:rsidR="00A95C5D" w:rsidRPr="00375A29">
        <w:rPr>
          <w:rFonts w:cs="Times New Roman"/>
          <w:color w:val="000000" w:themeColor="text1"/>
          <w:sz w:val="24"/>
          <w:szCs w:val="24"/>
        </w:rPr>
        <w:t xml:space="preserve"> proběhl v plánovaném harmonogramu po časové</w:t>
      </w:r>
      <w:r w:rsidR="00F748CE" w:rsidRPr="00375A29">
        <w:rPr>
          <w:rFonts w:cs="Times New Roman"/>
          <w:color w:val="000000" w:themeColor="text1"/>
          <w:sz w:val="24"/>
          <w:szCs w:val="24"/>
        </w:rPr>
        <w:t>,</w:t>
      </w:r>
      <w:r w:rsidR="00A95C5D" w:rsidRPr="00375A29">
        <w:rPr>
          <w:rFonts w:cs="Times New Roman"/>
          <w:color w:val="000000" w:themeColor="text1"/>
          <w:sz w:val="24"/>
          <w:szCs w:val="24"/>
        </w:rPr>
        <w:t xml:space="preserve"> odborné </w:t>
      </w:r>
      <w:r w:rsidR="00F748CE" w:rsidRPr="00375A29">
        <w:rPr>
          <w:rFonts w:cs="Times New Roman"/>
          <w:color w:val="000000" w:themeColor="text1"/>
          <w:sz w:val="24"/>
          <w:szCs w:val="24"/>
        </w:rPr>
        <w:t xml:space="preserve">i finanční </w:t>
      </w:r>
      <w:r w:rsidR="00A95C5D" w:rsidRPr="00375A29">
        <w:rPr>
          <w:rFonts w:cs="Times New Roman"/>
          <w:color w:val="000000" w:themeColor="text1"/>
          <w:sz w:val="24"/>
          <w:szCs w:val="24"/>
        </w:rPr>
        <w:t xml:space="preserve">stránce. Jeho cíle byly splněny. Získané informace byly </w:t>
      </w:r>
      <w:r w:rsidR="00F748CE" w:rsidRPr="00375A29">
        <w:rPr>
          <w:rFonts w:cs="Times New Roman"/>
          <w:color w:val="000000" w:themeColor="text1"/>
          <w:sz w:val="24"/>
          <w:szCs w:val="24"/>
        </w:rPr>
        <w:t xml:space="preserve">pro účastníky velmi </w:t>
      </w:r>
      <w:r w:rsidR="00A95C5D" w:rsidRPr="00375A29">
        <w:rPr>
          <w:rFonts w:cs="Times New Roman"/>
          <w:color w:val="000000" w:themeColor="text1"/>
          <w:sz w:val="24"/>
          <w:szCs w:val="24"/>
        </w:rPr>
        <w:t>přínosné. V</w:t>
      </w:r>
      <w:r w:rsidRPr="00375A29">
        <w:rPr>
          <w:rFonts w:cs="Times New Roman"/>
          <w:color w:val="000000" w:themeColor="text1"/>
          <w:sz w:val="24"/>
          <w:szCs w:val="24"/>
        </w:rPr>
        <w:t xml:space="preserve"> průběhu semináře padlo mnoho otázek v diskuzi </w:t>
      </w:r>
      <w:r w:rsidR="00F748CE" w:rsidRPr="00375A29">
        <w:rPr>
          <w:rFonts w:cs="Times New Roman"/>
          <w:color w:val="000000" w:themeColor="text1"/>
          <w:sz w:val="24"/>
          <w:szCs w:val="24"/>
        </w:rPr>
        <w:t>k</w:t>
      </w:r>
      <w:r w:rsidRPr="00375A29">
        <w:rPr>
          <w:rFonts w:cs="Times New Roman"/>
          <w:color w:val="000000" w:themeColor="text1"/>
          <w:sz w:val="24"/>
          <w:szCs w:val="24"/>
        </w:rPr>
        <w:t xml:space="preserve"> předneseným tématům. Lze říci, že výběr témat byl výborný, navíc je v souladu s tím, že VÚŽV, v.v.i. spolu s firmou </w:t>
      </w:r>
      <w:proofErr w:type="spellStart"/>
      <w:r w:rsidRPr="00375A29">
        <w:rPr>
          <w:rFonts w:cs="Times New Roman"/>
          <w:color w:val="000000" w:themeColor="text1"/>
          <w:sz w:val="24"/>
          <w:szCs w:val="24"/>
        </w:rPr>
        <w:t>NutriVet</w:t>
      </w:r>
      <w:proofErr w:type="spellEnd"/>
      <w:r w:rsidRPr="00375A29">
        <w:rPr>
          <w:rFonts w:cs="Times New Roman"/>
          <w:color w:val="000000" w:themeColor="text1"/>
          <w:sz w:val="24"/>
          <w:szCs w:val="24"/>
        </w:rPr>
        <w:t xml:space="preserve">, s.r.o. </w:t>
      </w:r>
      <w:r w:rsidR="00F748CE" w:rsidRPr="00375A29">
        <w:rPr>
          <w:rFonts w:cs="Times New Roman"/>
          <w:color w:val="000000" w:themeColor="text1"/>
          <w:sz w:val="24"/>
          <w:szCs w:val="24"/>
        </w:rPr>
        <w:t xml:space="preserve">a </w:t>
      </w:r>
      <w:r w:rsidRPr="00375A29">
        <w:rPr>
          <w:rFonts w:cs="Times New Roman"/>
          <w:color w:val="000000" w:themeColor="text1"/>
          <w:sz w:val="24"/>
          <w:szCs w:val="24"/>
        </w:rPr>
        <w:t xml:space="preserve">v koordinaci pod VÚP v Troubsku nyní řeší </w:t>
      </w:r>
      <w:r w:rsidRPr="00375A29">
        <w:rPr>
          <w:rFonts w:cs="Times New Roman"/>
          <w:color w:val="000000" w:themeColor="text1"/>
          <w:kern w:val="36"/>
          <w:sz w:val="24"/>
          <w:szCs w:val="24"/>
        </w:rPr>
        <w:t xml:space="preserve">projekt </w:t>
      </w:r>
      <w:proofErr w:type="spellStart"/>
      <w:r w:rsidRPr="00375A29">
        <w:rPr>
          <w:rFonts w:cs="Times New Roman"/>
          <w:color w:val="000000" w:themeColor="text1"/>
          <w:kern w:val="36"/>
          <w:sz w:val="24"/>
          <w:szCs w:val="24"/>
        </w:rPr>
        <w:t>MZe</w:t>
      </w:r>
      <w:proofErr w:type="spellEnd"/>
      <w:r w:rsidRPr="00375A29">
        <w:rPr>
          <w:rFonts w:cs="Times New Roman"/>
          <w:color w:val="000000" w:themeColor="text1"/>
          <w:kern w:val="36"/>
          <w:sz w:val="24"/>
          <w:szCs w:val="24"/>
        </w:rPr>
        <w:t xml:space="preserve"> QK1810137 s názvem „Aplikace precizního zemědělství v celém procesu od výroby siláží až po krmení skotu“, který získali v loňském roce a měl by běžet až do roku 2022.</w:t>
      </w:r>
      <w:r w:rsidR="00F748CE" w:rsidRPr="00375A29">
        <w:rPr>
          <w:rFonts w:cs="Times New Roman"/>
          <w:color w:val="000000" w:themeColor="text1"/>
          <w:kern w:val="36"/>
          <w:sz w:val="24"/>
          <w:szCs w:val="24"/>
        </w:rPr>
        <w:t xml:space="preserve"> Lze předpokládat, že o problematiku </w:t>
      </w:r>
      <w:r w:rsidR="00F748CE" w:rsidRPr="00375A29">
        <w:rPr>
          <w:rFonts w:cs="Times New Roman"/>
          <w:color w:val="000000" w:themeColor="text1"/>
          <w:sz w:val="24"/>
          <w:szCs w:val="24"/>
        </w:rPr>
        <w:t xml:space="preserve">precizního zemědělství v chovu hospodářských zvířat bude zájem narůstat. </w:t>
      </w:r>
      <w:bookmarkStart w:id="0" w:name="_GoBack"/>
      <w:bookmarkEnd w:id="0"/>
    </w:p>
    <w:sectPr w:rsidR="00A95C5D" w:rsidRPr="0037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49C6"/>
    <w:multiLevelType w:val="hybridMultilevel"/>
    <w:tmpl w:val="CA103B9C"/>
    <w:lvl w:ilvl="0" w:tplc="04050005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5282164E"/>
    <w:multiLevelType w:val="hybridMultilevel"/>
    <w:tmpl w:val="41747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44A6"/>
    <w:multiLevelType w:val="hybridMultilevel"/>
    <w:tmpl w:val="B464D3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0A9"/>
    <w:rsid w:val="0021708D"/>
    <w:rsid w:val="00375A29"/>
    <w:rsid w:val="004C4FE2"/>
    <w:rsid w:val="007D30A9"/>
    <w:rsid w:val="0080567C"/>
    <w:rsid w:val="00A95C5D"/>
    <w:rsid w:val="00BC2090"/>
    <w:rsid w:val="00EF5323"/>
    <w:rsid w:val="00F748CE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D9C8"/>
  <w15:docId w15:val="{E9835FB1-5975-4AA1-B5AD-0B57C705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D30A9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BC2090"/>
    <w:pPr>
      <w:keepNext/>
      <w:jc w:val="center"/>
      <w:outlineLvl w:val="0"/>
    </w:pPr>
    <w:rPr>
      <w:rFonts w:eastAsia="Times New Roman" w:cs="Times New Roman"/>
      <w:b/>
      <w:sz w:val="28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5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0A9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Zkladntext2">
    <w:name w:val="Body Text 2"/>
    <w:basedOn w:val="Normln"/>
    <w:link w:val="Zkladntext2Char"/>
    <w:semiHidden/>
    <w:unhideWhenUsed/>
    <w:rsid w:val="00BC2090"/>
    <w:pPr>
      <w:jc w:val="center"/>
    </w:pPr>
    <w:rPr>
      <w:rFonts w:eastAsia="Times New Roman" w:cs="Times New Roman"/>
      <w:b/>
      <w:bCs/>
      <w:color w:val="339966"/>
      <w:sz w:val="72"/>
      <w:szCs w:val="20"/>
      <w:lang w:val="en-GB"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C2090"/>
    <w:rPr>
      <w:rFonts w:ascii="Times New Roman" w:eastAsia="Times New Roman" w:hAnsi="Times New Roman" w:cs="Times New Roman"/>
      <w:b/>
      <w:bCs/>
      <w:color w:val="339966"/>
      <w:sz w:val="72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BC209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C2090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5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Loučka Radko</dc:creator>
  <cp:lastModifiedBy>Veronika Hlavackova</cp:lastModifiedBy>
  <cp:revision>3</cp:revision>
  <dcterms:created xsi:type="dcterms:W3CDTF">2019-09-02T07:42:00Z</dcterms:created>
  <dcterms:modified xsi:type="dcterms:W3CDTF">2019-12-04T11:15:00Z</dcterms:modified>
</cp:coreProperties>
</file>