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3E" w:rsidRPr="00A7406E" w:rsidRDefault="00A86511" w:rsidP="00C610F7">
      <w:pPr>
        <w:spacing w:line="240" w:lineRule="auto"/>
        <w:rPr>
          <w:b/>
        </w:rPr>
      </w:pPr>
      <w:r w:rsidRPr="00A7406E">
        <w:rPr>
          <w:b/>
        </w:rPr>
        <w:t>Chování a teplota povrchu těla u skotu v integrovaném pastevním systému s nebo bez stínu stromů</w:t>
      </w:r>
    </w:p>
    <w:p w:rsidR="00A86511" w:rsidRPr="00A7406E" w:rsidRDefault="00A86511" w:rsidP="00C610F7">
      <w:pPr>
        <w:spacing w:line="240" w:lineRule="auto"/>
        <w:rPr>
          <w:b/>
        </w:rPr>
      </w:pPr>
      <w:proofErr w:type="spellStart"/>
      <w:r w:rsidRPr="00A7406E">
        <w:rPr>
          <w:b/>
        </w:rPr>
        <w:t>Behavior</w:t>
      </w:r>
      <w:proofErr w:type="spellEnd"/>
      <w:r w:rsidRPr="00A7406E">
        <w:rPr>
          <w:b/>
        </w:rPr>
        <w:t xml:space="preserve"> and body </w:t>
      </w:r>
      <w:proofErr w:type="spellStart"/>
      <w:r w:rsidRPr="00A7406E">
        <w:rPr>
          <w:b/>
        </w:rPr>
        <w:t>surface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temperature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of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beef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cattle</w:t>
      </w:r>
      <w:proofErr w:type="spellEnd"/>
      <w:r w:rsidRPr="00A7406E">
        <w:rPr>
          <w:b/>
        </w:rPr>
        <w:t xml:space="preserve"> in </w:t>
      </w:r>
      <w:proofErr w:type="spellStart"/>
      <w:r w:rsidRPr="00A7406E">
        <w:rPr>
          <w:b/>
        </w:rPr>
        <w:t>integrated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crop-livestock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systems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with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or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without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tree</w:t>
      </w:r>
      <w:proofErr w:type="spellEnd"/>
      <w:r w:rsidRPr="00A7406E">
        <w:rPr>
          <w:b/>
        </w:rPr>
        <w:t xml:space="preserve"> </w:t>
      </w:r>
      <w:proofErr w:type="spellStart"/>
      <w:r w:rsidRPr="00A7406E">
        <w:rPr>
          <w:b/>
        </w:rPr>
        <w:t>shading</w:t>
      </w:r>
      <w:proofErr w:type="spellEnd"/>
    </w:p>
    <w:p w:rsidR="00A86511" w:rsidRDefault="00A86511" w:rsidP="00C610F7">
      <w:pPr>
        <w:spacing w:line="240" w:lineRule="auto"/>
      </w:pPr>
      <w:proofErr w:type="spellStart"/>
      <w:r>
        <w:t>Giro</w:t>
      </w:r>
      <w:proofErr w:type="spellEnd"/>
      <w:r>
        <w:t xml:space="preserve">, A., </w:t>
      </w:r>
      <w:proofErr w:type="spellStart"/>
      <w:r>
        <w:t>Pezzopane</w:t>
      </w:r>
      <w:proofErr w:type="spellEnd"/>
      <w:r>
        <w:t xml:space="preserve">, J.R.M., Junior, W.B., </w:t>
      </w:r>
      <w:proofErr w:type="spellStart"/>
      <w:r>
        <w:t>Pedroso</w:t>
      </w:r>
      <w:proofErr w:type="spellEnd"/>
      <w:r>
        <w:t xml:space="preserve">, A.F., </w:t>
      </w:r>
      <w:proofErr w:type="spellStart"/>
      <w:r>
        <w:t>Lemes</w:t>
      </w:r>
      <w:proofErr w:type="spellEnd"/>
      <w:r>
        <w:t xml:space="preserve">, A.P., </w:t>
      </w:r>
      <w:proofErr w:type="spellStart"/>
      <w:r>
        <w:t>Botta</w:t>
      </w:r>
      <w:proofErr w:type="spellEnd"/>
      <w:r>
        <w:t xml:space="preserve">, D., </w:t>
      </w:r>
      <w:proofErr w:type="spellStart"/>
      <w:r>
        <w:t>Romanello</w:t>
      </w:r>
      <w:proofErr w:type="spellEnd"/>
      <w:r>
        <w:t xml:space="preserve">, N., </w:t>
      </w:r>
      <w:proofErr w:type="spellStart"/>
      <w:r>
        <w:t>Barreto</w:t>
      </w:r>
      <w:proofErr w:type="spellEnd"/>
      <w:r>
        <w:t xml:space="preserve">, A.N., </w:t>
      </w:r>
      <w:proofErr w:type="spellStart"/>
      <w:r>
        <w:t>Garcia</w:t>
      </w:r>
      <w:proofErr w:type="spellEnd"/>
      <w:r>
        <w:t xml:space="preserve">, ,A.R. 2019. </w:t>
      </w:r>
      <w:proofErr w:type="spellStart"/>
      <w:r>
        <w:t>Behavior</w:t>
      </w:r>
      <w:proofErr w:type="spellEnd"/>
      <w:r>
        <w:t xml:space="preserve"> and body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beef</w:t>
      </w:r>
      <w:proofErr w:type="spellEnd"/>
      <w:r>
        <w:t xml:space="preserve"> </w:t>
      </w:r>
      <w:proofErr w:type="spellStart"/>
      <w:r>
        <w:t>cattle</w:t>
      </w:r>
      <w:proofErr w:type="spellEnd"/>
      <w:r>
        <w:t xml:space="preserve"> in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crop-livestock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shading</w:t>
      </w:r>
      <w:proofErr w:type="spellEnd"/>
      <w:r>
        <w:t xml:space="preserve">. Science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Enviroment</w:t>
      </w:r>
      <w:proofErr w:type="spellEnd"/>
      <w:r>
        <w:t xml:space="preserve"> 684: 587 – 596.</w:t>
      </w:r>
    </w:p>
    <w:p w:rsidR="00315847" w:rsidRDefault="00A86511" w:rsidP="00C610F7">
      <w:pPr>
        <w:spacing w:line="240" w:lineRule="auto"/>
      </w:pPr>
      <w:r w:rsidRPr="00E94B86">
        <w:rPr>
          <w:b/>
        </w:rPr>
        <w:t>Klíčová slova:</w:t>
      </w:r>
      <w:r>
        <w:t xml:space="preserve"> hovězí, produkce potravin, stín, </w:t>
      </w:r>
      <w:proofErr w:type="spellStart"/>
      <w:r>
        <w:t>silvopastorální</w:t>
      </w:r>
      <w:proofErr w:type="spellEnd"/>
      <w:r>
        <w:t xml:space="preserve"> systém, zóna termálního komfortu, infračervená termografie</w:t>
      </w:r>
    </w:p>
    <w:p w:rsidR="00C610F7" w:rsidRDefault="00315847" w:rsidP="00C610F7">
      <w:pPr>
        <w:spacing w:line="240" w:lineRule="auto"/>
      </w:pPr>
      <w:r w:rsidRPr="00E94B86">
        <w:rPr>
          <w:b/>
        </w:rPr>
        <w:t>Dostupné z:</w:t>
      </w:r>
      <w:r>
        <w:t xml:space="preserve"> </w:t>
      </w:r>
      <w:hyperlink r:id="rId4" w:history="1">
        <w:r w:rsidR="00C610F7" w:rsidRPr="00865159">
          <w:rPr>
            <w:rStyle w:val="Hypertextovodkaz"/>
          </w:rPr>
          <w:t>https://www.sciencedirect.com/science/article/pii/S0048969719324301</w:t>
        </w:r>
      </w:hyperlink>
    </w:p>
    <w:p w:rsidR="00A86511" w:rsidRDefault="00315847" w:rsidP="00C610F7">
      <w:pPr>
        <w:spacing w:line="240" w:lineRule="auto"/>
        <w:jc w:val="both"/>
      </w:pPr>
      <w:r>
        <w:t xml:space="preserve">Pastevní areály jsou ve většině případů tvořeny pouze z monokultury pastevního porostu. Dle současných poznatků vede tento způsob k </w:t>
      </w:r>
      <w:r w:rsidR="00DB24AD">
        <w:t>degradaci pastvy a půdy</w:t>
      </w:r>
      <w:r>
        <w:t>. Jednou z možností, jak tomuto zamezit je zapojení stromů</w:t>
      </w:r>
      <w:r w:rsidR="00DB24AD">
        <w:t xml:space="preserve"> do pastevních stanovišť</w:t>
      </w:r>
      <w:r>
        <w:t xml:space="preserve"> – ve světě se tento trend </w:t>
      </w:r>
      <w:r w:rsidR="00DB24AD">
        <w:t>považuje za technologii, která přispívá k</w:t>
      </w:r>
      <w:r>
        <w:t>e</w:t>
      </w:r>
      <w:r w:rsidR="00DB24AD">
        <w:t> zlepšení produkce potravin a zabezpečuje synergii mezi zvířaty, rostlinami a půdou. Tento systém také přispívá k</w:t>
      </w:r>
      <w:r w:rsidR="00C20506">
        <w:t>e zvýšení</w:t>
      </w:r>
      <w:r w:rsidR="00DB24AD">
        <w:t xml:space="preserve"> welfare v chovu zvířat. </w:t>
      </w:r>
    </w:p>
    <w:p w:rsidR="00DB24AD" w:rsidRDefault="00315847" w:rsidP="00C610F7">
      <w:pPr>
        <w:spacing w:line="240" w:lineRule="auto"/>
        <w:jc w:val="both"/>
      </w:pPr>
      <w:r>
        <w:t xml:space="preserve">Autoři tohoto příspěvku se zaměřili na hodnocení životních projevů </w:t>
      </w:r>
      <w:r w:rsidR="00C610F7">
        <w:t>krav</w:t>
      </w:r>
      <w:r w:rsidR="00C20506">
        <w:t xml:space="preserve"> chovaných v systému bez tržní produkce mléka</w:t>
      </w:r>
      <w:r>
        <w:t xml:space="preserve"> a měření </w:t>
      </w:r>
      <w:r w:rsidR="00C20506">
        <w:t xml:space="preserve">jejich </w:t>
      </w:r>
      <w:r>
        <w:t xml:space="preserve">povrchové teploty těla jako indikátoru pohody/stresu na pastvinách bez přítomnosti stromů a pastevních areálech, kde se stromy nacházely.  </w:t>
      </w:r>
      <w:r w:rsidR="00C20506">
        <w:t>Experiment byl proveden v letním období při průměrné denní teplotě 21</w:t>
      </w:r>
      <w:r w:rsidR="00C20506">
        <w:rPr>
          <w:rFonts w:cs="Times New Roman"/>
        </w:rPr>
        <w:t>°</w:t>
      </w:r>
      <w:r w:rsidR="00C20506">
        <w:t xml:space="preserve">C (maximální teplota byla 32 </w:t>
      </w:r>
      <w:r w:rsidR="00C20506">
        <w:rPr>
          <w:rFonts w:cs="Times New Roman"/>
        </w:rPr>
        <w:t>°</w:t>
      </w:r>
      <w:r w:rsidR="00C20506">
        <w:t xml:space="preserve">C). </w:t>
      </w:r>
      <w:r w:rsidR="0079520C">
        <w:t xml:space="preserve">Výsledky </w:t>
      </w:r>
      <w:r w:rsidR="00C610F7">
        <w:t xml:space="preserve">studie </w:t>
      </w:r>
      <w:r w:rsidR="0079520C">
        <w:t xml:space="preserve">ukazují, že </w:t>
      </w:r>
      <w:r w:rsidR="00C610F7">
        <w:t xml:space="preserve">zvířata držena na pastevním areálu, kde se nacházely stromy, byla spokojenější. Pastva byla rovnoměrně rozložena do celého dne. Díky přítomnosti stromů </w:t>
      </w:r>
      <w:r w:rsidR="0079520C">
        <w:t>byl</w:t>
      </w:r>
      <w:r w:rsidR="00C610F7">
        <w:t>o</w:t>
      </w:r>
      <w:r w:rsidR="0079520C">
        <w:t xml:space="preserve"> minimaliz</w:t>
      </w:r>
      <w:r w:rsidR="00C610F7">
        <w:t xml:space="preserve">ováno </w:t>
      </w:r>
      <w:r w:rsidR="0079520C">
        <w:t>tepelné zatížení prostředí</w:t>
      </w:r>
      <w:r w:rsidR="00C610F7">
        <w:t xml:space="preserve"> a nedocházelo k přehřívání zvířat, což v konečném důsledku vedlo k nižší spotřebě pitné vody. </w:t>
      </w:r>
      <w:r w:rsidR="00B14DAD">
        <w:t>Ze studie je zřejmé, že pastva se stromy poskytuje zvířatům prostředí s příznivějším mikroklimatem</w:t>
      </w:r>
      <w:r w:rsidR="00C20506">
        <w:t>,</w:t>
      </w:r>
      <w:r w:rsidR="00B14DAD">
        <w:t xml:space="preserve"> než je to u monokultur</w:t>
      </w:r>
      <w:r w:rsidR="00C610F7">
        <w:t>y a zvířata dosahují vyššího standardu welfare</w:t>
      </w:r>
      <w:r w:rsidR="00B14DAD">
        <w:t xml:space="preserve">. </w:t>
      </w:r>
    </w:p>
    <w:p w:rsidR="00315847" w:rsidRDefault="00315847" w:rsidP="00C610F7">
      <w:pPr>
        <w:spacing w:line="240" w:lineRule="auto"/>
      </w:pPr>
    </w:p>
    <w:p w:rsidR="00315847" w:rsidRPr="00315847" w:rsidRDefault="00315847" w:rsidP="00C20506">
      <w:pPr>
        <w:spacing w:line="240" w:lineRule="auto"/>
        <w:jc w:val="both"/>
      </w:pPr>
      <w:r w:rsidRPr="00E94B86">
        <w:rPr>
          <w:b/>
        </w:rPr>
        <w:t>Zpracoval:</w:t>
      </w:r>
      <w:r w:rsidRPr="00315847">
        <w:t xml:space="preserve"> doc. Ing. Radek Filipčík, Ph.D., Mendelova univerzita v Brně, radek.filipcik@mendelu.cz  </w:t>
      </w:r>
    </w:p>
    <w:p w:rsidR="00315847" w:rsidRDefault="00315847" w:rsidP="00A86511"/>
    <w:p w:rsidR="00A86511" w:rsidRDefault="00A86511">
      <w:bookmarkStart w:id="0" w:name="_GoBack"/>
      <w:bookmarkEnd w:id="0"/>
    </w:p>
    <w:sectPr w:rsidR="00A8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11"/>
    <w:rsid w:val="00035481"/>
    <w:rsid w:val="001B62A6"/>
    <w:rsid w:val="00315847"/>
    <w:rsid w:val="00346096"/>
    <w:rsid w:val="0079520C"/>
    <w:rsid w:val="009A5E21"/>
    <w:rsid w:val="00A26481"/>
    <w:rsid w:val="00A7406E"/>
    <w:rsid w:val="00A86511"/>
    <w:rsid w:val="00B14DAD"/>
    <w:rsid w:val="00C20506"/>
    <w:rsid w:val="00C610F7"/>
    <w:rsid w:val="00DB24AD"/>
    <w:rsid w:val="00DD7B30"/>
    <w:rsid w:val="00E9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C035B-8C8D-4E49-8BD6-E3DE4E05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1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0F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61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iencedirect.com/science/article/pii/S004896971932430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Soušková</dc:creator>
  <cp:keywords/>
  <dc:description/>
  <cp:lastModifiedBy>Martina  Doležalová</cp:lastModifiedBy>
  <cp:revision>3</cp:revision>
  <dcterms:created xsi:type="dcterms:W3CDTF">2019-09-17T05:35:00Z</dcterms:created>
  <dcterms:modified xsi:type="dcterms:W3CDTF">2019-09-26T10:52:00Z</dcterms:modified>
</cp:coreProperties>
</file>