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3E" w:rsidRPr="00F47CC8" w:rsidRDefault="00A02F73" w:rsidP="00A02F73">
      <w:pPr>
        <w:spacing w:line="240" w:lineRule="auto"/>
        <w:jc w:val="both"/>
        <w:rPr>
          <w:b/>
        </w:rPr>
      </w:pPr>
      <w:bookmarkStart w:id="0" w:name="_GoBack"/>
      <w:r>
        <w:rPr>
          <w:b/>
        </w:rPr>
        <w:t>Růstová intenzita</w:t>
      </w:r>
      <w:r w:rsidR="002F4D23" w:rsidRPr="00F47CC8">
        <w:rPr>
          <w:b/>
        </w:rPr>
        <w:t xml:space="preserve"> jehňat během umělé mléčné výživy v závislosti na vybraných negenetických faktorech</w:t>
      </w:r>
    </w:p>
    <w:bookmarkEnd w:id="0"/>
    <w:p w:rsidR="002F4D23" w:rsidRPr="00F47CC8" w:rsidRDefault="002F4D23" w:rsidP="00A02F73">
      <w:pPr>
        <w:spacing w:line="240" w:lineRule="auto"/>
        <w:jc w:val="both"/>
        <w:rPr>
          <w:b/>
        </w:rPr>
      </w:pPr>
      <w:proofErr w:type="spellStart"/>
      <w:r w:rsidRPr="00F47CC8">
        <w:rPr>
          <w:b/>
        </w:rPr>
        <w:t>Growth</w:t>
      </w:r>
      <w:proofErr w:type="spellEnd"/>
      <w:r w:rsidRPr="00F47CC8">
        <w:rPr>
          <w:b/>
        </w:rPr>
        <w:t xml:space="preserve"> Intensity </w:t>
      </w:r>
      <w:proofErr w:type="spellStart"/>
      <w:r w:rsidRPr="00F47CC8">
        <w:rPr>
          <w:b/>
        </w:rPr>
        <w:t>of</w:t>
      </w:r>
      <w:proofErr w:type="spellEnd"/>
      <w:r w:rsidRPr="00F47CC8">
        <w:rPr>
          <w:b/>
        </w:rPr>
        <w:t xml:space="preserve"> </w:t>
      </w:r>
      <w:proofErr w:type="spellStart"/>
      <w:r w:rsidRPr="00F47CC8">
        <w:rPr>
          <w:b/>
        </w:rPr>
        <w:t>Lambs</w:t>
      </w:r>
      <w:proofErr w:type="spellEnd"/>
      <w:r w:rsidRPr="00F47CC8">
        <w:rPr>
          <w:b/>
        </w:rPr>
        <w:t xml:space="preserve"> </w:t>
      </w:r>
      <w:proofErr w:type="spellStart"/>
      <w:r w:rsidRPr="00F47CC8">
        <w:rPr>
          <w:b/>
        </w:rPr>
        <w:t>during</w:t>
      </w:r>
      <w:proofErr w:type="spellEnd"/>
      <w:r w:rsidRPr="00F47CC8">
        <w:rPr>
          <w:b/>
        </w:rPr>
        <w:t xml:space="preserve"> </w:t>
      </w:r>
      <w:proofErr w:type="spellStart"/>
      <w:r w:rsidRPr="00F47CC8">
        <w:rPr>
          <w:b/>
        </w:rPr>
        <w:t>Artificial</w:t>
      </w:r>
      <w:proofErr w:type="spellEnd"/>
      <w:r w:rsidRPr="00F47CC8">
        <w:rPr>
          <w:b/>
        </w:rPr>
        <w:t xml:space="preserve"> </w:t>
      </w:r>
      <w:proofErr w:type="spellStart"/>
      <w:r w:rsidRPr="00F47CC8">
        <w:rPr>
          <w:b/>
        </w:rPr>
        <w:t>Milk</w:t>
      </w:r>
      <w:proofErr w:type="spellEnd"/>
      <w:r w:rsidRPr="00F47CC8">
        <w:rPr>
          <w:b/>
        </w:rPr>
        <w:t xml:space="preserve"> </w:t>
      </w:r>
      <w:proofErr w:type="spellStart"/>
      <w:r w:rsidRPr="00F47CC8">
        <w:rPr>
          <w:b/>
        </w:rPr>
        <w:t>Rearing</w:t>
      </w:r>
      <w:proofErr w:type="spellEnd"/>
      <w:r w:rsidRPr="00F47CC8">
        <w:rPr>
          <w:b/>
        </w:rPr>
        <w:t xml:space="preserve"> </w:t>
      </w:r>
      <w:proofErr w:type="spellStart"/>
      <w:r w:rsidRPr="00F47CC8">
        <w:rPr>
          <w:b/>
        </w:rPr>
        <w:t>Depending</w:t>
      </w:r>
      <w:proofErr w:type="spellEnd"/>
      <w:r w:rsidRPr="00F47CC8">
        <w:rPr>
          <w:b/>
        </w:rPr>
        <w:t xml:space="preserve"> on </w:t>
      </w:r>
      <w:proofErr w:type="spellStart"/>
      <w:r w:rsidRPr="00F47CC8">
        <w:rPr>
          <w:b/>
        </w:rPr>
        <w:t>Chosen</w:t>
      </w:r>
      <w:proofErr w:type="spellEnd"/>
      <w:r w:rsidRPr="00F47CC8">
        <w:rPr>
          <w:b/>
        </w:rPr>
        <w:t xml:space="preserve"> Non </w:t>
      </w:r>
      <w:proofErr w:type="spellStart"/>
      <w:r w:rsidRPr="00F47CC8">
        <w:rPr>
          <w:b/>
        </w:rPr>
        <w:t>Genetic</w:t>
      </w:r>
      <w:proofErr w:type="spellEnd"/>
      <w:r w:rsidRPr="00F47CC8">
        <w:rPr>
          <w:b/>
        </w:rPr>
        <w:t xml:space="preserve"> </w:t>
      </w:r>
      <w:proofErr w:type="spellStart"/>
      <w:r w:rsidRPr="00F47CC8">
        <w:rPr>
          <w:b/>
        </w:rPr>
        <w:t>Factors</w:t>
      </w:r>
      <w:proofErr w:type="spellEnd"/>
    </w:p>
    <w:p w:rsidR="002F4D23" w:rsidRDefault="002F4D23" w:rsidP="00A02F73">
      <w:pPr>
        <w:spacing w:line="240" w:lineRule="auto"/>
        <w:jc w:val="both"/>
      </w:pPr>
      <w:proofErr w:type="spellStart"/>
      <w:r>
        <w:t>Makovický</w:t>
      </w:r>
      <w:proofErr w:type="spellEnd"/>
      <w:r>
        <w:t xml:space="preserve">, P., </w:t>
      </w:r>
      <w:proofErr w:type="spellStart"/>
      <w:r>
        <w:t>Gálisová</w:t>
      </w:r>
      <w:proofErr w:type="spellEnd"/>
      <w:r>
        <w:t xml:space="preserve"> </w:t>
      </w:r>
      <w:proofErr w:type="spellStart"/>
      <w:r>
        <w:t>Čopíková</w:t>
      </w:r>
      <w:proofErr w:type="spellEnd"/>
      <w:r>
        <w:t xml:space="preserve">, M., Margetín, M., </w:t>
      </w:r>
      <w:proofErr w:type="spellStart"/>
      <w:r>
        <w:t>Makovický</w:t>
      </w:r>
      <w:proofErr w:type="spellEnd"/>
      <w:r>
        <w:t xml:space="preserve">, P., Nagy, M. 2019. </w:t>
      </w:r>
      <w:proofErr w:type="spellStart"/>
      <w:r>
        <w:t>Growth</w:t>
      </w:r>
      <w:proofErr w:type="spellEnd"/>
      <w:r>
        <w:t xml:space="preserve"> Intensity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Lambs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</w:t>
      </w:r>
      <w:proofErr w:type="spellStart"/>
      <w:r>
        <w:t>Rearing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Chosen</w:t>
      </w:r>
      <w:proofErr w:type="spellEnd"/>
      <w:r>
        <w:t xml:space="preserve"> Non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. </w:t>
      </w:r>
      <w:proofErr w:type="spellStart"/>
      <w:r>
        <w:t>Iranian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Animal Science. 9(2): 257-263.</w:t>
      </w:r>
    </w:p>
    <w:p w:rsidR="002F4D23" w:rsidRDefault="002F4D23" w:rsidP="00A02F73">
      <w:pPr>
        <w:spacing w:line="240" w:lineRule="auto"/>
        <w:jc w:val="both"/>
      </w:pPr>
      <w:r w:rsidRPr="009B35A3">
        <w:rPr>
          <w:b/>
        </w:rPr>
        <w:t>Klíčová slova:</w:t>
      </w:r>
      <w:r>
        <w:t xml:space="preserve"> věk, průměrný denní přírůstek, chovná skupina, valaška, </w:t>
      </w:r>
      <w:proofErr w:type="spellStart"/>
      <w:r>
        <w:t>Lacaune</w:t>
      </w:r>
      <w:proofErr w:type="spellEnd"/>
      <w:r>
        <w:t xml:space="preserve">, jehňata, velikost vrhu, </w:t>
      </w:r>
      <w:r w:rsidR="005365A0">
        <w:t xml:space="preserve">pohlaví, </w:t>
      </w:r>
      <w:proofErr w:type="spellStart"/>
      <w:r w:rsidR="005365A0">
        <w:t>cigája</w:t>
      </w:r>
      <w:proofErr w:type="spellEnd"/>
    </w:p>
    <w:p w:rsidR="00A02F73" w:rsidRDefault="00A02F73" w:rsidP="00A02F73">
      <w:pPr>
        <w:spacing w:line="240" w:lineRule="auto"/>
        <w:jc w:val="both"/>
      </w:pPr>
      <w:r w:rsidRPr="009B35A3">
        <w:rPr>
          <w:b/>
        </w:rPr>
        <w:t>Dostupný z:</w:t>
      </w:r>
      <w:r>
        <w:t xml:space="preserve"> </w:t>
      </w:r>
      <w:r w:rsidRPr="00A02F73">
        <w:t>http://ijas.iaurasht.ac.ir/article_665348_fa.html</w:t>
      </w:r>
    </w:p>
    <w:p w:rsidR="007C5309" w:rsidRDefault="00A02F73" w:rsidP="00A02F73">
      <w:pPr>
        <w:spacing w:line="240" w:lineRule="auto"/>
        <w:jc w:val="both"/>
      </w:pPr>
      <w:r>
        <w:t xml:space="preserve">Se zvyšující se poptávkou po ovčím mléku, které by mohlo být využito k výrobě řady mléčných výrobků se chovatelé dojených plemen ovcí dostávají do situace, kdy </w:t>
      </w:r>
      <w:r w:rsidR="00673ECB">
        <w:t xml:space="preserve">je pro ně období </w:t>
      </w:r>
      <w:r>
        <w:t>odchov</w:t>
      </w:r>
      <w:r w:rsidR="00673ECB">
        <w:t>u</w:t>
      </w:r>
      <w:r>
        <w:t xml:space="preserve"> jehňat pod matkami </w:t>
      </w:r>
      <w:r w:rsidR="00673ECB">
        <w:t>zatěžující, bránící ve využití mléka k výrobě produktů. Odstav jehňat je možno provádět za</w:t>
      </w:r>
      <w:r>
        <w:t xml:space="preserve"> 3 – 4 týdny</w:t>
      </w:r>
      <w:r w:rsidR="00673ECB">
        <w:t xml:space="preserve"> po narození</w:t>
      </w:r>
      <w:r>
        <w:t xml:space="preserve">, </w:t>
      </w:r>
      <w:r w:rsidR="00673ECB">
        <w:t>kdy</w:t>
      </w:r>
      <w:r>
        <w:t xml:space="preserve"> je dokončen vývoj trávicího </w:t>
      </w:r>
      <w:proofErr w:type="gramStart"/>
      <w:r>
        <w:t>traktu a jehňata</w:t>
      </w:r>
      <w:proofErr w:type="gramEnd"/>
      <w:r>
        <w:t xml:space="preserve"> začnou přijímat rostlinnou potravu</w:t>
      </w:r>
      <w:r w:rsidR="00673ECB">
        <w:t xml:space="preserve">. </w:t>
      </w:r>
      <w:r w:rsidR="007C5309">
        <w:t xml:space="preserve">Také je známa skutečnost, že během prvního měsíce laktace vyprodukují ovce velkou část mléka z celkové produkce za laktaci (díky šlechtitelské činnosti </w:t>
      </w:r>
      <w:r w:rsidR="00B8690C">
        <w:t>produkují mléčná plemen</w:t>
      </w:r>
      <w:r w:rsidR="007C5309">
        <w:t>a</w:t>
      </w:r>
      <w:r w:rsidR="00B8690C">
        <w:t xml:space="preserve"> ovcí větší množství mléka</w:t>
      </w:r>
      <w:r w:rsidR="00673ECB">
        <w:t>,</w:t>
      </w:r>
      <w:r w:rsidR="00B8690C">
        <w:t xml:space="preserve"> než </w:t>
      </w:r>
      <w:r w:rsidR="007C5309">
        <w:t xml:space="preserve">jaká </w:t>
      </w:r>
      <w:r w:rsidR="00BA30A9">
        <w:t>je potřeba pro správný růst jehňat</w:t>
      </w:r>
      <w:r w:rsidR="007C5309">
        <w:t>)</w:t>
      </w:r>
      <w:r w:rsidR="00BA30A9">
        <w:t>.</w:t>
      </w:r>
      <w:r w:rsidR="007C5309">
        <w:t xml:space="preserve"> Z těchto důvodů se dostává do popředí zájmu využití mléčné náhražky k odchovu jehňat. </w:t>
      </w:r>
    </w:p>
    <w:p w:rsidR="007F358A" w:rsidRDefault="007C5309" w:rsidP="00A02F73">
      <w:pPr>
        <w:spacing w:line="240" w:lineRule="auto"/>
        <w:jc w:val="both"/>
      </w:pPr>
      <w:r>
        <w:t>Autoři v tomto příspěvku vyhodnocovali vliv</w:t>
      </w:r>
      <w:r w:rsidR="00B931E8">
        <w:t xml:space="preserve"> pohlaví, chovné skupiny, velikosti vrhu a věku jehňat </w:t>
      </w:r>
      <w:r w:rsidR="007F358A">
        <w:t xml:space="preserve">na </w:t>
      </w:r>
      <w:r>
        <w:t xml:space="preserve">intenzitu </w:t>
      </w:r>
      <w:r w:rsidR="007F358A">
        <w:t xml:space="preserve">jejich růstu. </w:t>
      </w:r>
      <w:r>
        <w:t>Pro experiment byla použita j</w:t>
      </w:r>
      <w:r w:rsidR="007F358A">
        <w:t>ehňata plemen</w:t>
      </w:r>
      <w:r>
        <w:t>e</w:t>
      </w:r>
      <w:r w:rsidR="007F358A">
        <w:t xml:space="preserve"> valaška, </w:t>
      </w:r>
      <w:proofErr w:type="spellStart"/>
      <w:r w:rsidR="007F358A">
        <w:t>lacaune</w:t>
      </w:r>
      <w:proofErr w:type="spellEnd"/>
      <w:r w:rsidR="007F358A">
        <w:t xml:space="preserve"> a </w:t>
      </w:r>
      <w:proofErr w:type="spellStart"/>
      <w:r w:rsidR="007F358A">
        <w:t>cigája</w:t>
      </w:r>
      <w:proofErr w:type="spellEnd"/>
      <w:r>
        <w:t xml:space="preserve">. Mléčnou náhražku dostávala jehňata </w:t>
      </w:r>
      <w:r w:rsidR="007F358A">
        <w:t>pomocí krmného automatu. Jehňata byla vážena při narození a následně každý týden</w:t>
      </w:r>
      <w:r w:rsidR="00AC5C68">
        <w:t xml:space="preserve"> </w:t>
      </w:r>
      <w:r>
        <w:t xml:space="preserve">až </w:t>
      </w:r>
      <w:r w:rsidR="007F358A">
        <w:t>do odstavu</w:t>
      </w:r>
      <w:r w:rsidR="00AC5C68">
        <w:t xml:space="preserve"> provedeném v 8. týdnu</w:t>
      </w:r>
      <w:r w:rsidR="007F358A">
        <w:t>. Chovná skupin</w:t>
      </w:r>
      <w:r w:rsidR="00AC5C68">
        <w:t>a</w:t>
      </w:r>
      <w:r w:rsidR="007F358A">
        <w:t xml:space="preserve"> neměla žádný vliv na průměrný denní přírůstek jehňat. Ke konci odstavu měl</w:t>
      </w:r>
      <w:r w:rsidR="00673ECB">
        <w:t>y</w:t>
      </w:r>
      <w:r w:rsidR="007F358A">
        <w:t xml:space="preserve"> všechny chovné skupiny stejný přírůstek. U </w:t>
      </w:r>
      <w:proofErr w:type="spellStart"/>
      <w:r w:rsidR="007F358A">
        <w:t>jehniček</w:t>
      </w:r>
      <w:proofErr w:type="spellEnd"/>
      <w:r w:rsidR="007F358A">
        <w:t xml:space="preserve"> byl</w:t>
      </w:r>
      <w:r w:rsidR="00FA7017">
        <w:t xml:space="preserve"> ke konci odstavu</w:t>
      </w:r>
      <w:r w:rsidR="007F358A">
        <w:t xml:space="preserve"> </w:t>
      </w:r>
      <w:r w:rsidR="00AC5C68">
        <w:t xml:space="preserve">zaznamenán statisticky neprůkazně </w:t>
      </w:r>
      <w:r w:rsidR="007F358A">
        <w:t>v</w:t>
      </w:r>
      <w:r w:rsidR="00FA7017">
        <w:t>y</w:t>
      </w:r>
      <w:r w:rsidR="007F358A">
        <w:t xml:space="preserve">šší </w:t>
      </w:r>
      <w:r w:rsidR="00AC5C68">
        <w:t xml:space="preserve">denní </w:t>
      </w:r>
      <w:r w:rsidR="00673ECB">
        <w:t>přírůstek</w:t>
      </w:r>
      <w:r w:rsidR="00FA7017">
        <w:t xml:space="preserve"> než u beránků</w:t>
      </w:r>
      <w:r w:rsidR="00AC5C68">
        <w:t>.</w:t>
      </w:r>
      <w:r w:rsidR="00FA7017">
        <w:t xml:space="preserve"> Velikost vrhu měla průkazný vliv na přírůstek</w:t>
      </w:r>
      <w:r w:rsidR="00AC5C68">
        <w:t xml:space="preserve"> zvířat pouze během </w:t>
      </w:r>
      <w:r w:rsidR="00FA7017">
        <w:t xml:space="preserve">prvního týdne sledování. </w:t>
      </w:r>
      <w:r w:rsidR="00AC5C68">
        <w:t xml:space="preserve">Autoři prokázali jako významný </w:t>
      </w:r>
      <w:r w:rsidR="00992A25">
        <w:t xml:space="preserve">faktor dobu, kdy byla jehňata do kotců umístěna. Nejlepší adaptace a nejvyšší růst byl u jehňat, která byla odebrána od matek 4 – 5 den po porodu, kdy bylo ukončeno mlezivové období. Při pozdnějším oddělení od matek byla jehňata více stresována, hůře se adaptovala na krmný automat, mléčnou náhražku.   </w:t>
      </w:r>
      <w:r w:rsidR="00AC5C68">
        <w:t xml:space="preserve"> </w:t>
      </w:r>
      <w:r w:rsidR="00FA7017">
        <w:t xml:space="preserve"> </w:t>
      </w:r>
    </w:p>
    <w:p w:rsidR="00A02F73" w:rsidRDefault="00A02F73" w:rsidP="00A02F73">
      <w:pPr>
        <w:spacing w:line="240" w:lineRule="auto"/>
        <w:jc w:val="both"/>
      </w:pPr>
    </w:p>
    <w:p w:rsidR="00A02F73" w:rsidRDefault="00A02F73" w:rsidP="00A02F73">
      <w:pPr>
        <w:spacing w:line="240" w:lineRule="auto"/>
        <w:jc w:val="both"/>
      </w:pPr>
      <w:r w:rsidRPr="009B35A3">
        <w:rPr>
          <w:b/>
        </w:rPr>
        <w:t>Zpracoval:</w:t>
      </w:r>
      <w:r>
        <w:t xml:space="preserve"> doc. Ing. Radek Filipčík, Ph.D., Mendelova univerzita v Brně, radek.filipcik@mendelu.cz  </w:t>
      </w:r>
    </w:p>
    <w:p w:rsidR="00A02F73" w:rsidRDefault="00A02F73" w:rsidP="00A02F73">
      <w:pPr>
        <w:spacing w:line="240" w:lineRule="auto"/>
        <w:jc w:val="both"/>
      </w:pPr>
    </w:p>
    <w:sectPr w:rsidR="00A02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23"/>
    <w:rsid w:val="00035481"/>
    <w:rsid w:val="002F4D23"/>
    <w:rsid w:val="00324781"/>
    <w:rsid w:val="005365A0"/>
    <w:rsid w:val="00673ECB"/>
    <w:rsid w:val="007C5309"/>
    <w:rsid w:val="007F358A"/>
    <w:rsid w:val="00992A25"/>
    <w:rsid w:val="009A5E21"/>
    <w:rsid w:val="009B35A3"/>
    <w:rsid w:val="00A02F73"/>
    <w:rsid w:val="00A26481"/>
    <w:rsid w:val="00AC5C68"/>
    <w:rsid w:val="00B8690C"/>
    <w:rsid w:val="00B931E8"/>
    <w:rsid w:val="00BA30A9"/>
    <w:rsid w:val="00DD7B30"/>
    <w:rsid w:val="00F47CC8"/>
    <w:rsid w:val="00F92C71"/>
    <w:rsid w:val="00FA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E88BA-13BC-4B95-86B0-642C0B7E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48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Soušková</dc:creator>
  <cp:keywords/>
  <dc:description/>
  <cp:lastModifiedBy>Martina  Doležalová</cp:lastModifiedBy>
  <cp:revision>4</cp:revision>
  <dcterms:created xsi:type="dcterms:W3CDTF">2019-09-17T07:57:00Z</dcterms:created>
  <dcterms:modified xsi:type="dcterms:W3CDTF">2019-09-19T07:13:00Z</dcterms:modified>
</cp:coreProperties>
</file>