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91" w:rsidRPr="00F621BB" w:rsidRDefault="009776AB" w:rsidP="00DC64B7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F621B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Detekce jablek pro robotickou sklizeň využívající počítačové vizualizaci</w:t>
      </w:r>
    </w:p>
    <w:p w:rsidR="00681CCB" w:rsidRPr="00FD1087" w:rsidRDefault="00681CCB" w:rsidP="00DC64B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B5691" w:rsidRPr="00F621BB" w:rsidRDefault="009776AB" w:rsidP="00452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 xml:space="preserve">Apple </w:t>
      </w:r>
      <w:proofErr w:type="spellStart"/>
      <w:r w:rsidRPr="00F621BB">
        <w:rPr>
          <w:rFonts w:ascii="Times New Roman" w:hAnsi="Times New Roman" w:cs="Times New Roman"/>
          <w:b/>
          <w:sz w:val="24"/>
          <w:szCs w:val="24"/>
        </w:rPr>
        <w:t>Detection</w:t>
      </w:r>
      <w:proofErr w:type="spellEnd"/>
      <w:r w:rsidRPr="00F62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1B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62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1BB">
        <w:rPr>
          <w:rFonts w:ascii="Times New Roman" w:hAnsi="Times New Roman" w:cs="Times New Roman"/>
          <w:b/>
          <w:sz w:val="24"/>
          <w:szCs w:val="24"/>
        </w:rPr>
        <w:t>Harvesting</w:t>
      </w:r>
      <w:proofErr w:type="spellEnd"/>
      <w:r w:rsidRPr="00F621BB">
        <w:rPr>
          <w:rFonts w:ascii="Times New Roman" w:hAnsi="Times New Roman" w:cs="Times New Roman"/>
          <w:b/>
          <w:sz w:val="24"/>
          <w:szCs w:val="24"/>
        </w:rPr>
        <w:t xml:space="preserve"> Robot </w:t>
      </w:r>
      <w:proofErr w:type="spellStart"/>
      <w:r w:rsidRPr="00F621BB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F62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1BB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Pr="00F621BB">
        <w:rPr>
          <w:rFonts w:ascii="Times New Roman" w:hAnsi="Times New Roman" w:cs="Times New Roman"/>
          <w:b/>
          <w:sz w:val="24"/>
          <w:szCs w:val="24"/>
        </w:rPr>
        <w:t xml:space="preserve"> Vision</w:t>
      </w:r>
    </w:p>
    <w:p w:rsidR="009776AB" w:rsidRPr="00F621BB" w:rsidRDefault="009776AB" w:rsidP="00452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CCB" w:rsidRPr="00D80AB7" w:rsidRDefault="009776AB" w:rsidP="00D80AB7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Abhipray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Paturkar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Gourab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Sen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Gupta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9776A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Donald </w:t>
      </w:r>
      <w:bookmarkStart w:id="0" w:name="_GoBack"/>
      <w:bookmarkEnd w:id="0"/>
      <w:proofErr w:type="spellStart"/>
      <w:r w:rsidRPr="009776A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Bailey</w:t>
      </w:r>
      <w:proofErr w:type="spellEnd"/>
      <w:r w:rsidR="00D80AB7" w:rsidRPr="00D80A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D80AB7" w:rsidRPr="00D80AB7">
        <w:rPr>
          <w:rFonts w:ascii="Times New Roman" w:hAnsi="Times New Roman" w:cs="Times New Roman"/>
          <w:sz w:val="24"/>
          <w:szCs w:val="24"/>
        </w:rPr>
        <w:t xml:space="preserve">Apple </w:t>
      </w:r>
      <w:proofErr w:type="spellStart"/>
      <w:r w:rsidR="00D80AB7" w:rsidRPr="00D80AB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D80AB7" w:rsidRPr="00D8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AB7" w:rsidRPr="00D80A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80AB7" w:rsidRPr="00D8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AB7" w:rsidRPr="00D80AB7">
        <w:rPr>
          <w:rFonts w:ascii="Times New Roman" w:hAnsi="Times New Roman" w:cs="Times New Roman"/>
          <w:sz w:val="24"/>
          <w:szCs w:val="24"/>
        </w:rPr>
        <w:t>Harvesting</w:t>
      </w:r>
      <w:proofErr w:type="spellEnd"/>
      <w:r w:rsidR="00D80AB7" w:rsidRPr="00D80AB7"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 w:rsidR="00D80AB7" w:rsidRPr="00D80AB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D80AB7" w:rsidRPr="00D8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AB7" w:rsidRPr="00D80AB7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D80AB7" w:rsidRPr="00D80AB7">
        <w:rPr>
          <w:rFonts w:ascii="Times New Roman" w:hAnsi="Times New Roman" w:cs="Times New Roman"/>
          <w:sz w:val="24"/>
          <w:szCs w:val="24"/>
        </w:rPr>
        <w:t xml:space="preserve"> Vision</w:t>
      </w:r>
      <w:r w:rsidR="00D80AB7" w:rsidRPr="00D80AB7">
        <w:rPr>
          <w:rFonts w:ascii="Times New Roman" w:hAnsi="Times New Roman" w:cs="Times New Roman"/>
          <w:sz w:val="24"/>
          <w:szCs w:val="24"/>
        </w:rPr>
        <w:t>.</w:t>
      </w:r>
      <w:r w:rsidR="00D80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B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2018. </w:t>
      </w:r>
      <w:r w:rsidRPr="009776A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776AB">
        <w:rPr>
          <w:rFonts w:ascii="Times New Roman" w:hAnsi="Times New Roman" w:cs="Times New Roman"/>
          <w:sz w:val="24"/>
          <w:szCs w:val="24"/>
        </w:rPr>
        <w:t>elix Vol. 8(6): 4370- 4374</w:t>
      </w:r>
      <w:r w:rsidR="00FD1087" w:rsidRPr="009776AB">
        <w:rPr>
          <w:rFonts w:ascii="Times New Roman" w:hAnsi="Times New Roman" w:cs="Times New Roman"/>
          <w:sz w:val="24"/>
          <w:szCs w:val="24"/>
        </w:rPr>
        <w:t xml:space="preserve">. </w:t>
      </w:r>
      <w:r w:rsidRPr="009776A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DOI 10.29042/2018-4370-4374</w:t>
      </w:r>
    </w:p>
    <w:p w:rsidR="006C3FAF" w:rsidRPr="00FD1087" w:rsidRDefault="006C3FAF" w:rsidP="006C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AF" w:rsidRDefault="00F621BB" w:rsidP="004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F621BB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FD1087">
        <w:rPr>
          <w:rFonts w:ascii="Times New Roman" w:hAnsi="Times New Roman" w:cs="Times New Roman"/>
          <w:sz w:val="24"/>
          <w:szCs w:val="24"/>
        </w:rPr>
        <w:t xml:space="preserve"> </w:t>
      </w:r>
      <w:r w:rsidR="009776AB">
        <w:rPr>
          <w:rFonts w:ascii="Times New Roman" w:hAnsi="Times New Roman" w:cs="Times New Roman"/>
          <w:sz w:val="24"/>
          <w:szCs w:val="24"/>
        </w:rPr>
        <w:t>ovocnictví</w:t>
      </w:r>
      <w:r w:rsidR="00FD1087" w:rsidRPr="00FD1087">
        <w:rPr>
          <w:rFonts w:ascii="Times New Roman" w:hAnsi="Times New Roman" w:cs="Times New Roman"/>
          <w:sz w:val="24"/>
          <w:szCs w:val="24"/>
        </w:rPr>
        <w:t xml:space="preserve">, </w:t>
      </w:r>
      <w:r w:rsidR="009776AB">
        <w:rPr>
          <w:rFonts w:ascii="Times New Roman" w:hAnsi="Times New Roman" w:cs="Times New Roman"/>
          <w:sz w:val="24"/>
          <w:szCs w:val="24"/>
        </w:rPr>
        <w:t>robotická sklizeň</w:t>
      </w:r>
      <w:r w:rsidR="006C3FAF" w:rsidRPr="00FD1087">
        <w:rPr>
          <w:rFonts w:ascii="Times New Roman" w:hAnsi="Times New Roman" w:cs="Times New Roman"/>
          <w:sz w:val="24"/>
          <w:szCs w:val="24"/>
        </w:rPr>
        <w:t xml:space="preserve">, </w:t>
      </w:r>
      <w:r w:rsidR="009776AB">
        <w:rPr>
          <w:rFonts w:ascii="Times New Roman" w:hAnsi="Times New Roman" w:cs="Times New Roman"/>
          <w:sz w:val="24"/>
          <w:szCs w:val="24"/>
        </w:rPr>
        <w:t>vizualizace, detekce plodů</w:t>
      </w:r>
    </w:p>
    <w:p w:rsidR="00F621BB" w:rsidRDefault="00F621BB" w:rsidP="004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BB" w:rsidRPr="00F621BB" w:rsidRDefault="00F621BB" w:rsidP="004516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9776A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http://helix.dnares.in/2018/11/09/apple-detection-for-harvesting-robot-using-computer-vision/</w:t>
        </w:r>
      </w:hyperlink>
      <w:r w:rsidRPr="009776AB">
        <w:rPr>
          <w:rFonts w:ascii="Times New Roman" w:hAnsi="Times New Roman" w:cs="Times New Roman"/>
          <w:sz w:val="24"/>
          <w:szCs w:val="24"/>
        </w:rPr>
        <w:t xml:space="preserve"> </w:t>
      </w:r>
      <w:r w:rsidRPr="009776A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B5691" w:rsidRPr="00FD1087" w:rsidRDefault="004B5691" w:rsidP="0045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AB" w:rsidRDefault="009776AB" w:rsidP="00451647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776AB">
        <w:rPr>
          <w:rStyle w:val="Siln"/>
          <w:rFonts w:ascii="Times New Roman" w:hAnsi="Times New Roman" w:cs="Times New Roman"/>
          <w:b w:val="0"/>
          <w:sz w:val="24"/>
          <w:szCs w:val="24"/>
        </w:rPr>
        <w:t>S neustálým rozvojem elektroniky a informačních technologií se ve všech odvětvích lidské činnosti ve stále větším měřítku uplatňují prvky digitalizace a automa</w:t>
      </w:r>
      <w:r w:rsidR="00451647">
        <w:rPr>
          <w:rStyle w:val="Siln"/>
          <w:rFonts w:ascii="Times New Roman" w:hAnsi="Times New Roman" w:cs="Times New Roman"/>
          <w:b w:val="0"/>
          <w:sz w:val="24"/>
          <w:szCs w:val="24"/>
        </w:rPr>
        <w:t>tizace, kdy</w:t>
      </w:r>
      <w:r w:rsidRPr="009776A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nejvyšším stupněm jejich aplikace je robotizace. To je dáno rychlým rozvojem v oblasti konstrukcí senzorové i výpočetní techniky, které umožňují vývoj a produkci inteligentních strojů a zařízení. Požadavek po zajištění konkurenceschopnosti se tak ve stále náročnějších konkurenčních hospodářských i ekonomických podmínkách nevyhýbá ani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oblasti moderního ovocnictví</w:t>
      </w:r>
      <w:r w:rsidRPr="009776AB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F06A28" w:rsidRDefault="00F06A28" w:rsidP="00451647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Nově rozvíjené pracovní postupy a zařízení jsou proto založeny využívání kvalitních vstupních dat, která zahrnují zejména informace o členitosti terénu, půdních vlastnostech, vlastnostech porostu (zdravotní stav, rozsah napadení chorobami a škůdci) apod. Tyto údaje jsou získávány pomocí provedených analýz odebraných vzorků, senzorů nainstalovaných stacionárně přímo v porostu nebo mobilních senzorů, které tvoří součást pohybující se techniky nebo létajících strojů např. </w:t>
      </w:r>
      <w:proofErr w:type="spellStart"/>
      <w:r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>dronů</w:t>
      </w:r>
      <w:proofErr w:type="spellEnd"/>
      <w:r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F06A28" w:rsidRDefault="00F06A28" w:rsidP="00451647">
      <w:pPr>
        <w:spacing w:after="0" w:line="240" w:lineRule="auto"/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 ohledem na uvedené skutečnosti je tento příspěvek tematicky zaměřen na </w:t>
      </w:r>
      <w:r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zlepšení detekce jablek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při robotickém způsobu sklizně. Za tímto účelem byla realizována řada experimentů, při nichž bylo prováděno snímkování plodů (jablek) přímo na stromech, za různých světelných podmínek – plné oslunění, polostín, stín. U každého z hodnocených plodů bylo pořízeno celkem 90 snímků, pomocí stereo kamery </w:t>
      </w:r>
      <w:r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>Kinect Xbox360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47662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Získaná data byla počítačově analyzována s uplatněním algoritmu pro detekci jablek, který zohledňuje změnu světelných podmínek</w:t>
      </w:r>
      <w:r w:rsidR="00DE004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při současném využití metody okluzí v rozšířené realitě</w:t>
      </w:r>
      <w:r w:rsidR="00476622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184BE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>Algoritmus je tvořen z následujících fází – z</w:t>
      </w:r>
      <w:r w:rsidR="0023134A" w:rsidRPr="0023134A">
        <w:rPr>
          <w:rStyle w:val="Siln"/>
          <w:rFonts w:ascii="Times New Roman" w:hAnsi="Times New Roman" w:cs="Times New Roman"/>
          <w:b w:val="0"/>
          <w:sz w:val="24"/>
          <w:szCs w:val="24"/>
        </w:rPr>
        <w:t>ískávání obrazu</w:t>
      </w:r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segmentace, </w:t>
      </w:r>
      <w:proofErr w:type="spellStart"/>
      <w:r w:rsidR="0023134A" w:rsidRPr="0023134A">
        <w:rPr>
          <w:rStyle w:val="Siln"/>
          <w:rFonts w:ascii="Times New Roman" w:hAnsi="Times New Roman" w:cs="Times New Roman"/>
          <w:b w:val="0"/>
          <w:sz w:val="24"/>
          <w:szCs w:val="24"/>
        </w:rPr>
        <w:t>prahování</w:t>
      </w:r>
      <w:proofErr w:type="spellEnd"/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3134A" w:rsidRPr="0023134A">
        <w:rPr>
          <w:rStyle w:val="Siln"/>
          <w:rFonts w:ascii="Times New Roman" w:hAnsi="Times New Roman" w:cs="Times New Roman"/>
          <w:b w:val="0"/>
          <w:sz w:val="24"/>
          <w:szCs w:val="24"/>
        </w:rPr>
        <w:t>označování</w:t>
      </w:r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3134A" w:rsidRPr="0023134A">
        <w:rPr>
          <w:rStyle w:val="Siln"/>
          <w:rFonts w:ascii="Times New Roman" w:hAnsi="Times New Roman" w:cs="Times New Roman"/>
          <w:b w:val="0"/>
          <w:sz w:val="24"/>
          <w:szCs w:val="24"/>
        </w:rPr>
        <w:t>filtrování</w:t>
      </w:r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>, m</w:t>
      </w:r>
      <w:r w:rsidR="0023134A" w:rsidRPr="0023134A">
        <w:rPr>
          <w:rStyle w:val="Siln"/>
          <w:rFonts w:ascii="Times New Roman" w:hAnsi="Times New Roman" w:cs="Times New Roman"/>
          <w:b w:val="0"/>
          <w:sz w:val="24"/>
          <w:szCs w:val="24"/>
        </w:rPr>
        <w:t>orfologické operace</w:t>
      </w:r>
      <w:r w:rsidR="0023134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detekce jablek. </w:t>
      </w:r>
      <w:r w:rsidR="00184BE0">
        <w:rPr>
          <w:rStyle w:val="Siln"/>
          <w:rFonts w:ascii="Times New Roman" w:hAnsi="Times New Roman" w:cs="Times New Roman"/>
          <w:b w:val="0"/>
          <w:sz w:val="24"/>
          <w:szCs w:val="24"/>
        </w:rPr>
        <w:t>Ze získaných výsledků vyplývá až 95 % účinnost systému.</w:t>
      </w:r>
      <w:r w:rsidR="00184BE0" w:rsidRPr="00184BE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4BE0" w:rsidRPr="00F06A28">
        <w:rPr>
          <w:rStyle w:val="Siln"/>
          <w:rFonts w:ascii="Times New Roman" w:hAnsi="Times New Roman" w:cs="Times New Roman"/>
          <w:b w:val="0"/>
          <w:sz w:val="24"/>
          <w:szCs w:val="24"/>
        </w:rPr>
        <w:t>Tento přístup poskytuje účinné řešení detekce jablek a může být použit pro jiné ovoce nebo předměty.</w:t>
      </w:r>
    </w:p>
    <w:p w:rsidR="00F621BB" w:rsidRDefault="00F621BB" w:rsidP="00451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451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Pr="001916D3" w:rsidRDefault="00F621BB" w:rsidP="0045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47">
        <w:rPr>
          <w:rFonts w:ascii="Times New Roman" w:hAnsi="Times New Roman" w:cs="Times New Roman"/>
          <w:b/>
          <w:sz w:val="24"/>
          <w:szCs w:val="24"/>
        </w:rPr>
        <w:t>Zpracoval:</w:t>
      </w:r>
      <w:r w:rsidRPr="001916D3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22FA" w:rsidRPr="00FD1087" w:rsidRDefault="004D22FA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8B" w:rsidRPr="00FD1087" w:rsidRDefault="0082048B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48B" w:rsidRPr="00FD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133EE7"/>
    <w:rsid w:val="00146F2E"/>
    <w:rsid w:val="00184BE0"/>
    <w:rsid w:val="001916D3"/>
    <w:rsid w:val="0023134A"/>
    <w:rsid w:val="002318F0"/>
    <w:rsid w:val="002F0E56"/>
    <w:rsid w:val="0033038A"/>
    <w:rsid w:val="00341B25"/>
    <w:rsid w:val="0035247A"/>
    <w:rsid w:val="003608EB"/>
    <w:rsid w:val="00400380"/>
    <w:rsid w:val="00451647"/>
    <w:rsid w:val="004520BB"/>
    <w:rsid w:val="00476622"/>
    <w:rsid w:val="004B5691"/>
    <w:rsid w:val="004D22FA"/>
    <w:rsid w:val="00521954"/>
    <w:rsid w:val="005A7E71"/>
    <w:rsid w:val="0063309E"/>
    <w:rsid w:val="00642E14"/>
    <w:rsid w:val="00681CCB"/>
    <w:rsid w:val="00685731"/>
    <w:rsid w:val="006C3FAF"/>
    <w:rsid w:val="006C66D2"/>
    <w:rsid w:val="006E4F8F"/>
    <w:rsid w:val="00731A62"/>
    <w:rsid w:val="0079627D"/>
    <w:rsid w:val="007B51BB"/>
    <w:rsid w:val="008131B3"/>
    <w:rsid w:val="0082048B"/>
    <w:rsid w:val="008572E7"/>
    <w:rsid w:val="008A1646"/>
    <w:rsid w:val="009256A8"/>
    <w:rsid w:val="009776AB"/>
    <w:rsid w:val="009B5D82"/>
    <w:rsid w:val="00AA739F"/>
    <w:rsid w:val="00B25917"/>
    <w:rsid w:val="00BB2574"/>
    <w:rsid w:val="00BC7DE8"/>
    <w:rsid w:val="00BE47F3"/>
    <w:rsid w:val="00C51D64"/>
    <w:rsid w:val="00C63EB9"/>
    <w:rsid w:val="00CB13AC"/>
    <w:rsid w:val="00D80AB7"/>
    <w:rsid w:val="00DC4DF1"/>
    <w:rsid w:val="00DC64B7"/>
    <w:rsid w:val="00DC6B1B"/>
    <w:rsid w:val="00DE004E"/>
    <w:rsid w:val="00E90EDD"/>
    <w:rsid w:val="00EA55DD"/>
    <w:rsid w:val="00EC37DF"/>
    <w:rsid w:val="00F06A28"/>
    <w:rsid w:val="00F621BB"/>
    <w:rsid w:val="00FC3053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ix.dnares.in/2018/11/09/apple-detection-for-harvesting-robot-using-computer-vis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E864-E3A2-407A-83EC-197F6B9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9</cp:revision>
  <dcterms:created xsi:type="dcterms:W3CDTF">2019-06-14T12:07:00Z</dcterms:created>
  <dcterms:modified xsi:type="dcterms:W3CDTF">2019-06-20T11:04:00Z</dcterms:modified>
</cp:coreProperties>
</file>