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42" w:rsidRPr="008F109F" w:rsidRDefault="00B73713" w:rsidP="003F4F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09F">
        <w:rPr>
          <w:rFonts w:ascii="Times New Roman" w:hAnsi="Times New Roman" w:cs="Times New Roman"/>
          <w:b/>
          <w:sz w:val="24"/>
          <w:szCs w:val="24"/>
        </w:rPr>
        <w:t xml:space="preserve">Vliv krajinného pokryvu </w:t>
      </w:r>
      <w:r w:rsidR="001222E2" w:rsidRPr="008F109F">
        <w:rPr>
          <w:rFonts w:ascii="Times New Roman" w:hAnsi="Times New Roman" w:cs="Times New Roman"/>
          <w:b/>
          <w:sz w:val="24"/>
          <w:szCs w:val="24"/>
        </w:rPr>
        <w:t xml:space="preserve">na odtok vody, ztráty látek a povrchovou teplotu: výsledky </w:t>
      </w:r>
      <w:proofErr w:type="gramStart"/>
      <w:r w:rsidR="001222E2" w:rsidRPr="008F109F">
        <w:rPr>
          <w:rFonts w:ascii="Times New Roman" w:hAnsi="Times New Roman" w:cs="Times New Roman"/>
          <w:b/>
          <w:sz w:val="24"/>
          <w:szCs w:val="24"/>
        </w:rPr>
        <w:t>20-ti</w:t>
      </w:r>
      <w:proofErr w:type="gramEnd"/>
      <w:r w:rsidR="001222E2" w:rsidRPr="008F109F">
        <w:rPr>
          <w:rFonts w:ascii="Times New Roman" w:hAnsi="Times New Roman" w:cs="Times New Roman"/>
          <w:b/>
          <w:sz w:val="24"/>
          <w:szCs w:val="24"/>
        </w:rPr>
        <w:t xml:space="preserve"> letého monitoringu na Šumavě</w:t>
      </w:r>
    </w:p>
    <w:p w:rsidR="00B73713" w:rsidRPr="008F109F" w:rsidRDefault="00B73713" w:rsidP="003F4F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09F">
        <w:rPr>
          <w:rFonts w:ascii="Times New Roman" w:hAnsi="Times New Roman" w:cs="Times New Roman"/>
          <w:b/>
          <w:sz w:val="24"/>
          <w:szCs w:val="24"/>
        </w:rPr>
        <w:t xml:space="preserve">Land </w:t>
      </w:r>
      <w:proofErr w:type="spellStart"/>
      <w:r w:rsidRPr="008F109F">
        <w:rPr>
          <w:rFonts w:ascii="Times New Roman" w:hAnsi="Times New Roman" w:cs="Times New Roman"/>
          <w:b/>
          <w:sz w:val="24"/>
          <w:szCs w:val="24"/>
        </w:rPr>
        <w:t>cover</w:t>
      </w:r>
      <w:proofErr w:type="spellEnd"/>
      <w:r w:rsidRPr="008F10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09F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8F109F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8F109F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8F10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09F">
        <w:rPr>
          <w:rFonts w:ascii="Times New Roman" w:hAnsi="Times New Roman" w:cs="Times New Roman"/>
          <w:b/>
          <w:sz w:val="24"/>
          <w:szCs w:val="24"/>
        </w:rPr>
        <w:t>discharge</w:t>
      </w:r>
      <w:proofErr w:type="spellEnd"/>
      <w:r w:rsidRPr="008F10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F109F">
        <w:rPr>
          <w:rFonts w:ascii="Times New Roman" w:hAnsi="Times New Roman" w:cs="Times New Roman"/>
          <w:b/>
          <w:sz w:val="24"/>
          <w:szCs w:val="24"/>
        </w:rPr>
        <w:t>matter</w:t>
      </w:r>
      <w:proofErr w:type="spellEnd"/>
      <w:r w:rsidRPr="008F10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09F">
        <w:rPr>
          <w:rFonts w:ascii="Times New Roman" w:hAnsi="Times New Roman" w:cs="Times New Roman"/>
          <w:b/>
          <w:sz w:val="24"/>
          <w:szCs w:val="24"/>
        </w:rPr>
        <w:t>losses</w:t>
      </w:r>
      <w:proofErr w:type="spellEnd"/>
      <w:r w:rsidRPr="008F109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F109F">
        <w:rPr>
          <w:rFonts w:ascii="Times New Roman" w:hAnsi="Times New Roman" w:cs="Times New Roman"/>
          <w:b/>
          <w:sz w:val="24"/>
          <w:szCs w:val="24"/>
        </w:rPr>
        <w:t>surfac</w:t>
      </w:r>
      <w:r w:rsidR="00F4689B" w:rsidRPr="008F109F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F4689B" w:rsidRPr="008F10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689B" w:rsidRPr="008F109F">
        <w:rPr>
          <w:rFonts w:ascii="Times New Roman" w:hAnsi="Times New Roman" w:cs="Times New Roman"/>
          <w:b/>
          <w:sz w:val="24"/>
          <w:szCs w:val="24"/>
        </w:rPr>
        <w:t>temperature</w:t>
      </w:r>
      <w:proofErr w:type="spellEnd"/>
      <w:r w:rsidR="00F4689B" w:rsidRPr="008F109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F4689B" w:rsidRPr="008F109F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 w:rsidR="00F4689B" w:rsidRPr="008F10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689B" w:rsidRPr="008F109F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="00F4689B" w:rsidRPr="008F109F">
        <w:rPr>
          <w:rFonts w:ascii="Times New Roman" w:hAnsi="Times New Roman" w:cs="Times New Roman"/>
          <w:b/>
          <w:sz w:val="24"/>
          <w:szCs w:val="24"/>
        </w:rPr>
        <w:t xml:space="preserve"> 20 </w:t>
      </w:r>
      <w:proofErr w:type="spellStart"/>
      <w:r w:rsidR="00F4689B" w:rsidRPr="008F109F">
        <w:rPr>
          <w:rFonts w:ascii="Times New Roman" w:hAnsi="Times New Roman" w:cs="Times New Roman"/>
          <w:b/>
          <w:sz w:val="24"/>
          <w:szCs w:val="24"/>
        </w:rPr>
        <w:t>y</w:t>
      </w:r>
      <w:r w:rsidRPr="008F109F">
        <w:rPr>
          <w:rFonts w:ascii="Times New Roman" w:hAnsi="Times New Roman" w:cs="Times New Roman"/>
          <w:b/>
          <w:sz w:val="24"/>
          <w:szCs w:val="24"/>
        </w:rPr>
        <w:t>ears</w:t>
      </w:r>
      <w:proofErr w:type="spellEnd"/>
      <w:r w:rsidRPr="008F109F">
        <w:rPr>
          <w:rFonts w:ascii="Times New Roman" w:hAnsi="Times New Roman" w:cs="Times New Roman"/>
          <w:b/>
          <w:sz w:val="24"/>
          <w:szCs w:val="24"/>
        </w:rPr>
        <w:t xml:space="preserve"> monitoring in </w:t>
      </w:r>
      <w:proofErr w:type="spellStart"/>
      <w:r w:rsidRPr="008F109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F109F">
        <w:rPr>
          <w:rFonts w:ascii="Times New Roman" w:hAnsi="Times New Roman" w:cs="Times New Roman"/>
          <w:b/>
          <w:sz w:val="24"/>
          <w:szCs w:val="24"/>
        </w:rPr>
        <w:t xml:space="preserve"> Šumava </w:t>
      </w:r>
      <w:proofErr w:type="spellStart"/>
      <w:r w:rsidRPr="008F109F">
        <w:rPr>
          <w:rFonts w:ascii="Times New Roman" w:hAnsi="Times New Roman" w:cs="Times New Roman"/>
          <w:b/>
          <w:sz w:val="24"/>
          <w:szCs w:val="24"/>
        </w:rPr>
        <w:t>Mts</w:t>
      </w:r>
      <w:proofErr w:type="spellEnd"/>
      <w:r w:rsidRPr="008F109F">
        <w:rPr>
          <w:rFonts w:ascii="Times New Roman" w:hAnsi="Times New Roman" w:cs="Times New Roman"/>
          <w:b/>
          <w:sz w:val="24"/>
          <w:szCs w:val="24"/>
        </w:rPr>
        <w:t>.</w:t>
      </w:r>
    </w:p>
    <w:p w:rsidR="00C56F39" w:rsidRPr="00271742" w:rsidRDefault="00271742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Procházka, J., Pokorný, J</w:t>
      </w:r>
      <w:r w:rsidR="00C56F39" w:rsidRPr="00C56F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Vácha, A., Novotná, K. </w:t>
      </w:r>
      <w:r w:rsidRPr="00271742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Kobesová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2019. </w:t>
      </w:r>
      <w:r w:rsidR="00B73713">
        <w:rPr>
          <w:rFonts w:ascii="Times New Roman" w:hAnsi="Times New Roman" w:cs="Times New Roman"/>
          <w:sz w:val="24"/>
          <w:szCs w:val="24"/>
        </w:rPr>
        <w:t xml:space="preserve">Land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discharge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 monitoring in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 Šumava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Mts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71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="00B73713">
        <w:rPr>
          <w:rFonts w:ascii="Times New Roman" w:hAnsi="Times New Roman" w:cs="Times New Roman"/>
          <w:sz w:val="24"/>
          <w:szCs w:val="24"/>
        </w:rPr>
        <w:t xml:space="preserve"> 127:220-234.</w:t>
      </w:r>
    </w:p>
    <w:p w:rsidR="003F4FD7" w:rsidRDefault="00D51E70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09F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A13A01">
        <w:rPr>
          <w:rFonts w:ascii="Times New Roman" w:hAnsi="Times New Roman" w:cs="Times New Roman"/>
          <w:sz w:val="24"/>
          <w:szCs w:val="24"/>
        </w:rPr>
        <w:t xml:space="preserve"> </w:t>
      </w:r>
      <w:r w:rsidR="001222E2">
        <w:rPr>
          <w:rFonts w:ascii="Times New Roman" w:hAnsi="Times New Roman" w:cs="Times New Roman"/>
          <w:sz w:val="24"/>
          <w:szCs w:val="24"/>
        </w:rPr>
        <w:t>mokřad, les, odvodněná pastvina, retence vody, ztráty látek, teplota</w:t>
      </w:r>
      <w:r w:rsidR="0021488C">
        <w:rPr>
          <w:rFonts w:ascii="Times New Roman" w:hAnsi="Times New Roman" w:cs="Times New Roman"/>
          <w:sz w:val="24"/>
          <w:szCs w:val="24"/>
        </w:rPr>
        <w:t xml:space="preserve"> zemského povrchu, evapotranspirace, satelitní snímky, termální kamera</w:t>
      </w:r>
    </w:p>
    <w:p w:rsidR="008F109F" w:rsidRPr="008F109F" w:rsidRDefault="008F109F" w:rsidP="003F4F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09F">
        <w:rPr>
          <w:rFonts w:ascii="Times New Roman" w:hAnsi="Times New Roman" w:cs="Times New Roman"/>
          <w:b/>
          <w:sz w:val="24"/>
          <w:szCs w:val="24"/>
        </w:rPr>
        <w:t xml:space="preserve">Dostupné z: </w:t>
      </w:r>
      <w:hyperlink r:id="rId4" w:tgtFrame="_blank" w:tooltip="Persistent link using digital object identifier" w:history="1">
        <w:r w:rsidRPr="008F109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https://doi.org/10.1016/j.ecoleng.2018.11.030</w:t>
        </w:r>
      </w:hyperlink>
    </w:p>
    <w:p w:rsidR="006E7D2E" w:rsidRDefault="00C51A4D" w:rsidP="006E7D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účelem vyhodnocení vlivu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krajinného pokryvu na odtok vody a látek a teplotu </w:t>
      </w:r>
      <w:r w:rsidR="00D750C6">
        <w:rPr>
          <w:rFonts w:ascii="Times New Roman" w:hAnsi="Times New Roman" w:cs="Times New Roman"/>
          <w:sz w:val="24"/>
          <w:szCs w:val="24"/>
        </w:rPr>
        <w:t xml:space="preserve">zemského </w:t>
      </w:r>
      <w:r>
        <w:rPr>
          <w:rFonts w:ascii="Times New Roman" w:hAnsi="Times New Roman" w:cs="Times New Roman"/>
          <w:sz w:val="24"/>
          <w:szCs w:val="24"/>
        </w:rPr>
        <w:t xml:space="preserve">povrchu byla po dobu 20 let sledována tři malá šumavská povodí </w:t>
      </w:r>
      <w:r w:rsidRPr="001222E2">
        <w:rPr>
          <w:rFonts w:ascii="Times New Roman" w:hAnsi="Times New Roman" w:cs="Times New Roman"/>
          <w:sz w:val="24"/>
          <w:szCs w:val="24"/>
        </w:rPr>
        <w:t>(každé cca 2 km</w:t>
      </w:r>
      <w:r w:rsidRPr="001222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), která se lišila svým půdním pokryve</w:t>
      </w:r>
      <w:r w:rsidR="006E7D2E">
        <w:rPr>
          <w:rFonts w:ascii="Times New Roman" w:hAnsi="Times New Roman" w:cs="Times New Roman"/>
          <w:sz w:val="24"/>
          <w:szCs w:val="24"/>
        </w:rPr>
        <w:t xml:space="preserve">m </w:t>
      </w:r>
      <w:r w:rsidR="006E7D2E" w:rsidRPr="001222E2">
        <w:rPr>
          <w:rFonts w:ascii="Times New Roman" w:hAnsi="Times New Roman" w:cs="Times New Roman"/>
          <w:sz w:val="24"/>
          <w:szCs w:val="24"/>
        </w:rPr>
        <w:t>(odvodněn</w:t>
      </w:r>
      <w:r w:rsidR="006E7D2E">
        <w:rPr>
          <w:rFonts w:ascii="Times New Roman" w:hAnsi="Times New Roman" w:cs="Times New Roman"/>
          <w:sz w:val="24"/>
          <w:szCs w:val="24"/>
        </w:rPr>
        <w:t>á pastvina</w:t>
      </w:r>
      <w:r w:rsidR="006E7D2E" w:rsidRPr="001222E2">
        <w:rPr>
          <w:rFonts w:ascii="Times New Roman" w:hAnsi="Times New Roman" w:cs="Times New Roman"/>
          <w:sz w:val="24"/>
          <w:szCs w:val="24"/>
        </w:rPr>
        <w:t>, mokřad a smrkový les)</w:t>
      </w:r>
      <w:r w:rsidR="006E7D2E">
        <w:rPr>
          <w:rFonts w:ascii="Times New Roman" w:hAnsi="Times New Roman" w:cs="Times New Roman"/>
          <w:sz w:val="24"/>
          <w:szCs w:val="24"/>
        </w:rPr>
        <w:t xml:space="preserve">. </w:t>
      </w:r>
      <w:r w:rsidR="00F4689B">
        <w:rPr>
          <w:rFonts w:ascii="Times New Roman" w:hAnsi="Times New Roman" w:cs="Times New Roman"/>
          <w:sz w:val="24"/>
          <w:szCs w:val="24"/>
        </w:rPr>
        <w:t>Tato p</w:t>
      </w:r>
      <w:r w:rsidR="006E7D2E">
        <w:rPr>
          <w:rFonts w:ascii="Times New Roman" w:hAnsi="Times New Roman" w:cs="Times New Roman"/>
          <w:sz w:val="24"/>
          <w:szCs w:val="24"/>
        </w:rPr>
        <w:t>ovodí se nachází v nadmořské výšce 780–1026 m.</w:t>
      </w:r>
      <w:r w:rsidRPr="001222E2">
        <w:rPr>
          <w:rFonts w:ascii="Times New Roman" w:hAnsi="Times New Roman" w:cs="Times New Roman"/>
          <w:sz w:val="24"/>
          <w:szCs w:val="24"/>
        </w:rPr>
        <w:t xml:space="preserve"> </w:t>
      </w:r>
      <w:r w:rsidR="00F4689B">
        <w:rPr>
          <w:rFonts w:ascii="Times New Roman" w:hAnsi="Times New Roman" w:cs="Times New Roman"/>
          <w:sz w:val="24"/>
          <w:szCs w:val="24"/>
        </w:rPr>
        <w:t>Cílem studie bylo ukázat jaký vliv má různý typ rostlinného pokryvu na rychlost stárnutí krajiny, vyjádřeno rychlostí acidifikace půdy způsobeném vyplavováním bazických kationtů. Průměrný roční odtok vody z povodí pokrytém pastvinou dosáhl přibližně 60 %</w:t>
      </w:r>
      <w:r w:rsidR="006E7D2E" w:rsidRPr="006E7D2E">
        <w:rPr>
          <w:rFonts w:ascii="Times New Roman" w:hAnsi="Times New Roman" w:cs="Times New Roman"/>
          <w:sz w:val="24"/>
          <w:szCs w:val="24"/>
        </w:rPr>
        <w:t xml:space="preserve"> </w:t>
      </w:r>
      <w:r w:rsidR="00F4689B">
        <w:rPr>
          <w:rFonts w:ascii="Times New Roman" w:hAnsi="Times New Roman" w:cs="Times New Roman"/>
          <w:sz w:val="24"/>
          <w:szCs w:val="24"/>
        </w:rPr>
        <w:t xml:space="preserve">ročního úhrnu srážek, zatímco u povodí s mokřady to bylo </w:t>
      </w:r>
      <w:r w:rsidR="006E7D2E" w:rsidRPr="006E7D2E">
        <w:rPr>
          <w:rFonts w:ascii="Times New Roman" w:hAnsi="Times New Roman" w:cs="Times New Roman"/>
          <w:sz w:val="24"/>
          <w:szCs w:val="24"/>
        </w:rPr>
        <w:t>38</w:t>
      </w:r>
      <w:r w:rsidR="00F4689B">
        <w:rPr>
          <w:rFonts w:ascii="Times New Roman" w:hAnsi="Times New Roman" w:cs="Times New Roman"/>
          <w:sz w:val="24"/>
          <w:szCs w:val="24"/>
        </w:rPr>
        <w:t> </w:t>
      </w:r>
      <w:r w:rsidR="006E7D2E" w:rsidRPr="006E7D2E">
        <w:rPr>
          <w:rFonts w:ascii="Times New Roman" w:hAnsi="Times New Roman" w:cs="Times New Roman"/>
          <w:sz w:val="24"/>
          <w:szCs w:val="24"/>
        </w:rPr>
        <w:t>% a</w:t>
      </w:r>
      <w:r w:rsidR="00F4689B">
        <w:rPr>
          <w:rFonts w:ascii="Times New Roman" w:hAnsi="Times New Roman" w:cs="Times New Roman"/>
          <w:sz w:val="24"/>
          <w:szCs w:val="24"/>
        </w:rPr>
        <w:t xml:space="preserve"> u povodí pokrytém lesy </w:t>
      </w:r>
      <w:r w:rsidR="006E7D2E" w:rsidRPr="006E7D2E">
        <w:rPr>
          <w:rFonts w:ascii="Times New Roman" w:hAnsi="Times New Roman" w:cs="Times New Roman"/>
          <w:sz w:val="24"/>
          <w:szCs w:val="24"/>
        </w:rPr>
        <w:t>34</w:t>
      </w:r>
      <w:r w:rsidR="00F4689B">
        <w:rPr>
          <w:rFonts w:ascii="Times New Roman" w:hAnsi="Times New Roman" w:cs="Times New Roman"/>
          <w:sz w:val="24"/>
          <w:szCs w:val="24"/>
        </w:rPr>
        <w:t> </w:t>
      </w:r>
      <w:r w:rsidR="006E7D2E" w:rsidRPr="006E7D2E">
        <w:rPr>
          <w:rFonts w:ascii="Times New Roman" w:hAnsi="Times New Roman" w:cs="Times New Roman"/>
          <w:sz w:val="24"/>
          <w:szCs w:val="24"/>
        </w:rPr>
        <w:t>%</w:t>
      </w:r>
      <w:r w:rsidR="00B6275B">
        <w:rPr>
          <w:rFonts w:ascii="Times New Roman" w:hAnsi="Times New Roman" w:cs="Times New Roman"/>
          <w:sz w:val="24"/>
          <w:szCs w:val="24"/>
        </w:rPr>
        <w:t xml:space="preserve">. Pastvina dosahovala relativně nejvyššího odtoku vody téměř ve všech měsících v roce. Denní úhrny odtoku vody v období s vysokými srážkami dosahovaly u povodí pokrytém pastvinami </w:t>
      </w:r>
      <w:r w:rsidR="006E7D2E" w:rsidRPr="006E7D2E">
        <w:rPr>
          <w:rFonts w:ascii="Times New Roman" w:hAnsi="Times New Roman" w:cs="Times New Roman"/>
          <w:sz w:val="24"/>
          <w:szCs w:val="24"/>
        </w:rPr>
        <w:t>26</w:t>
      </w:r>
      <w:r w:rsidR="00B6275B">
        <w:rPr>
          <w:rFonts w:ascii="Times New Roman" w:hAnsi="Times New Roman" w:cs="Times New Roman"/>
          <w:sz w:val="24"/>
          <w:szCs w:val="24"/>
        </w:rPr>
        <w:t> </w:t>
      </w:r>
      <w:r w:rsidR="006E7D2E" w:rsidRPr="006E7D2E">
        <w:rPr>
          <w:rFonts w:ascii="Times New Roman" w:hAnsi="Times New Roman" w:cs="Times New Roman"/>
          <w:sz w:val="24"/>
          <w:szCs w:val="24"/>
        </w:rPr>
        <w:t>mm</w:t>
      </w:r>
      <w:r w:rsidR="00B6275B">
        <w:rPr>
          <w:rFonts w:ascii="Times New Roman" w:hAnsi="Times New Roman" w:cs="Times New Roman"/>
          <w:sz w:val="24"/>
          <w:szCs w:val="24"/>
        </w:rPr>
        <w:t xml:space="preserve">, mokřady </w:t>
      </w:r>
      <w:r w:rsidR="006E7D2E" w:rsidRPr="006E7D2E">
        <w:rPr>
          <w:rFonts w:ascii="Times New Roman" w:hAnsi="Times New Roman" w:cs="Times New Roman"/>
          <w:sz w:val="24"/>
          <w:szCs w:val="24"/>
        </w:rPr>
        <w:t>16</w:t>
      </w:r>
      <w:r w:rsidR="00B6275B">
        <w:rPr>
          <w:rFonts w:ascii="Times New Roman" w:hAnsi="Times New Roman" w:cs="Times New Roman"/>
          <w:sz w:val="24"/>
          <w:szCs w:val="24"/>
        </w:rPr>
        <w:t> </w:t>
      </w:r>
      <w:r w:rsidR="006E7D2E" w:rsidRPr="006E7D2E">
        <w:rPr>
          <w:rFonts w:ascii="Times New Roman" w:hAnsi="Times New Roman" w:cs="Times New Roman"/>
          <w:sz w:val="24"/>
          <w:szCs w:val="24"/>
        </w:rPr>
        <w:t>mm</w:t>
      </w:r>
      <w:r w:rsidR="00B6275B">
        <w:rPr>
          <w:rFonts w:ascii="Times New Roman" w:hAnsi="Times New Roman" w:cs="Times New Roman"/>
          <w:sz w:val="24"/>
          <w:szCs w:val="24"/>
        </w:rPr>
        <w:t xml:space="preserve"> a lesem </w:t>
      </w:r>
      <w:r w:rsidR="006E7D2E" w:rsidRPr="006E7D2E">
        <w:rPr>
          <w:rFonts w:ascii="Times New Roman" w:hAnsi="Times New Roman" w:cs="Times New Roman"/>
          <w:sz w:val="24"/>
          <w:szCs w:val="24"/>
        </w:rPr>
        <w:t>7</w:t>
      </w:r>
      <w:r w:rsidR="00B6275B">
        <w:rPr>
          <w:rFonts w:ascii="Times New Roman" w:hAnsi="Times New Roman" w:cs="Times New Roman"/>
          <w:sz w:val="24"/>
          <w:szCs w:val="24"/>
        </w:rPr>
        <w:t> </w:t>
      </w:r>
      <w:r w:rsidR="006E7D2E" w:rsidRPr="006E7D2E">
        <w:rPr>
          <w:rFonts w:ascii="Times New Roman" w:hAnsi="Times New Roman" w:cs="Times New Roman"/>
          <w:sz w:val="24"/>
          <w:szCs w:val="24"/>
        </w:rPr>
        <w:t>mm</w:t>
      </w:r>
      <w:r w:rsidR="00B6275B">
        <w:rPr>
          <w:rFonts w:ascii="Times New Roman" w:hAnsi="Times New Roman" w:cs="Times New Roman"/>
          <w:sz w:val="24"/>
          <w:szCs w:val="24"/>
        </w:rPr>
        <w:t>.</w:t>
      </w:r>
      <w:r w:rsidR="006E7D2E" w:rsidRPr="006E7D2E">
        <w:rPr>
          <w:rFonts w:ascii="Times New Roman" w:hAnsi="Times New Roman" w:cs="Times New Roman"/>
          <w:sz w:val="24"/>
          <w:szCs w:val="24"/>
        </w:rPr>
        <w:t xml:space="preserve"> </w:t>
      </w:r>
      <w:r w:rsidR="00B6275B">
        <w:rPr>
          <w:rFonts w:ascii="Times New Roman" w:hAnsi="Times New Roman" w:cs="Times New Roman"/>
          <w:sz w:val="24"/>
          <w:szCs w:val="24"/>
        </w:rPr>
        <w:t>Voda odtékající z odvodněné pastviny měla dvakrát vyšší elektrickou konduktivitu než voda odtékající z mokřadu či lesa. Vyšší konduktivita byla způsobena vyššími koncentracemi bikarbonátů, dusičnanů, vápníku, hořčíku, sodíku a draslíku. Ve srážkově vodě odebrané z lesního a mokřadního povodí byly naměřeny vyšší koncentrace dusičnanů, sulfátů</w:t>
      </w:r>
      <w:r w:rsidR="001F7AA7">
        <w:rPr>
          <w:rFonts w:ascii="Times New Roman" w:hAnsi="Times New Roman" w:cs="Times New Roman"/>
          <w:sz w:val="24"/>
          <w:szCs w:val="24"/>
        </w:rPr>
        <w:t xml:space="preserve">, chloridů, celkového uhlíku, dusíku a fosforu než ve vodě z těchto povodí odtékající, zatímco u povodí s pastvinou </w:t>
      </w:r>
      <w:r w:rsidR="00186FC7">
        <w:rPr>
          <w:rFonts w:ascii="Times New Roman" w:hAnsi="Times New Roman" w:cs="Times New Roman"/>
          <w:sz w:val="24"/>
          <w:szCs w:val="24"/>
        </w:rPr>
        <w:t>tomu bylo opačně. Ve vegetační sezóně byly za slunných dní naměřeny vyšší teploty povrchu na pastvině než v mokřadu a v lese, kde byly vyšší hodnoty evapotranspirace. Termální kanál satelit</w:t>
      </w:r>
      <w:r w:rsidR="00374846">
        <w:rPr>
          <w:rFonts w:ascii="Times New Roman" w:hAnsi="Times New Roman" w:cs="Times New Roman"/>
          <w:sz w:val="24"/>
          <w:szCs w:val="24"/>
        </w:rPr>
        <w:t xml:space="preserve">ů (např. </w:t>
      </w:r>
      <w:proofErr w:type="spellStart"/>
      <w:r w:rsidR="00374846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="00374846">
        <w:rPr>
          <w:rFonts w:ascii="Times New Roman" w:hAnsi="Times New Roman" w:cs="Times New Roman"/>
          <w:sz w:val="24"/>
          <w:szCs w:val="24"/>
        </w:rPr>
        <w:t>)</w:t>
      </w:r>
      <w:r w:rsidR="00186FC7">
        <w:rPr>
          <w:rFonts w:ascii="Times New Roman" w:hAnsi="Times New Roman" w:cs="Times New Roman"/>
          <w:sz w:val="24"/>
          <w:szCs w:val="24"/>
        </w:rPr>
        <w:t xml:space="preserve"> či snímky </w:t>
      </w:r>
      <w:r w:rsidR="00374846">
        <w:rPr>
          <w:rFonts w:ascii="Times New Roman" w:hAnsi="Times New Roman" w:cs="Times New Roman"/>
          <w:sz w:val="24"/>
          <w:szCs w:val="24"/>
        </w:rPr>
        <w:t xml:space="preserve">pořízené </w:t>
      </w:r>
      <w:r w:rsidR="00186FC7">
        <w:rPr>
          <w:rFonts w:ascii="Times New Roman" w:hAnsi="Times New Roman" w:cs="Times New Roman"/>
          <w:sz w:val="24"/>
          <w:szCs w:val="24"/>
        </w:rPr>
        <w:t>termální kamer</w:t>
      </w:r>
      <w:r w:rsidR="00374846">
        <w:rPr>
          <w:rFonts w:ascii="Times New Roman" w:hAnsi="Times New Roman" w:cs="Times New Roman"/>
          <w:sz w:val="24"/>
          <w:szCs w:val="24"/>
        </w:rPr>
        <w:t>ou a snímané</w:t>
      </w:r>
      <w:r w:rsidR="00186FC7">
        <w:rPr>
          <w:rFonts w:ascii="Times New Roman" w:hAnsi="Times New Roman" w:cs="Times New Roman"/>
          <w:sz w:val="24"/>
          <w:szCs w:val="24"/>
        </w:rPr>
        <w:t xml:space="preserve"> z letadla </w:t>
      </w:r>
      <w:r w:rsidR="001F7AA7">
        <w:rPr>
          <w:rFonts w:ascii="Times New Roman" w:hAnsi="Times New Roman" w:cs="Times New Roman"/>
          <w:sz w:val="24"/>
          <w:szCs w:val="24"/>
        </w:rPr>
        <w:t>t</w:t>
      </w:r>
      <w:r w:rsidR="00186FC7">
        <w:rPr>
          <w:rFonts w:ascii="Times New Roman" w:hAnsi="Times New Roman" w:cs="Times New Roman"/>
          <w:sz w:val="24"/>
          <w:szCs w:val="24"/>
        </w:rPr>
        <w:t>ak mohou být využity k</w:t>
      </w:r>
      <w:r w:rsidR="00374846">
        <w:rPr>
          <w:rFonts w:ascii="Times New Roman" w:hAnsi="Times New Roman" w:cs="Times New Roman"/>
          <w:sz w:val="24"/>
          <w:szCs w:val="24"/>
        </w:rPr>
        <w:t xml:space="preserve"> identifikaci oblastí s vyšším odtokem vody a vyššími ztrátami látek. </w:t>
      </w:r>
    </w:p>
    <w:p w:rsidR="006E7D2E" w:rsidRDefault="006E7D2E" w:rsidP="00122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14E0" w:rsidRPr="00A13A01" w:rsidRDefault="00A814E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09F">
        <w:rPr>
          <w:rFonts w:ascii="Times New Roman" w:hAnsi="Times New Roman" w:cs="Times New Roman"/>
          <w:b/>
          <w:sz w:val="24"/>
          <w:szCs w:val="24"/>
        </w:rPr>
        <w:t>Zpracovala:</w:t>
      </w:r>
      <w:r w:rsidRPr="00A13A01">
        <w:rPr>
          <w:rFonts w:ascii="Times New Roman" w:hAnsi="Times New Roman" w:cs="Times New Roman"/>
          <w:sz w:val="24"/>
          <w:szCs w:val="24"/>
        </w:rPr>
        <w:t xml:space="preserve"> Mgr. Ing. Martina </w:t>
      </w:r>
      <w:proofErr w:type="spellStart"/>
      <w:r w:rsidRPr="00A13A01"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 w:rsidRPr="00A13A01">
        <w:rPr>
          <w:rFonts w:ascii="Times New Roman" w:hAnsi="Times New Roman" w:cs="Times New Roman"/>
          <w:sz w:val="24"/>
          <w:szCs w:val="24"/>
        </w:rPr>
        <w:t>, Výzkumný ústav rostlinné výroby, v. v. i., eiseltova@vurv.cz</w:t>
      </w:r>
    </w:p>
    <w:sectPr w:rsidR="00A814E0" w:rsidRPr="00A1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F3"/>
    <w:rsid w:val="000111CC"/>
    <w:rsid w:val="00056C5B"/>
    <w:rsid w:val="00087851"/>
    <w:rsid w:val="000A2B21"/>
    <w:rsid w:val="00105992"/>
    <w:rsid w:val="001222E2"/>
    <w:rsid w:val="001235B5"/>
    <w:rsid w:val="00154644"/>
    <w:rsid w:val="00155DEE"/>
    <w:rsid w:val="00160EF9"/>
    <w:rsid w:val="001626DD"/>
    <w:rsid w:val="00171032"/>
    <w:rsid w:val="00186FC7"/>
    <w:rsid w:val="00190DB7"/>
    <w:rsid w:val="001928D2"/>
    <w:rsid w:val="001B5707"/>
    <w:rsid w:val="001D7D52"/>
    <w:rsid w:val="001E3AB6"/>
    <w:rsid w:val="001F7AA7"/>
    <w:rsid w:val="00203A20"/>
    <w:rsid w:val="0021488C"/>
    <w:rsid w:val="00270686"/>
    <w:rsid w:val="00270E02"/>
    <w:rsid w:val="00271742"/>
    <w:rsid w:val="00274E1F"/>
    <w:rsid w:val="002B7552"/>
    <w:rsid w:val="002C15E0"/>
    <w:rsid w:val="002C2740"/>
    <w:rsid w:val="002D6A4C"/>
    <w:rsid w:val="002E66B8"/>
    <w:rsid w:val="003110F4"/>
    <w:rsid w:val="00332741"/>
    <w:rsid w:val="0034355A"/>
    <w:rsid w:val="003444F8"/>
    <w:rsid w:val="00356290"/>
    <w:rsid w:val="00374846"/>
    <w:rsid w:val="003C2052"/>
    <w:rsid w:val="003D4885"/>
    <w:rsid w:val="003D7A1A"/>
    <w:rsid w:val="003F4FD7"/>
    <w:rsid w:val="00456908"/>
    <w:rsid w:val="00466990"/>
    <w:rsid w:val="0048126D"/>
    <w:rsid w:val="004819C4"/>
    <w:rsid w:val="00490088"/>
    <w:rsid w:val="00491D68"/>
    <w:rsid w:val="004D63DD"/>
    <w:rsid w:val="004F6A89"/>
    <w:rsid w:val="00546094"/>
    <w:rsid w:val="00566E28"/>
    <w:rsid w:val="00595CAB"/>
    <w:rsid w:val="005E4E7F"/>
    <w:rsid w:val="00603D46"/>
    <w:rsid w:val="006067DF"/>
    <w:rsid w:val="00650FF2"/>
    <w:rsid w:val="006672F9"/>
    <w:rsid w:val="00675488"/>
    <w:rsid w:val="006E7D2E"/>
    <w:rsid w:val="006F64E4"/>
    <w:rsid w:val="007036FB"/>
    <w:rsid w:val="007220A6"/>
    <w:rsid w:val="007443FE"/>
    <w:rsid w:val="00747DE5"/>
    <w:rsid w:val="00766364"/>
    <w:rsid w:val="007C17F7"/>
    <w:rsid w:val="007D72B6"/>
    <w:rsid w:val="007F3914"/>
    <w:rsid w:val="008137CA"/>
    <w:rsid w:val="008148EE"/>
    <w:rsid w:val="008A4DE3"/>
    <w:rsid w:val="008F104F"/>
    <w:rsid w:val="008F109F"/>
    <w:rsid w:val="008F54B3"/>
    <w:rsid w:val="00901A19"/>
    <w:rsid w:val="00906BB0"/>
    <w:rsid w:val="00941281"/>
    <w:rsid w:val="009424F6"/>
    <w:rsid w:val="009648C7"/>
    <w:rsid w:val="009659F0"/>
    <w:rsid w:val="0098006F"/>
    <w:rsid w:val="00990172"/>
    <w:rsid w:val="009934EE"/>
    <w:rsid w:val="009B1026"/>
    <w:rsid w:val="009C7779"/>
    <w:rsid w:val="009F4423"/>
    <w:rsid w:val="00A13A01"/>
    <w:rsid w:val="00A70B9D"/>
    <w:rsid w:val="00A768B6"/>
    <w:rsid w:val="00A814E0"/>
    <w:rsid w:val="00A9519F"/>
    <w:rsid w:val="00AB6195"/>
    <w:rsid w:val="00AC6E19"/>
    <w:rsid w:val="00AE40EB"/>
    <w:rsid w:val="00B32764"/>
    <w:rsid w:val="00B357A3"/>
    <w:rsid w:val="00B414BE"/>
    <w:rsid w:val="00B61FF0"/>
    <w:rsid w:val="00B6275B"/>
    <w:rsid w:val="00B65F72"/>
    <w:rsid w:val="00B73713"/>
    <w:rsid w:val="00BE2870"/>
    <w:rsid w:val="00C5084A"/>
    <w:rsid w:val="00C51A1C"/>
    <w:rsid w:val="00C51A4D"/>
    <w:rsid w:val="00C56F39"/>
    <w:rsid w:val="00C72C99"/>
    <w:rsid w:val="00C80452"/>
    <w:rsid w:val="00C813D4"/>
    <w:rsid w:val="00CC4C34"/>
    <w:rsid w:val="00CE5527"/>
    <w:rsid w:val="00CF465B"/>
    <w:rsid w:val="00D167A3"/>
    <w:rsid w:val="00D23BD7"/>
    <w:rsid w:val="00D35F62"/>
    <w:rsid w:val="00D51E70"/>
    <w:rsid w:val="00D6316D"/>
    <w:rsid w:val="00D750C6"/>
    <w:rsid w:val="00DB39D2"/>
    <w:rsid w:val="00DB7E00"/>
    <w:rsid w:val="00DE0BF3"/>
    <w:rsid w:val="00E05795"/>
    <w:rsid w:val="00E14ED1"/>
    <w:rsid w:val="00E17471"/>
    <w:rsid w:val="00E3173D"/>
    <w:rsid w:val="00E372C2"/>
    <w:rsid w:val="00E60A74"/>
    <w:rsid w:val="00E77571"/>
    <w:rsid w:val="00E8019D"/>
    <w:rsid w:val="00E82F5D"/>
    <w:rsid w:val="00E87CA7"/>
    <w:rsid w:val="00E9488D"/>
    <w:rsid w:val="00E95849"/>
    <w:rsid w:val="00F06DB2"/>
    <w:rsid w:val="00F45DD8"/>
    <w:rsid w:val="00F46830"/>
    <w:rsid w:val="00F4689B"/>
    <w:rsid w:val="00F511DA"/>
    <w:rsid w:val="00F5296C"/>
    <w:rsid w:val="00F9098F"/>
    <w:rsid w:val="00F936A8"/>
    <w:rsid w:val="00F943EA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319F1-09C2-46F8-9052-AC9ADAC6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57A3"/>
    <w:rPr>
      <w:strike w:val="0"/>
      <w:dstrike w:val="0"/>
      <w:color w:val="0073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1425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253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8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38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8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9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759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7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92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62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05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7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827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263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499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07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602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63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20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1409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751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8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ecoleng.2018.11.03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Eiseltova</dc:creator>
  <cp:lastModifiedBy>Martina  Doležalová</cp:lastModifiedBy>
  <cp:revision>7</cp:revision>
  <dcterms:created xsi:type="dcterms:W3CDTF">2019-07-02T15:22:00Z</dcterms:created>
  <dcterms:modified xsi:type="dcterms:W3CDTF">2019-08-29T07:57:00Z</dcterms:modified>
</cp:coreProperties>
</file>