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BE0" w:rsidRPr="00DA5DC0" w:rsidRDefault="00DC07B2" w:rsidP="00BF256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bookmarkStart w:id="0" w:name="_GoBack"/>
      <w:r w:rsidRPr="00DA5DC0">
        <w:rPr>
          <w:rFonts w:ascii="Times New Roman" w:hAnsi="Times New Roman" w:cs="Times New Roman"/>
          <w:b/>
          <w:bCs/>
          <w:sz w:val="24"/>
          <w:szCs w:val="24"/>
        </w:rPr>
        <w:t>Využití krycí plodiny</w:t>
      </w:r>
      <w:r w:rsidR="003C2CA2" w:rsidRPr="00DA5DC0">
        <w:rPr>
          <w:rFonts w:ascii="Times New Roman" w:hAnsi="Times New Roman" w:cs="Times New Roman"/>
          <w:b/>
          <w:bCs/>
          <w:sz w:val="24"/>
          <w:szCs w:val="24"/>
        </w:rPr>
        <w:t xml:space="preserve"> a kompost</w:t>
      </w:r>
      <w:r w:rsidRPr="00DA5DC0">
        <w:rPr>
          <w:rFonts w:ascii="Times New Roman" w:hAnsi="Times New Roman" w:cs="Times New Roman"/>
          <w:b/>
          <w:bCs/>
          <w:sz w:val="24"/>
          <w:szCs w:val="24"/>
        </w:rPr>
        <w:t>u pro</w:t>
      </w:r>
      <w:r w:rsidR="007A32EF" w:rsidRPr="00DA5D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5DC0">
        <w:rPr>
          <w:rFonts w:ascii="Times New Roman" w:hAnsi="Times New Roman" w:cs="Times New Roman"/>
          <w:b/>
          <w:bCs/>
          <w:sz w:val="24"/>
          <w:szCs w:val="24"/>
        </w:rPr>
        <w:t xml:space="preserve">předcházení </w:t>
      </w:r>
      <w:r w:rsidR="001830EE" w:rsidRPr="00DA5DC0">
        <w:rPr>
          <w:rFonts w:ascii="Times New Roman" w:hAnsi="Times New Roman" w:cs="Times New Roman"/>
          <w:b/>
          <w:bCs/>
          <w:sz w:val="24"/>
          <w:szCs w:val="24"/>
        </w:rPr>
        <w:t>hromadění</w:t>
      </w:r>
      <w:r w:rsidRPr="00DA5DC0">
        <w:rPr>
          <w:rFonts w:ascii="Times New Roman" w:hAnsi="Times New Roman" w:cs="Times New Roman"/>
          <w:b/>
          <w:bCs/>
          <w:sz w:val="24"/>
          <w:szCs w:val="24"/>
        </w:rPr>
        <w:t xml:space="preserve"> semen v půd</w:t>
      </w:r>
      <w:r w:rsidR="007A32EF" w:rsidRPr="00DA5DC0">
        <w:rPr>
          <w:rFonts w:ascii="Times New Roman" w:hAnsi="Times New Roman" w:cs="Times New Roman"/>
          <w:b/>
          <w:bCs/>
          <w:sz w:val="24"/>
          <w:szCs w:val="24"/>
        </w:rPr>
        <w:t>ní bance bez použití herbicidů při střídání pšenice a brambor při ochraně půdy</w:t>
      </w:r>
    </w:p>
    <w:bookmarkEnd w:id="0"/>
    <w:p w:rsidR="000377C6" w:rsidRPr="00DA5DC0" w:rsidRDefault="007A32EF" w:rsidP="007A32E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proofErr w:type="spellStart"/>
      <w:r w:rsidRPr="00DA5DC0">
        <w:rPr>
          <w:rFonts w:ascii="Times New Roman" w:hAnsi="Times New Roman" w:cs="Times New Roman"/>
          <w:b/>
          <w:bCs/>
          <w:sz w:val="24"/>
          <w:szCs w:val="24"/>
        </w:rPr>
        <w:t>Cover</w:t>
      </w:r>
      <w:proofErr w:type="spellEnd"/>
      <w:r w:rsidRPr="00DA5D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5DC0">
        <w:rPr>
          <w:rFonts w:ascii="Times New Roman" w:hAnsi="Times New Roman" w:cs="Times New Roman"/>
          <w:b/>
          <w:bCs/>
          <w:sz w:val="24"/>
          <w:szCs w:val="24"/>
        </w:rPr>
        <w:t>crops</w:t>
      </w:r>
      <w:proofErr w:type="spellEnd"/>
      <w:r w:rsidRPr="00DA5DC0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DA5DC0">
        <w:rPr>
          <w:rFonts w:ascii="Times New Roman" w:hAnsi="Times New Roman" w:cs="Times New Roman"/>
          <w:b/>
          <w:bCs/>
          <w:sz w:val="24"/>
          <w:szCs w:val="24"/>
        </w:rPr>
        <w:t>compost</w:t>
      </w:r>
      <w:proofErr w:type="spellEnd"/>
      <w:r w:rsidRPr="00DA5D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5DC0">
        <w:rPr>
          <w:rFonts w:ascii="Times New Roman" w:hAnsi="Times New Roman" w:cs="Times New Roman"/>
          <w:b/>
          <w:bCs/>
          <w:sz w:val="24"/>
          <w:szCs w:val="24"/>
        </w:rPr>
        <w:t>prevent</w:t>
      </w:r>
      <w:proofErr w:type="spellEnd"/>
      <w:r w:rsidRPr="00DA5D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5DC0">
        <w:rPr>
          <w:rFonts w:ascii="Times New Roman" w:hAnsi="Times New Roman" w:cs="Times New Roman"/>
          <w:b/>
          <w:bCs/>
          <w:sz w:val="24"/>
          <w:szCs w:val="24"/>
        </w:rPr>
        <w:t>weed</w:t>
      </w:r>
      <w:proofErr w:type="spellEnd"/>
      <w:r w:rsidRPr="00DA5D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5DC0">
        <w:rPr>
          <w:rFonts w:ascii="Times New Roman" w:hAnsi="Times New Roman" w:cs="Times New Roman"/>
          <w:b/>
          <w:bCs/>
          <w:sz w:val="24"/>
          <w:szCs w:val="24"/>
        </w:rPr>
        <w:t>seed</w:t>
      </w:r>
      <w:proofErr w:type="spellEnd"/>
      <w:r w:rsidRPr="00DA5DC0">
        <w:rPr>
          <w:rFonts w:ascii="Times New Roman" w:hAnsi="Times New Roman" w:cs="Times New Roman"/>
          <w:b/>
          <w:bCs/>
          <w:sz w:val="24"/>
          <w:szCs w:val="24"/>
        </w:rPr>
        <w:t xml:space="preserve"> bank </w:t>
      </w:r>
      <w:proofErr w:type="spellStart"/>
      <w:r w:rsidRPr="00DA5DC0">
        <w:rPr>
          <w:rFonts w:ascii="Times New Roman" w:hAnsi="Times New Roman" w:cs="Times New Roman"/>
          <w:b/>
          <w:bCs/>
          <w:sz w:val="24"/>
          <w:szCs w:val="24"/>
        </w:rPr>
        <w:t>buildup</w:t>
      </w:r>
      <w:proofErr w:type="spellEnd"/>
      <w:r w:rsidRPr="00DA5DC0">
        <w:rPr>
          <w:rFonts w:ascii="Times New Roman" w:hAnsi="Times New Roman" w:cs="Times New Roman"/>
          <w:b/>
          <w:bCs/>
          <w:sz w:val="24"/>
          <w:szCs w:val="24"/>
        </w:rPr>
        <w:t xml:space="preserve"> in herbicide‐free </w:t>
      </w:r>
      <w:proofErr w:type="spellStart"/>
      <w:proofErr w:type="gramStart"/>
      <w:r w:rsidRPr="00DA5DC0">
        <w:rPr>
          <w:rFonts w:ascii="Times New Roman" w:hAnsi="Times New Roman" w:cs="Times New Roman"/>
          <w:b/>
          <w:bCs/>
          <w:sz w:val="24"/>
          <w:szCs w:val="24"/>
        </w:rPr>
        <w:t>wheat</w:t>
      </w:r>
      <w:proofErr w:type="spellEnd"/>
      <w:proofErr w:type="gramEnd"/>
      <w:r w:rsidRPr="00DA5DC0">
        <w:rPr>
          <w:rFonts w:ascii="Times New Roman" w:hAnsi="Times New Roman" w:cs="Times New Roman"/>
          <w:b/>
          <w:bCs/>
          <w:sz w:val="24"/>
          <w:szCs w:val="24"/>
        </w:rPr>
        <w:t>–</w:t>
      </w:r>
      <w:proofErr w:type="spellStart"/>
      <w:proofErr w:type="gramStart"/>
      <w:r w:rsidRPr="00DA5DC0">
        <w:rPr>
          <w:rFonts w:ascii="Times New Roman" w:hAnsi="Times New Roman" w:cs="Times New Roman"/>
          <w:b/>
          <w:bCs/>
          <w:sz w:val="24"/>
          <w:szCs w:val="24"/>
        </w:rPr>
        <w:t>potato</w:t>
      </w:r>
      <w:proofErr w:type="spellEnd"/>
      <w:proofErr w:type="gramEnd"/>
      <w:r w:rsidRPr="00DA5D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5DC0">
        <w:rPr>
          <w:rFonts w:ascii="Times New Roman" w:hAnsi="Times New Roman" w:cs="Times New Roman"/>
          <w:b/>
          <w:bCs/>
          <w:sz w:val="24"/>
          <w:szCs w:val="24"/>
        </w:rPr>
        <w:t>rotations</w:t>
      </w:r>
      <w:proofErr w:type="spellEnd"/>
      <w:r w:rsidRPr="00DA5D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5DC0">
        <w:rPr>
          <w:rFonts w:ascii="Times New Roman" w:hAnsi="Times New Roman" w:cs="Times New Roman"/>
          <w:b/>
          <w:bCs/>
          <w:sz w:val="24"/>
          <w:szCs w:val="24"/>
        </w:rPr>
        <w:t>under</w:t>
      </w:r>
      <w:proofErr w:type="spellEnd"/>
      <w:r w:rsidRPr="00DA5D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5DC0">
        <w:rPr>
          <w:rFonts w:ascii="Times New Roman" w:hAnsi="Times New Roman" w:cs="Times New Roman"/>
          <w:b/>
          <w:bCs/>
          <w:sz w:val="24"/>
          <w:szCs w:val="24"/>
        </w:rPr>
        <w:t>conservation</w:t>
      </w:r>
      <w:proofErr w:type="spellEnd"/>
      <w:r w:rsidRPr="00DA5D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5DC0">
        <w:rPr>
          <w:rFonts w:ascii="Times New Roman" w:hAnsi="Times New Roman" w:cs="Times New Roman"/>
          <w:b/>
          <w:bCs/>
          <w:sz w:val="24"/>
          <w:szCs w:val="24"/>
        </w:rPr>
        <w:t>tillage</w:t>
      </w:r>
      <w:proofErr w:type="spellEnd"/>
    </w:p>
    <w:p w:rsidR="006B60AA" w:rsidRPr="00DA5DC0" w:rsidRDefault="00DA5DC0" w:rsidP="003C2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Schmidt J. H., </w:t>
      </w:r>
      <w:proofErr w:type="spellStart"/>
      <w:r w:rsidR="003C2CA2" w:rsidRPr="00DA5D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Junge</w:t>
      </w:r>
      <w:proofErr w:type="spellEnd"/>
      <w:r w:rsidR="003C2CA2" w:rsidRPr="00DA5D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="003C2CA2" w:rsidRPr="00DA5D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Finckh</w:t>
      </w:r>
      <w:proofErr w:type="spellEnd"/>
      <w:r w:rsidR="003C2CA2" w:rsidRPr="00DA5D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M. R.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3C2CA2" w:rsidRPr="00DA5DC0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</w:t>
      </w:r>
      <w:proofErr w:type="spellStart"/>
      <w:r w:rsidR="003C2CA2" w:rsidRPr="00DA5D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Cover</w:t>
      </w:r>
      <w:proofErr w:type="spellEnd"/>
      <w:r w:rsidR="003C2CA2" w:rsidRPr="00DA5D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3C2CA2" w:rsidRPr="00DA5D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crops</w:t>
      </w:r>
      <w:proofErr w:type="spellEnd"/>
      <w:r w:rsidR="003C2CA2" w:rsidRPr="00DA5D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and </w:t>
      </w:r>
      <w:proofErr w:type="spellStart"/>
      <w:r w:rsidR="003C2CA2" w:rsidRPr="00DA5D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compost</w:t>
      </w:r>
      <w:proofErr w:type="spellEnd"/>
      <w:r w:rsidR="003C2CA2" w:rsidRPr="00DA5D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3C2CA2" w:rsidRPr="00DA5D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prevent</w:t>
      </w:r>
      <w:proofErr w:type="spellEnd"/>
      <w:r w:rsidR="003C2CA2" w:rsidRPr="00DA5D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3C2CA2" w:rsidRPr="00DA5D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weed</w:t>
      </w:r>
      <w:proofErr w:type="spellEnd"/>
      <w:r w:rsidR="003C2CA2" w:rsidRPr="00DA5D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3C2CA2" w:rsidRPr="00DA5D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seed</w:t>
      </w:r>
      <w:proofErr w:type="spellEnd"/>
      <w:r w:rsidR="003C2CA2" w:rsidRPr="00DA5D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bank </w:t>
      </w:r>
      <w:proofErr w:type="spellStart"/>
      <w:r w:rsidR="003C2CA2" w:rsidRPr="00DA5D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buildup</w:t>
      </w:r>
      <w:proofErr w:type="spellEnd"/>
      <w:r w:rsidR="003C2CA2" w:rsidRPr="00DA5D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in herbicide‐free </w:t>
      </w:r>
      <w:proofErr w:type="spellStart"/>
      <w:proofErr w:type="gramStart"/>
      <w:r w:rsidR="003C2CA2" w:rsidRPr="00DA5D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wheat</w:t>
      </w:r>
      <w:proofErr w:type="spellEnd"/>
      <w:proofErr w:type="gramEnd"/>
      <w:r w:rsidR="003C2CA2" w:rsidRPr="00DA5D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–</w:t>
      </w:r>
      <w:proofErr w:type="spellStart"/>
      <w:proofErr w:type="gramStart"/>
      <w:r w:rsidR="003C2CA2" w:rsidRPr="00DA5D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potato</w:t>
      </w:r>
      <w:proofErr w:type="spellEnd"/>
      <w:proofErr w:type="gramEnd"/>
      <w:r w:rsidR="003C2CA2" w:rsidRPr="00DA5D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3C2CA2" w:rsidRPr="00DA5D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rotations</w:t>
      </w:r>
      <w:proofErr w:type="spellEnd"/>
      <w:r w:rsidR="003C2CA2" w:rsidRPr="00DA5D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3C2CA2" w:rsidRPr="00DA5D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under</w:t>
      </w:r>
      <w:proofErr w:type="spellEnd"/>
      <w:r w:rsidR="003C2CA2" w:rsidRPr="00DA5D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3C2CA2" w:rsidRPr="00DA5D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conservation</w:t>
      </w:r>
      <w:proofErr w:type="spellEnd"/>
      <w:r w:rsidR="003C2CA2" w:rsidRPr="00DA5D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3C2CA2" w:rsidRPr="00DA5D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tillage</w:t>
      </w:r>
      <w:proofErr w:type="spellEnd"/>
      <w:r w:rsidR="00994A26" w:rsidRPr="00DA5DC0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 </w:t>
      </w:r>
      <w:proofErr w:type="spellStart"/>
      <w:r w:rsidR="003C2CA2" w:rsidRPr="00DA5DC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Ecology</w:t>
      </w:r>
      <w:proofErr w:type="spellEnd"/>
      <w:r w:rsidR="003C2CA2" w:rsidRPr="00DA5DC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</w:t>
      </w:r>
      <w:proofErr w:type="spellStart"/>
      <w:r w:rsidR="003C2CA2" w:rsidRPr="00DA5DC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Evolution</w:t>
      </w:r>
      <w:proofErr w:type="spellEnd"/>
      <w:r w:rsidR="00994A26" w:rsidRPr="00DA5DC0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</w:t>
      </w:r>
      <w:r w:rsidR="003C2CA2" w:rsidRPr="00DA5DC0">
        <w:rPr>
          <w:rFonts w:ascii="Times New Roman" w:eastAsia="Times New Roman" w:hAnsi="Times New Roman" w:cs="Times New Roman"/>
          <w:sz w:val="24"/>
          <w:szCs w:val="24"/>
          <w:lang w:eastAsia="cs-CZ"/>
        </w:rPr>
        <w:t>9:2715–2724.</w:t>
      </w:r>
    </w:p>
    <w:p w:rsidR="003C2CA2" w:rsidRPr="00DA5DC0" w:rsidRDefault="003C2CA2" w:rsidP="003C2C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7A32EF" w:rsidRPr="00DA5DC0" w:rsidRDefault="004E6506" w:rsidP="007A32EF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A5DC0">
        <w:rPr>
          <w:rFonts w:ascii="Times New Roman" w:hAnsi="Times New Roman" w:cs="Times New Roman"/>
          <w:b/>
          <w:color w:val="222222"/>
          <w:sz w:val="24"/>
          <w:szCs w:val="24"/>
        </w:rPr>
        <w:t>Klíčová slova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="007A32EF" w:rsidRPr="00DA5DC0">
        <w:rPr>
          <w:rFonts w:ascii="Times New Roman" w:hAnsi="Times New Roman" w:cs="Times New Roman"/>
          <w:color w:val="222222"/>
          <w:sz w:val="24"/>
          <w:szCs w:val="24"/>
        </w:rPr>
        <w:t>kompost, krycí plodina, organické zemědělství, redukce zpracování půdy, zásoba semen plevelů v půdě</w:t>
      </w:r>
    </w:p>
    <w:p w:rsidR="008914C4" w:rsidRPr="00DA5DC0" w:rsidRDefault="004E6506" w:rsidP="008914C4">
      <w:pPr>
        <w:spacing w:line="240" w:lineRule="auto"/>
        <w:jc w:val="both"/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DA5DC0">
        <w:rPr>
          <w:rFonts w:ascii="Times New Roman" w:hAnsi="Times New Roman" w:cs="Times New Roman"/>
          <w:b/>
          <w:bCs/>
          <w:sz w:val="24"/>
          <w:szCs w:val="24"/>
        </w:rPr>
        <w:t xml:space="preserve">Dostupný z: </w:t>
      </w:r>
      <w:r w:rsidR="008914C4" w:rsidRPr="00DA5DC0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</w:rPr>
        <w:t>https://onlinelibrary.wiley.com/doi/pdf/10.1002/ece3.4942</w:t>
      </w:r>
    </w:p>
    <w:p w:rsidR="00312AA4" w:rsidRPr="00DA5DC0" w:rsidRDefault="00312AA4" w:rsidP="00DC07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3C2CA2" w:rsidRPr="00DA5DC0" w:rsidRDefault="007A32EF" w:rsidP="00DC07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A5DC0">
        <w:rPr>
          <w:rFonts w:ascii="Times New Roman" w:hAnsi="Times New Roman" w:cs="Times New Roman"/>
          <w:color w:val="222222"/>
          <w:sz w:val="24"/>
          <w:szCs w:val="24"/>
        </w:rPr>
        <w:t>Plevel</w:t>
      </w:r>
      <w:r w:rsidR="00C8320A" w:rsidRPr="00DA5DC0">
        <w:rPr>
          <w:rFonts w:ascii="Times New Roman" w:hAnsi="Times New Roman" w:cs="Times New Roman"/>
          <w:color w:val="222222"/>
          <w:sz w:val="24"/>
          <w:szCs w:val="24"/>
        </w:rPr>
        <w:t>e</w:t>
      </w:r>
      <w:r w:rsidR="00C8320A" w:rsidRPr="00DA5DC0">
        <w:rPr>
          <w:rFonts w:ascii="Times New Roman" w:hAnsi="Times New Roman" w:cs="Times New Roman"/>
          <w:color w:val="222222"/>
          <w:sz w:val="24"/>
          <w:szCs w:val="24"/>
        </w:rPr>
        <w:tab/>
        <w:t xml:space="preserve"> jsou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hlavním faktorem ovlivňující výnosy plodin v ekologickém zemědělství a analýza zásoby semen plevelů v půdě může být důležitým nástrojem </w:t>
      </w:r>
      <w:r w:rsidR="00DC07B2" w:rsidRPr="00DA5DC0">
        <w:rPr>
          <w:rFonts w:ascii="Times New Roman" w:hAnsi="Times New Roman" w:cs="Times New Roman"/>
          <w:color w:val="222222"/>
          <w:sz w:val="24"/>
          <w:szCs w:val="24"/>
        </w:rPr>
        <w:t>jak předpovídat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C07B2" w:rsidRPr="00DA5DC0">
        <w:rPr>
          <w:rFonts w:ascii="Times New Roman" w:hAnsi="Times New Roman" w:cs="Times New Roman"/>
          <w:color w:val="222222"/>
          <w:sz w:val="24"/>
          <w:szCs w:val="24"/>
        </w:rPr>
        <w:t>míru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zaplevelení </w:t>
      </w:r>
      <w:r w:rsidR="008914C4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v udržitelném </w:t>
      </w:r>
      <w:r w:rsidR="00C8320A" w:rsidRPr="00DA5DC0">
        <w:rPr>
          <w:rFonts w:ascii="Times New Roman" w:hAnsi="Times New Roman" w:cs="Times New Roman"/>
          <w:color w:val="222222"/>
          <w:sz w:val="24"/>
          <w:szCs w:val="24"/>
        </w:rPr>
        <w:t>systému hospodaření.</w:t>
      </w:r>
      <w:r w:rsidR="003C2CA2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1830EE" w:rsidRPr="00DA5DC0" w:rsidRDefault="00C8320A" w:rsidP="009943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Experimenty probíhaly na </w:t>
      </w:r>
      <w:r w:rsidR="0099439A" w:rsidRPr="00DA5DC0">
        <w:rPr>
          <w:rFonts w:ascii="Times New Roman" w:hAnsi="Times New Roman" w:cs="Times New Roman"/>
          <w:color w:val="222222"/>
          <w:sz w:val="24"/>
          <w:szCs w:val="24"/>
        </w:rPr>
        <w:t>ekologické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experimentální farmě univerzity </w:t>
      </w:r>
      <w:proofErr w:type="spellStart"/>
      <w:r w:rsidRPr="00DA5DC0">
        <w:rPr>
          <w:rFonts w:ascii="Times New Roman" w:hAnsi="Times New Roman" w:cs="Times New Roman"/>
          <w:color w:val="222222"/>
          <w:sz w:val="24"/>
          <w:szCs w:val="24"/>
        </w:rPr>
        <w:t>Kassel</w:t>
      </w:r>
      <w:proofErr w:type="spellEnd"/>
      <w:r w:rsidRPr="00DA5DC0">
        <w:rPr>
          <w:rFonts w:ascii="Times New Roman" w:hAnsi="Times New Roman" w:cs="Times New Roman"/>
          <w:color w:val="222222"/>
          <w:sz w:val="24"/>
          <w:szCs w:val="24"/>
        </w:rPr>
        <w:br/>
        <w:t xml:space="preserve">v </w:t>
      </w:r>
      <w:proofErr w:type="spellStart"/>
      <w:r w:rsidRPr="00DA5DC0">
        <w:rPr>
          <w:rFonts w:ascii="Times New Roman" w:hAnsi="Times New Roman" w:cs="Times New Roman"/>
          <w:color w:val="222222"/>
          <w:sz w:val="24"/>
          <w:szCs w:val="24"/>
        </w:rPr>
        <w:t>Neu-Eichenberg</w:t>
      </w:r>
      <w:r w:rsidR="001830EE" w:rsidRPr="00DA5DC0">
        <w:rPr>
          <w:rFonts w:ascii="Times New Roman" w:hAnsi="Times New Roman" w:cs="Times New Roman"/>
          <w:color w:val="222222"/>
          <w:sz w:val="24"/>
          <w:szCs w:val="24"/>
        </w:rPr>
        <w:t>u</w:t>
      </w:r>
      <w:proofErr w:type="spellEnd"/>
      <w:r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89114C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v západním Německu 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>(51°22′51″</w:t>
      </w:r>
      <w:r w:rsidR="0099439A" w:rsidRPr="00DA5DC0">
        <w:rPr>
          <w:rFonts w:ascii="Times New Roman" w:hAnsi="Times New Roman" w:cs="Times New Roman"/>
          <w:color w:val="222222"/>
          <w:sz w:val="24"/>
          <w:szCs w:val="24"/>
        </w:rPr>
        <w:t>s.š., 9°54′44″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>v</w:t>
      </w:r>
      <w:r w:rsidR="0099439A" w:rsidRPr="00DA5DC0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>d, 231 m. n. m.</w:t>
      </w:r>
      <w:r w:rsidR="0099439A" w:rsidRPr="00DA5DC0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východní svah 3%).</w:t>
      </w:r>
      <w:r w:rsidR="007A32EF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D5118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V experimentech byla porovnávána zásoba semen v půdě </w:t>
      </w:r>
      <w:r w:rsidR="001830EE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s odstupem dvou a čtyř let po přechodu z konvenčního na </w:t>
      </w:r>
      <w:r w:rsidR="0089114C" w:rsidRPr="00DA5DC0">
        <w:rPr>
          <w:rFonts w:ascii="Times New Roman" w:hAnsi="Times New Roman" w:cs="Times New Roman"/>
          <w:color w:val="222222"/>
          <w:sz w:val="24"/>
          <w:szCs w:val="24"/>
        </w:rPr>
        <w:t>regul</w:t>
      </w:r>
      <w:r w:rsidR="001830EE" w:rsidRPr="00DA5DC0">
        <w:rPr>
          <w:rFonts w:ascii="Times New Roman" w:hAnsi="Times New Roman" w:cs="Times New Roman"/>
          <w:color w:val="222222"/>
          <w:sz w:val="24"/>
          <w:szCs w:val="24"/>
        </w:rPr>
        <w:t>ované zpracování půdy, při střídání plodin pšenice a brambor ve dvou polních pokusech</w:t>
      </w:r>
      <w:r w:rsidR="000D5118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. Faktoriální experiment </w:t>
      </w:r>
      <w:r w:rsidR="00F77771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(faktory: zpracování půdy, </w:t>
      </w:r>
      <w:r w:rsidR="000202A8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střídání plodin, hnojení) </w:t>
      </w:r>
      <w:r w:rsidR="00F77771" w:rsidRPr="00DA5DC0">
        <w:rPr>
          <w:rFonts w:ascii="Times New Roman" w:hAnsi="Times New Roman" w:cs="Times New Roman"/>
          <w:color w:val="222222"/>
          <w:sz w:val="24"/>
          <w:szCs w:val="24"/>
        </w:rPr>
        <w:t>byl rozdělen na</w:t>
      </w:r>
      <w:r w:rsidR="000D5118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konvenční</w:t>
      </w:r>
      <w:r w:rsidR="00F77771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zpracování půdy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D5118" w:rsidRPr="00DA5DC0">
        <w:rPr>
          <w:rFonts w:ascii="Times New Roman" w:hAnsi="Times New Roman" w:cs="Times New Roman"/>
          <w:color w:val="222222"/>
          <w:sz w:val="24"/>
          <w:szCs w:val="24"/>
        </w:rPr>
        <w:t>(CT) s</w:t>
      </w:r>
      <w:r w:rsidR="00F77771" w:rsidRPr="00DA5DC0">
        <w:rPr>
          <w:rFonts w:ascii="Times New Roman" w:hAnsi="Times New Roman" w:cs="Times New Roman"/>
          <w:color w:val="222222"/>
          <w:sz w:val="24"/>
          <w:szCs w:val="24"/>
        </w:rPr>
        <w:t> hloubkou orby</w:t>
      </w:r>
      <w:r w:rsidR="000D5118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(25 cm) </w:t>
      </w:r>
      <w:r w:rsidR="00F77771" w:rsidRPr="00DA5DC0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="000D5118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77771" w:rsidRPr="00DA5DC0">
        <w:rPr>
          <w:rFonts w:ascii="Times New Roman" w:hAnsi="Times New Roman" w:cs="Times New Roman"/>
          <w:color w:val="222222"/>
          <w:sz w:val="24"/>
          <w:szCs w:val="24"/>
        </w:rPr>
        <w:t>s redukovaným zpracováním půdy</w:t>
      </w:r>
      <w:r w:rsidR="000D5118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proofErr w:type="gramStart"/>
      <w:r w:rsidR="000D5118" w:rsidRPr="00DA5DC0">
        <w:rPr>
          <w:rFonts w:ascii="Times New Roman" w:hAnsi="Times New Roman" w:cs="Times New Roman"/>
          <w:color w:val="222222"/>
          <w:sz w:val="24"/>
          <w:szCs w:val="24"/>
        </w:rPr>
        <w:t>RT)</w:t>
      </w:r>
      <w:r w:rsidR="0099439A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77771" w:rsidRPr="00DA5DC0">
        <w:rPr>
          <w:rFonts w:ascii="Times New Roman" w:hAnsi="Times New Roman" w:cs="Times New Roman"/>
          <w:color w:val="222222"/>
          <w:sz w:val="24"/>
          <w:szCs w:val="24"/>
        </w:rPr>
        <w:t>(5–15</w:t>
      </w:r>
      <w:proofErr w:type="gramEnd"/>
      <w:r w:rsidR="00F77771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cm). </w:t>
      </w:r>
    </w:p>
    <w:p w:rsidR="00526E62" w:rsidRPr="00DA5DC0" w:rsidRDefault="000D5118" w:rsidP="009943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A5DC0">
        <w:rPr>
          <w:rFonts w:ascii="Times New Roman" w:hAnsi="Times New Roman" w:cs="Times New Roman"/>
          <w:color w:val="222222"/>
          <w:sz w:val="24"/>
          <w:szCs w:val="24"/>
        </w:rPr>
        <w:t>Mulčován</w:t>
      </w:r>
      <w:r w:rsidR="001830EE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í do hloubky zpracování půdy 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>8–10 cm</w:t>
      </w:r>
      <w:r w:rsidR="001830EE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89114C" w:rsidRPr="00DA5DC0">
        <w:rPr>
          <w:rFonts w:ascii="Times New Roman" w:hAnsi="Times New Roman" w:cs="Times New Roman"/>
          <w:color w:val="222222"/>
          <w:sz w:val="24"/>
          <w:szCs w:val="24"/>
        </w:rPr>
        <w:t>probíh</w:t>
      </w:r>
      <w:r w:rsidR="0094088A" w:rsidRPr="00DA5DC0">
        <w:rPr>
          <w:rFonts w:ascii="Times New Roman" w:hAnsi="Times New Roman" w:cs="Times New Roman"/>
          <w:color w:val="222222"/>
          <w:sz w:val="24"/>
          <w:szCs w:val="24"/>
        </w:rPr>
        <w:t>alo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830EE" w:rsidRPr="00DA5DC0">
        <w:rPr>
          <w:rFonts w:ascii="Times New Roman" w:hAnsi="Times New Roman" w:cs="Times New Roman"/>
          <w:color w:val="222222"/>
          <w:sz w:val="24"/>
          <w:szCs w:val="24"/>
        </w:rPr>
        <w:t>na směskách žito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– </w:t>
      </w:r>
      <w:r w:rsidR="00C8320A" w:rsidRPr="00DA5DC0">
        <w:rPr>
          <w:rFonts w:ascii="Times New Roman" w:hAnsi="Times New Roman" w:cs="Times New Roman"/>
          <w:color w:val="222222"/>
          <w:sz w:val="24"/>
          <w:szCs w:val="24"/>
        </w:rPr>
        <w:t>hrách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nebo </w:t>
      </w:r>
      <w:r w:rsidR="00C8320A" w:rsidRPr="00DA5DC0">
        <w:rPr>
          <w:rFonts w:ascii="Times New Roman" w:hAnsi="Times New Roman" w:cs="Times New Roman"/>
          <w:color w:val="222222"/>
          <w:sz w:val="24"/>
          <w:szCs w:val="24"/>
        </w:rPr>
        <w:t>triticale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– vik</w:t>
      </w:r>
      <w:r w:rsidR="00F77771" w:rsidRPr="00DA5DC0">
        <w:rPr>
          <w:rFonts w:ascii="Times New Roman" w:hAnsi="Times New Roman" w:cs="Times New Roman"/>
          <w:color w:val="222222"/>
          <w:sz w:val="24"/>
          <w:szCs w:val="24"/>
        </w:rPr>
        <w:t>ev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C8320A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830EE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a 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>byl</w:t>
      </w:r>
      <w:r w:rsidR="001830EE" w:rsidRPr="00DA5DC0">
        <w:rPr>
          <w:rFonts w:ascii="Times New Roman" w:hAnsi="Times New Roman" w:cs="Times New Roman"/>
          <w:color w:val="222222"/>
          <w:sz w:val="24"/>
          <w:szCs w:val="24"/>
        </w:rPr>
        <w:t>o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dodatečně </w:t>
      </w:r>
      <w:r w:rsidR="007B41DB" w:rsidRPr="00DA5DC0">
        <w:rPr>
          <w:rFonts w:ascii="Times New Roman" w:hAnsi="Times New Roman" w:cs="Times New Roman"/>
          <w:color w:val="222222"/>
          <w:sz w:val="24"/>
          <w:szCs w:val="24"/>
        </w:rPr>
        <w:t>zapojeno do systému RT u</w:t>
      </w:r>
      <w:r w:rsidR="0089114C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pěstování brambor</w:t>
      </w:r>
      <w:r w:rsidR="007B41DB" w:rsidRPr="00DA5DC0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V obou systémech</w:t>
      </w:r>
      <w:r w:rsidR="00C8320A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830EE" w:rsidRPr="00DA5DC0">
        <w:rPr>
          <w:rFonts w:ascii="Times New Roman" w:hAnsi="Times New Roman" w:cs="Times New Roman"/>
          <w:color w:val="222222"/>
          <w:sz w:val="24"/>
          <w:szCs w:val="24"/>
        </w:rPr>
        <w:t>byla polovina pozemků vyhnojena 5 t/ha za rok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sušiny komerčně prodávaného </w:t>
      </w:r>
      <w:r w:rsidR="00F77771" w:rsidRPr="00DA5DC0">
        <w:rPr>
          <w:rFonts w:ascii="Times New Roman" w:hAnsi="Times New Roman" w:cs="Times New Roman"/>
          <w:color w:val="222222"/>
          <w:sz w:val="24"/>
          <w:szCs w:val="24"/>
        </w:rPr>
        <w:t>statkového hnojiva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>. Kromě toho byly vedlejší plodiny</w:t>
      </w:r>
      <w:r w:rsidR="00F77771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pěstované v obou systémech, buď jako </w:t>
      </w:r>
      <w:r w:rsidR="00C66B81" w:rsidRPr="00DA5DC0">
        <w:rPr>
          <w:rFonts w:ascii="Times New Roman" w:hAnsi="Times New Roman" w:cs="Times New Roman"/>
          <w:sz w:val="24"/>
          <w:szCs w:val="24"/>
        </w:rPr>
        <w:t xml:space="preserve">leguminózy v podsevu pšenice 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>nebo jako</w:t>
      </w:r>
      <w:r w:rsidR="00C66B81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26E62" w:rsidRPr="00DA5DC0">
        <w:rPr>
          <w:rFonts w:ascii="Times New Roman" w:hAnsi="Times New Roman" w:cs="Times New Roman"/>
          <w:color w:val="222222"/>
          <w:sz w:val="24"/>
          <w:szCs w:val="24"/>
        </w:rPr>
        <w:t>strnisková</w:t>
      </w:r>
      <w:r w:rsidR="00F77771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meziplodina vysetá po sklizni</w:t>
      </w:r>
      <w:r w:rsidR="00526E62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pšenice. 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>Odběr vzorků půdy</w:t>
      </w:r>
      <w:r w:rsidR="00526E62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pro hodnocení zásoby semen v půdě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byl proveden v rozmezí od 0 do 12,5 a od 12,5 do 25 cm</w:t>
      </w:r>
      <w:r w:rsidR="00526E62" w:rsidRPr="00DA5DC0">
        <w:rPr>
          <w:rFonts w:ascii="Times New Roman" w:hAnsi="Times New Roman" w:cs="Times New Roman"/>
          <w:color w:val="222222"/>
          <w:sz w:val="24"/>
          <w:szCs w:val="24"/>
        </w:rPr>
        <w:t>. Vzcházení a následné sčítání vzešlých plevelů</w:t>
      </w:r>
      <w:r w:rsidR="00C66B81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z odebraných vzorků půdy</w:t>
      </w:r>
      <w:r w:rsidR="00526E62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probíhalo 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v nevytápěném skleníku </w:t>
      </w:r>
      <w:r w:rsidR="00526E62" w:rsidRPr="00DA5DC0">
        <w:rPr>
          <w:rFonts w:ascii="Times New Roman" w:hAnsi="Times New Roman" w:cs="Times New Roman"/>
          <w:color w:val="222222"/>
          <w:sz w:val="24"/>
          <w:szCs w:val="24"/>
        </w:rPr>
        <w:t>po dobu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devíti měsíců.</w:t>
      </w:r>
    </w:p>
    <w:p w:rsidR="00C8320A" w:rsidRPr="00DA5DC0" w:rsidRDefault="007A32EF" w:rsidP="009943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Počáteční </w:t>
      </w:r>
      <w:r w:rsidR="000202A8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počet </w:t>
      </w:r>
      <w:r w:rsidR="00526E62" w:rsidRPr="00DA5DC0">
        <w:rPr>
          <w:rFonts w:ascii="Times New Roman" w:hAnsi="Times New Roman" w:cs="Times New Roman"/>
          <w:color w:val="222222"/>
          <w:sz w:val="24"/>
          <w:szCs w:val="24"/>
        </w:rPr>
        <w:t>semen</w:t>
      </w:r>
      <w:r w:rsidR="000202A8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v půdě byl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stejnoměrn</w:t>
      </w:r>
      <w:r w:rsidR="000202A8" w:rsidRPr="00DA5DC0">
        <w:rPr>
          <w:rFonts w:ascii="Times New Roman" w:hAnsi="Times New Roman" w:cs="Times New Roman"/>
          <w:color w:val="222222"/>
          <w:sz w:val="24"/>
          <w:szCs w:val="24"/>
        </w:rPr>
        <w:t>ý</w:t>
      </w:r>
      <w:r w:rsidR="00526E62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(4,42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202A8" w:rsidRPr="00DA5DC0">
        <w:rPr>
          <w:rFonts w:ascii="Times New Roman" w:hAnsi="Times New Roman" w:cs="Times New Roman"/>
          <w:color w:val="222222"/>
          <w:sz w:val="24"/>
          <w:szCs w:val="24"/>
        </w:rPr>
        <w:t>semenáčků m</w:t>
      </w:r>
      <w:r w:rsidRPr="00DA5DC0">
        <w:rPr>
          <w:rFonts w:ascii="Times New Roman" w:hAnsi="Times New Roman" w:cs="Times New Roman"/>
          <w:color w:val="222222"/>
          <w:sz w:val="24"/>
          <w:szCs w:val="24"/>
          <w:vertAlign w:val="superscript"/>
        </w:rPr>
        <w:t>−2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>).</w:t>
      </w:r>
      <w:r w:rsidR="00526E62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O dva roky později </w:t>
      </w:r>
      <w:r w:rsidR="000202A8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byl počet 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>plevel</w:t>
      </w:r>
      <w:r w:rsidR="000202A8" w:rsidRPr="00DA5DC0">
        <w:rPr>
          <w:rFonts w:ascii="Times New Roman" w:hAnsi="Times New Roman" w:cs="Times New Roman"/>
          <w:color w:val="222222"/>
          <w:sz w:val="24"/>
          <w:szCs w:val="24"/>
        </w:rPr>
        <w:t>ů</w:t>
      </w:r>
      <w:r w:rsidR="001830EE" w:rsidRPr="00DA5DC0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0202A8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830EE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jako je </w:t>
      </w:r>
      <w:r w:rsidR="001830EE" w:rsidRPr="00DA5DC0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Galium </w:t>
      </w:r>
      <w:proofErr w:type="spellStart"/>
      <w:r w:rsidR="001830EE" w:rsidRPr="00DA5DC0">
        <w:rPr>
          <w:rFonts w:ascii="Times New Roman" w:hAnsi="Times New Roman" w:cs="Times New Roman"/>
          <w:i/>
          <w:color w:val="222222"/>
          <w:sz w:val="24"/>
          <w:szCs w:val="24"/>
        </w:rPr>
        <w:t>aparine</w:t>
      </w:r>
      <w:proofErr w:type="spellEnd"/>
      <w:r w:rsidR="001830EE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1830EE" w:rsidRPr="00DA5DC0">
        <w:rPr>
          <w:rFonts w:ascii="Times New Roman" w:hAnsi="Times New Roman" w:cs="Times New Roman"/>
          <w:i/>
          <w:color w:val="222222"/>
          <w:sz w:val="24"/>
          <w:szCs w:val="24"/>
        </w:rPr>
        <w:t>Lamium</w:t>
      </w:r>
      <w:proofErr w:type="spellEnd"/>
      <w:r w:rsidR="001830EE" w:rsidRPr="00DA5DC0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="001830EE" w:rsidRPr="00DA5DC0">
        <w:rPr>
          <w:rFonts w:ascii="Times New Roman" w:hAnsi="Times New Roman" w:cs="Times New Roman"/>
          <w:i/>
          <w:color w:val="222222"/>
          <w:sz w:val="24"/>
          <w:szCs w:val="24"/>
        </w:rPr>
        <w:t>spp</w:t>
      </w:r>
      <w:proofErr w:type="spellEnd"/>
      <w:r w:rsidR="001830EE" w:rsidRPr="00DA5DC0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., </w:t>
      </w:r>
      <w:proofErr w:type="spellStart"/>
      <w:r w:rsidR="001830EE" w:rsidRPr="00DA5DC0">
        <w:rPr>
          <w:rFonts w:ascii="Times New Roman" w:hAnsi="Times New Roman" w:cs="Times New Roman"/>
          <w:i/>
          <w:color w:val="222222"/>
          <w:sz w:val="24"/>
          <w:szCs w:val="24"/>
        </w:rPr>
        <w:t>Myosotis</w:t>
      </w:r>
      <w:proofErr w:type="spellEnd"/>
      <w:r w:rsidR="001830EE" w:rsidRPr="00DA5DC0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="001830EE" w:rsidRPr="00DA5DC0">
        <w:rPr>
          <w:rFonts w:ascii="Times New Roman" w:hAnsi="Times New Roman" w:cs="Times New Roman"/>
          <w:i/>
          <w:color w:val="222222"/>
          <w:sz w:val="24"/>
          <w:szCs w:val="24"/>
        </w:rPr>
        <w:t>arvensis</w:t>
      </w:r>
      <w:proofErr w:type="spellEnd"/>
      <w:r w:rsidR="001830EE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0202A8" w:rsidRPr="00DA5DC0">
        <w:rPr>
          <w:rFonts w:ascii="Times New Roman" w:hAnsi="Times New Roman" w:cs="Times New Roman"/>
          <w:color w:val="222222"/>
          <w:sz w:val="24"/>
          <w:szCs w:val="24"/>
        </w:rPr>
        <w:t>vázaných na porosty pšenice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>, v průměru o 61% vyšší než v</w:t>
      </w:r>
      <w:r w:rsidR="000202A8" w:rsidRPr="00DA5DC0">
        <w:rPr>
          <w:rFonts w:ascii="Times New Roman" w:hAnsi="Times New Roman" w:cs="Times New Roman"/>
          <w:color w:val="222222"/>
          <w:sz w:val="24"/>
          <w:szCs w:val="24"/>
        </w:rPr>
        <w:t>e variantách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CT. </w:t>
      </w:r>
      <w:r w:rsidR="000202A8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Což bylo </w:t>
      </w:r>
      <w:r w:rsidR="00526E62" w:rsidRPr="00DA5DC0">
        <w:rPr>
          <w:rFonts w:ascii="Times New Roman" w:hAnsi="Times New Roman" w:cs="Times New Roman"/>
          <w:color w:val="222222"/>
          <w:sz w:val="24"/>
          <w:szCs w:val="24"/>
        </w:rPr>
        <w:t>nezávislé</w:t>
      </w:r>
      <w:r w:rsidR="000202A8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na použití vedlejších plodin.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Naproti tomu </w:t>
      </w:r>
      <w:proofErr w:type="spellStart"/>
      <w:r w:rsidRPr="00DA5DC0">
        <w:rPr>
          <w:rFonts w:ascii="Times New Roman" w:hAnsi="Times New Roman" w:cs="Times New Roman"/>
          <w:i/>
          <w:color w:val="222222"/>
          <w:sz w:val="24"/>
          <w:szCs w:val="24"/>
        </w:rPr>
        <w:t>Chenopodium</w:t>
      </w:r>
      <w:proofErr w:type="spellEnd"/>
      <w:r w:rsidR="003C2CA2" w:rsidRPr="00DA5DC0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album</w:t>
      </w:r>
      <w:r w:rsidR="000202A8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jako typický plevel brambor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>, který závisí na intenzivním zpracování půdy, byl snížen o 15%</w:t>
      </w:r>
      <w:r w:rsidR="00526E62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202A8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ve variantách RT s mulčováním 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>ve</w:t>
      </w:r>
      <w:r w:rsidR="000202A8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srovnání s</w:t>
      </w:r>
      <w:r w:rsidR="0089114C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 variantami </w:t>
      </w:r>
      <w:r w:rsidR="000202A8" w:rsidRPr="00DA5DC0">
        <w:rPr>
          <w:rFonts w:ascii="Times New Roman" w:hAnsi="Times New Roman" w:cs="Times New Roman"/>
          <w:color w:val="222222"/>
          <w:sz w:val="24"/>
          <w:szCs w:val="24"/>
        </w:rPr>
        <w:t>CT. Když byly varianty RT kombinovány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s</w:t>
      </w:r>
      <w:r w:rsidR="000202A8" w:rsidRPr="00DA5DC0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>krycími</w:t>
      </w:r>
      <w:r w:rsidR="000202A8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p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>lodinami</w:t>
      </w:r>
      <w:r w:rsidR="000202A8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a aplikací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kompostu, </w:t>
      </w:r>
      <w:r w:rsidR="000202A8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zásoba semen v půdě se 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>významně nelišila od CT</w:t>
      </w:r>
      <w:r w:rsidR="00526E62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202A8" w:rsidRPr="00DA5DC0">
        <w:rPr>
          <w:rFonts w:ascii="Times New Roman" w:hAnsi="Times New Roman" w:cs="Times New Roman"/>
          <w:color w:val="222222"/>
          <w:sz w:val="24"/>
          <w:szCs w:val="24"/>
        </w:rPr>
        <w:t>variant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7A32EF" w:rsidRPr="00DA5DC0" w:rsidRDefault="00C8320A" w:rsidP="009943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A5DC0">
        <w:rPr>
          <w:rFonts w:ascii="Times New Roman" w:hAnsi="Times New Roman" w:cs="Times New Roman"/>
          <w:color w:val="222222"/>
          <w:sz w:val="24"/>
          <w:szCs w:val="24"/>
        </w:rPr>
        <w:t>Závěrem lze říci</w:t>
      </w:r>
      <w:r w:rsidR="007A32EF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, že vedlejší plodiny, 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>mulč</w:t>
      </w:r>
      <w:r w:rsidR="007A32EF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a potenciálně kompost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jsou důležitým </w:t>
      </w:r>
      <w:r w:rsidR="000C16E8" w:rsidRPr="00DA5DC0">
        <w:rPr>
          <w:rFonts w:ascii="Times New Roman" w:hAnsi="Times New Roman" w:cs="Times New Roman"/>
          <w:color w:val="222222"/>
          <w:sz w:val="24"/>
          <w:szCs w:val="24"/>
        </w:rPr>
        <w:t>faktorem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>, který</w:t>
      </w:r>
      <w:r w:rsidR="007A32EF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přispív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>á</w:t>
      </w:r>
      <w:r w:rsidR="007A32EF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k úspěchu </w:t>
      </w:r>
      <w:r w:rsidR="001830EE" w:rsidRPr="00DA5DC0">
        <w:rPr>
          <w:rFonts w:ascii="Times New Roman" w:hAnsi="Times New Roman" w:cs="Times New Roman"/>
          <w:color w:val="222222"/>
          <w:sz w:val="24"/>
          <w:szCs w:val="24"/>
        </w:rPr>
        <w:t>u pěstová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>ní obiln</w:t>
      </w:r>
      <w:r w:rsidR="00C66B81" w:rsidRPr="00DA5DC0">
        <w:rPr>
          <w:rFonts w:ascii="Times New Roman" w:hAnsi="Times New Roman" w:cs="Times New Roman"/>
          <w:color w:val="222222"/>
          <w:sz w:val="24"/>
          <w:szCs w:val="24"/>
        </w:rPr>
        <w:t>in při omezeném zpracování půdy</w:t>
      </w:r>
      <w:r w:rsidR="007A32EF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bez 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použití </w:t>
      </w:r>
      <w:r w:rsidR="007A32EF" w:rsidRPr="00DA5DC0">
        <w:rPr>
          <w:rFonts w:ascii="Times New Roman" w:hAnsi="Times New Roman" w:cs="Times New Roman"/>
          <w:color w:val="222222"/>
          <w:sz w:val="24"/>
          <w:szCs w:val="24"/>
        </w:rPr>
        <w:t>herbicidů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v oblasti </w:t>
      </w:r>
      <w:r w:rsidR="007A32EF" w:rsidRPr="00DA5DC0">
        <w:rPr>
          <w:rFonts w:ascii="Times New Roman" w:hAnsi="Times New Roman" w:cs="Times New Roman"/>
          <w:color w:val="222222"/>
          <w:sz w:val="24"/>
          <w:szCs w:val="24"/>
        </w:rPr>
        <w:t>mírné</w:t>
      </w:r>
      <w:r w:rsidRPr="00DA5DC0">
        <w:rPr>
          <w:rFonts w:ascii="Times New Roman" w:hAnsi="Times New Roman" w:cs="Times New Roman"/>
          <w:color w:val="222222"/>
          <w:sz w:val="24"/>
          <w:szCs w:val="24"/>
        </w:rPr>
        <w:t>ho</w:t>
      </w:r>
      <w:r w:rsidR="007A32EF" w:rsidRPr="00DA5DC0">
        <w:rPr>
          <w:rFonts w:ascii="Times New Roman" w:hAnsi="Times New Roman" w:cs="Times New Roman"/>
          <w:color w:val="222222"/>
          <w:sz w:val="24"/>
          <w:szCs w:val="24"/>
        </w:rPr>
        <w:t xml:space="preserve"> podnebí.</w:t>
      </w:r>
    </w:p>
    <w:p w:rsidR="0015241C" w:rsidRPr="00DA5DC0" w:rsidRDefault="0015241C" w:rsidP="00E57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8A0" w:rsidRPr="00DA5DC0" w:rsidRDefault="00D178A0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DC0">
        <w:rPr>
          <w:rFonts w:ascii="Times New Roman" w:hAnsi="Times New Roman" w:cs="Times New Roman"/>
          <w:b/>
          <w:sz w:val="24"/>
          <w:szCs w:val="24"/>
        </w:rPr>
        <w:t>Zpracoval:</w:t>
      </w:r>
      <w:r w:rsidRPr="00DA5DC0">
        <w:rPr>
          <w:rFonts w:ascii="Times New Roman" w:hAnsi="Times New Roman" w:cs="Times New Roman"/>
          <w:sz w:val="24"/>
          <w:szCs w:val="24"/>
        </w:rPr>
        <w:t xml:space="preserve"> Ing. Jan </w:t>
      </w:r>
      <w:proofErr w:type="spellStart"/>
      <w:r w:rsidRPr="00DA5DC0"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 w:rsidRPr="00DA5DC0">
        <w:rPr>
          <w:rFonts w:ascii="Times New Roman" w:hAnsi="Times New Roman" w:cs="Times New Roman"/>
          <w:sz w:val="24"/>
          <w:szCs w:val="24"/>
        </w:rPr>
        <w:t>, Ph.D., Výzkumný ústav rostlinné výroby, v. v. i., strobach@vurv.cz</w:t>
      </w:r>
    </w:p>
    <w:p w:rsidR="00D178A0" w:rsidRPr="00DA5DC0" w:rsidRDefault="00D178A0" w:rsidP="00BF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8A0" w:rsidRPr="00DA5DC0" w:rsidRDefault="00D178A0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78A0" w:rsidRPr="00DA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44"/>
    <w:rsid w:val="000202A8"/>
    <w:rsid w:val="000377C6"/>
    <w:rsid w:val="000B3601"/>
    <w:rsid w:val="000C16E8"/>
    <w:rsid w:val="000D5118"/>
    <w:rsid w:val="0012376D"/>
    <w:rsid w:val="0015241C"/>
    <w:rsid w:val="0015748E"/>
    <w:rsid w:val="001830EE"/>
    <w:rsid w:val="00193ABB"/>
    <w:rsid w:val="001E5FFB"/>
    <w:rsid w:val="002011A7"/>
    <w:rsid w:val="00202FCB"/>
    <w:rsid w:val="00295486"/>
    <w:rsid w:val="002B6084"/>
    <w:rsid w:val="002E1E7B"/>
    <w:rsid w:val="00312AA4"/>
    <w:rsid w:val="00365C24"/>
    <w:rsid w:val="003854E0"/>
    <w:rsid w:val="003C2CA2"/>
    <w:rsid w:val="0041496B"/>
    <w:rsid w:val="004D58EA"/>
    <w:rsid w:val="004E6506"/>
    <w:rsid w:val="00526E62"/>
    <w:rsid w:val="00533109"/>
    <w:rsid w:val="0053440C"/>
    <w:rsid w:val="00550D53"/>
    <w:rsid w:val="00567815"/>
    <w:rsid w:val="00571D3F"/>
    <w:rsid w:val="006059BA"/>
    <w:rsid w:val="006169D7"/>
    <w:rsid w:val="006346CB"/>
    <w:rsid w:val="00650A0E"/>
    <w:rsid w:val="006A6BE0"/>
    <w:rsid w:val="006B0CFC"/>
    <w:rsid w:val="006B60AA"/>
    <w:rsid w:val="0078533F"/>
    <w:rsid w:val="007A32EF"/>
    <w:rsid w:val="007B41DB"/>
    <w:rsid w:val="00845261"/>
    <w:rsid w:val="0089114C"/>
    <w:rsid w:val="008914C4"/>
    <w:rsid w:val="008A10BF"/>
    <w:rsid w:val="008B34F2"/>
    <w:rsid w:val="00912E2E"/>
    <w:rsid w:val="0094088A"/>
    <w:rsid w:val="00942001"/>
    <w:rsid w:val="009728B7"/>
    <w:rsid w:val="0099439A"/>
    <w:rsid w:val="00994A26"/>
    <w:rsid w:val="00A77744"/>
    <w:rsid w:val="00AC6818"/>
    <w:rsid w:val="00B0609B"/>
    <w:rsid w:val="00B861F5"/>
    <w:rsid w:val="00BA0B6D"/>
    <w:rsid w:val="00BF2561"/>
    <w:rsid w:val="00C2459D"/>
    <w:rsid w:val="00C46B8A"/>
    <w:rsid w:val="00C66B81"/>
    <w:rsid w:val="00C8320A"/>
    <w:rsid w:val="00CC046A"/>
    <w:rsid w:val="00D06FF0"/>
    <w:rsid w:val="00D178A0"/>
    <w:rsid w:val="00D401D5"/>
    <w:rsid w:val="00D67FD8"/>
    <w:rsid w:val="00DA5DC0"/>
    <w:rsid w:val="00DC07B2"/>
    <w:rsid w:val="00DD0934"/>
    <w:rsid w:val="00E20298"/>
    <w:rsid w:val="00E237FF"/>
    <w:rsid w:val="00E27E46"/>
    <w:rsid w:val="00E4605D"/>
    <w:rsid w:val="00E57413"/>
    <w:rsid w:val="00E610C4"/>
    <w:rsid w:val="00EE77E6"/>
    <w:rsid w:val="00F77771"/>
    <w:rsid w:val="00FA66F6"/>
    <w:rsid w:val="00FB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28216-9325-458A-8D06-0551CF66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46CB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character" w:customStyle="1" w:styleId="keyword1">
    <w:name w:val="keyword1"/>
    <w:basedOn w:val="Standardnpsmoodstavce"/>
    <w:rsid w:val="006A6BE0"/>
    <w:rPr>
      <w:shd w:val="clear" w:color="auto" w:fill="F2F2F2"/>
    </w:rPr>
  </w:style>
  <w:style w:type="character" w:styleId="Zdraznn">
    <w:name w:val="Emphasis"/>
    <w:basedOn w:val="Standardnpsmoodstavce"/>
    <w:uiPriority w:val="20"/>
    <w:qFormat/>
    <w:rsid w:val="006A6BE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94A2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574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66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6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0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983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26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79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7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26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95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94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86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8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6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73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8629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4759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60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295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94589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40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72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15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6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8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9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6066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33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3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91885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6857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7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3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1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08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6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68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31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2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81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026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3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74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63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6848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0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7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6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95105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155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6421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29661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3810693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6279499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2052108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7120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8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1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6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17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2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6825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231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727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6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8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0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599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4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2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54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911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2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63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7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56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2662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3749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83720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22665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121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2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6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97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34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290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2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712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0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3120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4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0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86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408714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8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4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7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13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7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4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1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845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97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522687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468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8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22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9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48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75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37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80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11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54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46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398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0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6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99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93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01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04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2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36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2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8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80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48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7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36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83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73621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204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06908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0611014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3324066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5908712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1122340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4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567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81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0548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7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439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Strobach</dc:creator>
  <cp:keywords/>
  <dc:description/>
  <cp:lastModifiedBy>Martina  Doležalová</cp:lastModifiedBy>
  <cp:revision>27</cp:revision>
  <dcterms:created xsi:type="dcterms:W3CDTF">2017-10-05T06:45:00Z</dcterms:created>
  <dcterms:modified xsi:type="dcterms:W3CDTF">2019-08-16T08:20:00Z</dcterms:modified>
</cp:coreProperties>
</file>