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E0" w:rsidRPr="00113F52" w:rsidRDefault="00D0030A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Schopnost regulace plevelů </w:t>
      </w:r>
      <w:r w:rsidR="001924EF" w:rsidRPr="00113F52">
        <w:rPr>
          <w:rFonts w:ascii="Times New Roman" w:hAnsi="Times New Roman" w:cs="Times New Roman"/>
          <w:b/>
          <w:bCs/>
          <w:sz w:val="24"/>
          <w:szCs w:val="24"/>
        </w:rPr>
        <w:t>pomocí</w:t>
      </w:r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 jednotlivých krycích plodinách ve srovnání s regulací plevelů </w:t>
      </w:r>
      <w:r w:rsidR="001924EF"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s pomocí </w:t>
      </w:r>
      <w:r w:rsidRPr="00113F52">
        <w:rPr>
          <w:rFonts w:ascii="Times New Roman" w:hAnsi="Times New Roman" w:cs="Times New Roman"/>
          <w:b/>
          <w:bCs/>
          <w:sz w:val="24"/>
          <w:szCs w:val="24"/>
        </w:rPr>
        <w:t>směsí plodin</w:t>
      </w:r>
    </w:p>
    <w:p w:rsidR="007361D9" w:rsidRPr="00113F52" w:rsidRDefault="007361D9" w:rsidP="007361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Weed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Control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Ability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Single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Sown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Cover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Crops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Compared</w:t>
      </w:r>
      <w:proofErr w:type="spellEnd"/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 to Species </w:t>
      </w:r>
      <w:proofErr w:type="spellStart"/>
      <w:r w:rsidRPr="00113F52">
        <w:rPr>
          <w:rFonts w:ascii="Times New Roman" w:hAnsi="Times New Roman" w:cs="Times New Roman"/>
          <w:b/>
          <w:bCs/>
          <w:sz w:val="24"/>
          <w:szCs w:val="24"/>
        </w:rPr>
        <w:t>Mixtures</w:t>
      </w:r>
      <w:proofErr w:type="spellEnd"/>
    </w:p>
    <w:p w:rsidR="007361D9" w:rsidRPr="00113F52" w:rsidRDefault="007361D9" w:rsidP="007361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CA2" w:rsidRPr="00113F52" w:rsidRDefault="00113F52" w:rsidP="003C2C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hyperlink r:id="rId4" w:history="1">
        <w:proofErr w:type="spellStart"/>
        <w:r w:rsidR="00E6142E" w:rsidRPr="00113F52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Schappert</w:t>
        </w:r>
        <w:proofErr w:type="spellEnd"/>
      </w:hyperlink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A.</w:t>
      </w:r>
      <w:r w:rsidR="00E6142E" w:rsidRPr="00113F52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, </w:t>
      </w:r>
      <w:hyperlink r:id="rId5" w:history="1">
        <w:r w:rsidR="00E6142E" w:rsidRPr="00113F52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Schumacher</w:t>
        </w:r>
      </w:hyperlink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M.</w:t>
      </w:r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, </w:t>
      </w:r>
      <w:hyperlink r:id="rId6" w:history="1">
        <w:proofErr w:type="spellStart"/>
        <w:r w:rsidR="00E6142E" w:rsidRPr="00113F52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" w:eastAsia="cs-CZ"/>
          </w:rPr>
          <w:t>Gerhards</w:t>
        </w:r>
        <w:proofErr w:type="spellEnd"/>
      </w:hyperlink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gramStart"/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</w:t>
      </w:r>
      <w:proofErr w:type="gramEnd"/>
      <w:r w:rsidR="001924EF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2019.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Weed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Control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Ability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of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Single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Sown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Cover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Crops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Compared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to Species </w:t>
      </w:r>
      <w:proofErr w:type="spellStart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Mixtures</w:t>
      </w:r>
      <w:proofErr w:type="spellEnd"/>
      <w:r w:rsidR="00D0030A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E6142E" w:rsidRPr="00113F5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6142E" w:rsidRPr="00113F5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t>Agronomy</w:t>
      </w:r>
      <w:r w:rsidR="00E6142E" w:rsidRPr="00113F52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, </w:t>
      </w:r>
      <w:r w:rsidR="00E6142E" w:rsidRPr="00113F52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t>9</w:t>
      </w:r>
      <w:r w:rsidR="00E6142E" w:rsidRPr="00113F52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 xml:space="preserve">(6), 294. </w:t>
      </w:r>
    </w:p>
    <w:p w:rsidR="00E6142E" w:rsidRPr="00113F52" w:rsidRDefault="00E6142E" w:rsidP="003C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7A32EF" w:rsidRPr="00113F52" w:rsidRDefault="004E6506" w:rsidP="007A32EF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13F52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113F5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71606" w:rsidRPr="00113F52">
        <w:rPr>
          <w:rFonts w:ascii="Times New Roman" w:hAnsi="Times New Roman" w:cs="Times New Roman"/>
          <w:color w:val="222222"/>
          <w:sz w:val="24"/>
          <w:szCs w:val="24"/>
        </w:rPr>
        <w:t>biodiverz</w:t>
      </w:r>
      <w:r w:rsidR="00E6142E" w:rsidRPr="00113F52">
        <w:rPr>
          <w:rFonts w:ascii="Times New Roman" w:hAnsi="Times New Roman" w:cs="Times New Roman"/>
          <w:color w:val="222222"/>
          <w:sz w:val="24"/>
          <w:szCs w:val="24"/>
        </w:rPr>
        <w:t>ita, regulace plevelů, strniskové meziplodiny</w:t>
      </w:r>
    </w:p>
    <w:p w:rsidR="00BC7F5D" w:rsidRPr="00113F52" w:rsidRDefault="004E6506" w:rsidP="00BC7F5D">
      <w:pPr>
        <w:spacing w:line="240" w:lineRule="auto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113F52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7" w:tgtFrame="_blank" w:history="1">
        <w:r w:rsidR="00D35041" w:rsidRPr="00113F52">
          <w:rPr>
            <w:rStyle w:val="Hypertextovodkaz"/>
            <w:rFonts w:ascii="Times New Roman" w:hAnsi="Times New Roman" w:cs="Times New Roman"/>
            <w:bCs/>
            <w:sz w:val="24"/>
            <w:szCs w:val="24"/>
            <w:lang w:val="en"/>
          </w:rPr>
          <w:t>https://doi.org/10.3390/agronomy9060294</w:t>
        </w:r>
      </w:hyperlink>
    </w:p>
    <w:p w:rsidR="00D0030A" w:rsidRPr="00113F52" w:rsidRDefault="00D0030A" w:rsidP="0022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52">
        <w:rPr>
          <w:rFonts w:ascii="Times New Roman" w:hAnsi="Times New Roman" w:cs="Times New Roman"/>
          <w:sz w:val="24"/>
          <w:szCs w:val="24"/>
        </w:rPr>
        <w:t xml:space="preserve">Začlenění </w:t>
      </w:r>
      <w:r w:rsidR="00D35041" w:rsidRPr="00113F52">
        <w:rPr>
          <w:rFonts w:ascii="Times New Roman" w:hAnsi="Times New Roman" w:cs="Times New Roman"/>
          <w:sz w:val="24"/>
          <w:szCs w:val="24"/>
        </w:rPr>
        <w:t>strniskových meziplodin</w:t>
      </w:r>
      <w:r w:rsidRPr="00113F52">
        <w:rPr>
          <w:rFonts w:ascii="Times New Roman" w:hAnsi="Times New Roman" w:cs="Times New Roman"/>
          <w:sz w:val="24"/>
          <w:szCs w:val="24"/>
        </w:rPr>
        <w:t xml:space="preserve"> do osevních sledů se stalo </w:t>
      </w:r>
      <w:r w:rsidR="00D35041" w:rsidRPr="00113F52">
        <w:rPr>
          <w:rFonts w:ascii="Times New Roman" w:hAnsi="Times New Roman" w:cs="Times New Roman"/>
          <w:sz w:val="24"/>
          <w:szCs w:val="24"/>
        </w:rPr>
        <w:t>významnou součástí technologií pěstování plodin</w:t>
      </w:r>
      <w:r w:rsidRPr="00113F52">
        <w:rPr>
          <w:rFonts w:ascii="Times New Roman" w:hAnsi="Times New Roman" w:cs="Times New Roman"/>
          <w:sz w:val="24"/>
          <w:szCs w:val="24"/>
        </w:rPr>
        <w:t xml:space="preserve"> producentů zemědělských komodit. Evropská unie podporuje využívání </w:t>
      </w:r>
      <w:r w:rsidR="00D35041" w:rsidRPr="00113F52">
        <w:rPr>
          <w:rFonts w:ascii="Times New Roman" w:hAnsi="Times New Roman" w:cs="Times New Roman"/>
          <w:sz w:val="24"/>
          <w:szCs w:val="24"/>
        </w:rPr>
        <w:t>strniskových meziplodin</w:t>
      </w:r>
      <w:r w:rsidRPr="00113F52">
        <w:rPr>
          <w:rFonts w:ascii="Times New Roman" w:hAnsi="Times New Roman" w:cs="Times New Roman"/>
          <w:sz w:val="24"/>
          <w:szCs w:val="24"/>
        </w:rPr>
        <w:t xml:space="preserve"> v zemědělství prostřednictvím své „ekologické“ strategie. Rostoucí zájem výrobců a výzkumných pracovníků o </w:t>
      </w:r>
      <w:r w:rsidR="00D35041" w:rsidRPr="00113F52">
        <w:rPr>
          <w:rFonts w:ascii="Times New Roman" w:hAnsi="Times New Roman" w:cs="Times New Roman"/>
          <w:sz w:val="24"/>
          <w:szCs w:val="24"/>
        </w:rPr>
        <w:t>strniskové meziplodiny</w:t>
      </w:r>
      <w:r w:rsidRPr="00113F52">
        <w:rPr>
          <w:rFonts w:ascii="Times New Roman" w:hAnsi="Times New Roman" w:cs="Times New Roman"/>
          <w:sz w:val="24"/>
          <w:szCs w:val="24"/>
        </w:rPr>
        <w:t xml:space="preserve"> by mohl být povzbuzen mnohonásobnými pozitivními aspekty, které se připisují </w:t>
      </w:r>
      <w:r w:rsidR="004F39C6" w:rsidRPr="00113F52">
        <w:rPr>
          <w:rFonts w:ascii="Times New Roman" w:hAnsi="Times New Roman" w:cs="Times New Roman"/>
          <w:sz w:val="24"/>
          <w:szCs w:val="24"/>
        </w:rPr>
        <w:t>krycí</w:t>
      </w:r>
      <w:r w:rsidRPr="00113F52">
        <w:rPr>
          <w:rFonts w:ascii="Times New Roman" w:hAnsi="Times New Roman" w:cs="Times New Roman"/>
          <w:sz w:val="24"/>
          <w:szCs w:val="24"/>
        </w:rPr>
        <w:t xml:space="preserve">m plodinám. </w:t>
      </w:r>
      <w:r w:rsidR="004F39C6" w:rsidRPr="00113F52">
        <w:rPr>
          <w:rFonts w:ascii="Times New Roman" w:hAnsi="Times New Roman" w:cs="Times New Roman"/>
          <w:sz w:val="24"/>
          <w:szCs w:val="24"/>
        </w:rPr>
        <w:t>Kry</w:t>
      </w:r>
      <w:r w:rsidRPr="00113F52">
        <w:rPr>
          <w:rFonts w:ascii="Times New Roman" w:hAnsi="Times New Roman" w:cs="Times New Roman"/>
          <w:sz w:val="24"/>
          <w:szCs w:val="24"/>
        </w:rPr>
        <w:t xml:space="preserve">cí plodiny se obvykle pěstují mezi dvěma hlavními plodinami, aby se snížila eroze a zlepšily </w:t>
      </w:r>
      <w:r w:rsidR="00223D0D" w:rsidRPr="00113F52">
        <w:rPr>
          <w:rFonts w:ascii="Times New Roman" w:hAnsi="Times New Roman" w:cs="Times New Roman"/>
          <w:sz w:val="24"/>
          <w:szCs w:val="24"/>
        </w:rPr>
        <w:t xml:space="preserve">se </w:t>
      </w:r>
      <w:r w:rsidRPr="00113F52">
        <w:rPr>
          <w:rFonts w:ascii="Times New Roman" w:hAnsi="Times New Roman" w:cs="Times New Roman"/>
          <w:sz w:val="24"/>
          <w:szCs w:val="24"/>
        </w:rPr>
        <w:t>vlastnosti půdy, jako je obsah dusíku, dostupnost fosforu</w:t>
      </w:r>
      <w:r w:rsidR="00D35041" w:rsidRPr="00113F52">
        <w:rPr>
          <w:rFonts w:ascii="Times New Roman" w:hAnsi="Times New Roman" w:cs="Times New Roman"/>
          <w:sz w:val="24"/>
          <w:szCs w:val="24"/>
        </w:rPr>
        <w:t>, obsah organické hmoty v půdě</w:t>
      </w:r>
      <w:r w:rsidRPr="00113F52">
        <w:rPr>
          <w:rFonts w:ascii="Times New Roman" w:hAnsi="Times New Roman" w:cs="Times New Roman"/>
          <w:sz w:val="24"/>
          <w:szCs w:val="24"/>
        </w:rPr>
        <w:t xml:space="preserve"> a struktura půdy. Kromě toho slouží </w:t>
      </w:r>
      <w:r w:rsidR="00D35041" w:rsidRPr="00113F52">
        <w:rPr>
          <w:rFonts w:ascii="Times New Roman" w:hAnsi="Times New Roman" w:cs="Times New Roman"/>
          <w:sz w:val="24"/>
          <w:szCs w:val="24"/>
        </w:rPr>
        <w:t xml:space="preserve">strniskové meziplodiny </w:t>
      </w:r>
      <w:r w:rsidRPr="00113F52">
        <w:rPr>
          <w:rFonts w:ascii="Times New Roman" w:hAnsi="Times New Roman" w:cs="Times New Roman"/>
          <w:sz w:val="24"/>
          <w:szCs w:val="24"/>
        </w:rPr>
        <w:t>jako zdroj pylu a nektaru pro opylovače a přezimující stanoviště pro řady živočišných druhů</w:t>
      </w:r>
      <w:r w:rsidR="00D35041" w:rsidRPr="00113F52">
        <w:rPr>
          <w:rFonts w:ascii="Times New Roman" w:hAnsi="Times New Roman" w:cs="Times New Roman"/>
          <w:sz w:val="24"/>
          <w:szCs w:val="24"/>
        </w:rPr>
        <w:t xml:space="preserve"> jako jsou ptáci, savci aj.</w:t>
      </w:r>
      <w:r w:rsidRPr="00113F52">
        <w:rPr>
          <w:rFonts w:ascii="Times New Roman" w:hAnsi="Times New Roman" w:cs="Times New Roman"/>
          <w:sz w:val="24"/>
          <w:szCs w:val="24"/>
        </w:rPr>
        <w:t xml:space="preserve"> Poskytují také útočiště druhům, které regulují škůdce, patogeny a plevele. Strniskové meziplodiny nabízejí různé časové a prostorové (niky) možnosti, jakož i fyzikální a biochemické mechanismy pro 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regulaci </w:t>
      </w:r>
      <w:r w:rsidRPr="00113F52">
        <w:rPr>
          <w:rFonts w:ascii="Times New Roman" w:hAnsi="Times New Roman" w:cs="Times New Roman"/>
          <w:sz w:val="24"/>
          <w:szCs w:val="24"/>
        </w:rPr>
        <w:t>plevelů.</w:t>
      </w:r>
    </w:p>
    <w:p w:rsidR="00BC7F5D" w:rsidRPr="00113F52" w:rsidRDefault="00BC7F5D" w:rsidP="0022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52">
        <w:rPr>
          <w:rFonts w:ascii="Times New Roman" w:hAnsi="Times New Roman" w:cs="Times New Roman"/>
          <w:sz w:val="24"/>
          <w:szCs w:val="24"/>
        </w:rPr>
        <w:t>Aby se dosáhlo účinné regulace plevelů pomocí krycí plodiny, musí zvolený druh rostlin vykazovat určité vlastnosti. Kombinací různých druhů krycích plodin ve směsích může</w:t>
      </w:r>
      <w:r w:rsidR="00D35041" w:rsidRPr="00113F52">
        <w:rPr>
          <w:rFonts w:ascii="Times New Roman" w:hAnsi="Times New Roman" w:cs="Times New Roman"/>
          <w:sz w:val="24"/>
          <w:szCs w:val="24"/>
        </w:rPr>
        <w:t>me</w:t>
      </w:r>
      <w:r w:rsidRPr="00113F52">
        <w:rPr>
          <w:rFonts w:ascii="Times New Roman" w:hAnsi="Times New Roman" w:cs="Times New Roman"/>
          <w:sz w:val="24"/>
          <w:szCs w:val="24"/>
        </w:rPr>
        <w:t xml:space="preserve"> zvýšit počet poskytovaných ekosystémových </w:t>
      </w:r>
      <w:r w:rsidR="00D35041" w:rsidRPr="00113F52">
        <w:rPr>
          <w:rFonts w:ascii="Times New Roman" w:hAnsi="Times New Roman" w:cs="Times New Roman"/>
          <w:sz w:val="24"/>
          <w:szCs w:val="24"/>
        </w:rPr>
        <w:t>služeb</w:t>
      </w:r>
      <w:r w:rsidRPr="00113F52">
        <w:rPr>
          <w:rFonts w:ascii="Times New Roman" w:hAnsi="Times New Roman" w:cs="Times New Roman"/>
          <w:sz w:val="24"/>
          <w:szCs w:val="24"/>
        </w:rPr>
        <w:t xml:space="preserve">, včetně spolehlivého potlačení plevelů. </w:t>
      </w:r>
    </w:p>
    <w:p w:rsidR="004F39C6" w:rsidRPr="00113F52" w:rsidRDefault="00BC7F5D" w:rsidP="0022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52">
        <w:rPr>
          <w:rFonts w:ascii="Times New Roman" w:hAnsi="Times New Roman" w:cs="Times New Roman"/>
          <w:sz w:val="24"/>
          <w:szCs w:val="24"/>
        </w:rPr>
        <w:t xml:space="preserve">V práci byla testována schopnost potlačovat plevele pomocí jednotlivých druhů </w:t>
      </w:r>
      <w:r w:rsidR="004F39C6" w:rsidRPr="00113F52">
        <w:rPr>
          <w:rFonts w:ascii="Times New Roman" w:hAnsi="Times New Roman" w:cs="Times New Roman"/>
          <w:sz w:val="24"/>
          <w:szCs w:val="24"/>
        </w:rPr>
        <w:t>strniskových meziplodin</w:t>
      </w:r>
      <w:r w:rsidRPr="00113F52">
        <w:rPr>
          <w:rFonts w:ascii="Times New Roman" w:hAnsi="Times New Roman" w:cs="Times New Roman"/>
          <w:sz w:val="24"/>
          <w:szCs w:val="24"/>
        </w:rPr>
        <w:t xml:space="preserve"> a </w:t>
      </w:r>
      <w:r w:rsidR="004F39C6" w:rsidRPr="00113F52">
        <w:rPr>
          <w:rFonts w:ascii="Times New Roman" w:hAnsi="Times New Roman" w:cs="Times New Roman"/>
          <w:sz w:val="24"/>
          <w:szCs w:val="24"/>
        </w:rPr>
        <w:t>jejich směsí</w:t>
      </w:r>
      <w:r w:rsidRPr="00113F52">
        <w:rPr>
          <w:rFonts w:ascii="Times New Roman" w:hAnsi="Times New Roman" w:cs="Times New Roman"/>
          <w:sz w:val="24"/>
          <w:szCs w:val="24"/>
        </w:rPr>
        <w:t xml:space="preserve"> v polním pokusu během vegetační sezóny podzim-zima </w:t>
      </w:r>
      <w:r w:rsidR="00EA25B0" w:rsidRPr="00113F52">
        <w:rPr>
          <w:rFonts w:ascii="Times New Roman" w:hAnsi="Times New Roman" w:cs="Times New Roman"/>
          <w:sz w:val="24"/>
          <w:szCs w:val="24"/>
        </w:rPr>
        <w:t xml:space="preserve">(v letech </w:t>
      </w:r>
      <w:r w:rsidRPr="00113F52">
        <w:rPr>
          <w:rFonts w:ascii="Times New Roman" w:hAnsi="Times New Roman" w:cs="Times New Roman"/>
          <w:sz w:val="24"/>
          <w:szCs w:val="24"/>
        </w:rPr>
        <w:t>2016 a 2017</w:t>
      </w:r>
      <w:r w:rsidR="00EA25B0" w:rsidRPr="00113F52">
        <w:rPr>
          <w:rFonts w:ascii="Times New Roman" w:hAnsi="Times New Roman" w:cs="Times New Roman"/>
          <w:sz w:val="24"/>
          <w:szCs w:val="24"/>
        </w:rPr>
        <w:t>)</w:t>
      </w:r>
      <w:r w:rsidRPr="00113F52">
        <w:rPr>
          <w:rFonts w:ascii="Times New Roman" w:hAnsi="Times New Roman" w:cs="Times New Roman"/>
          <w:sz w:val="24"/>
          <w:szCs w:val="24"/>
        </w:rPr>
        <w:t xml:space="preserve">. </w:t>
      </w:r>
      <w:r w:rsidR="00D35041" w:rsidRPr="00113F52">
        <w:rPr>
          <w:rFonts w:ascii="Times New Roman" w:hAnsi="Times New Roman" w:cs="Times New Roman"/>
          <w:sz w:val="24"/>
          <w:szCs w:val="24"/>
        </w:rPr>
        <w:t xml:space="preserve">Experimentální polní pokusy byly prováděny na výzkumné stanici University v </w:t>
      </w:r>
      <w:proofErr w:type="spellStart"/>
      <w:r w:rsidR="00D35041" w:rsidRPr="00113F52">
        <w:rPr>
          <w:rFonts w:ascii="Times New Roman" w:hAnsi="Times New Roman" w:cs="Times New Roman"/>
          <w:sz w:val="24"/>
          <w:szCs w:val="24"/>
        </w:rPr>
        <w:t>Hohenheimu</w:t>
      </w:r>
      <w:proofErr w:type="spellEnd"/>
      <w:r w:rsidR="00D35041" w:rsidRPr="00113F52">
        <w:rPr>
          <w:rFonts w:ascii="Times New Roman" w:hAnsi="Times New Roman" w:cs="Times New Roman"/>
          <w:sz w:val="24"/>
          <w:szCs w:val="24"/>
        </w:rPr>
        <w:t xml:space="preserve"> (48,74 ° S, 8,92 ° V, 475 m. n. m) v jihozápadním Německu od srpna do prosince. Po setí strniskových meziplodin v roce 2016 </w:t>
      </w:r>
      <w:r w:rsidR="00223D0D" w:rsidRPr="00113F52">
        <w:rPr>
          <w:rFonts w:ascii="Times New Roman" w:hAnsi="Times New Roman" w:cs="Times New Roman"/>
          <w:sz w:val="24"/>
          <w:szCs w:val="24"/>
        </w:rPr>
        <w:t>následovalo dlouhé suché období</w:t>
      </w:r>
      <w:r w:rsidR="00D35041" w:rsidRPr="00113F52">
        <w:rPr>
          <w:rFonts w:ascii="Times New Roman" w:hAnsi="Times New Roman" w:cs="Times New Roman"/>
          <w:sz w:val="24"/>
          <w:szCs w:val="24"/>
        </w:rPr>
        <w:t>.</w:t>
      </w:r>
      <w:r w:rsidR="00223D0D" w:rsidRPr="00113F52">
        <w:rPr>
          <w:rFonts w:ascii="Times New Roman" w:hAnsi="Times New Roman" w:cs="Times New Roman"/>
          <w:sz w:val="24"/>
          <w:szCs w:val="24"/>
        </w:rPr>
        <w:t xml:space="preserve"> Druhy plodin jako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Anethum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graveolens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Raphanus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var.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oleiformis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Avena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strigosa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Schreb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Carthamus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tinctorius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L.,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Vicia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L. (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vetch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Phacelia</w:t>
      </w:r>
      <w:proofErr w:type="spellEnd"/>
      <w:r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i/>
          <w:sz w:val="24"/>
          <w:szCs w:val="24"/>
        </w:rPr>
        <w:t>tanacetifolia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3F52">
        <w:rPr>
          <w:rFonts w:ascii="Times New Roman" w:hAnsi="Times New Roman" w:cs="Times New Roman"/>
          <w:sz w:val="24"/>
          <w:szCs w:val="24"/>
        </w:rPr>
        <w:t>byly</w:t>
      </w:r>
      <w:proofErr w:type="gramEnd"/>
      <w:r w:rsidRPr="00113F52">
        <w:rPr>
          <w:rFonts w:ascii="Times New Roman" w:hAnsi="Times New Roman" w:cs="Times New Roman"/>
          <w:sz w:val="24"/>
          <w:szCs w:val="24"/>
        </w:rPr>
        <w:t xml:space="preserve"> zasety v monokulturách i ve směsích se třemi nebo šesti druhy. </w:t>
      </w:r>
    </w:p>
    <w:p w:rsidR="00BC7F5D" w:rsidRPr="00113F52" w:rsidRDefault="004F39C6" w:rsidP="0022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F52">
        <w:rPr>
          <w:rFonts w:ascii="Times New Roman" w:hAnsi="Times New Roman" w:cs="Times New Roman"/>
          <w:sz w:val="24"/>
          <w:szCs w:val="24"/>
        </w:rPr>
        <w:t>Varianty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s příznivým </w:t>
      </w:r>
      <w:r w:rsidRPr="00113F52">
        <w:rPr>
          <w:rFonts w:ascii="Times New Roman" w:hAnsi="Times New Roman" w:cs="Times New Roman"/>
          <w:sz w:val="24"/>
          <w:szCs w:val="24"/>
        </w:rPr>
        <w:t>pokrytím povrchu půdy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a </w:t>
      </w:r>
      <w:r w:rsidRPr="00113F52">
        <w:rPr>
          <w:rFonts w:ascii="Times New Roman" w:hAnsi="Times New Roman" w:cs="Times New Roman"/>
          <w:sz w:val="24"/>
          <w:szCs w:val="24"/>
        </w:rPr>
        <w:t>nadprůměrnou produkcí biomasy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</w:t>
      </w:r>
      <w:r w:rsidRPr="00113F52">
        <w:rPr>
          <w:rFonts w:ascii="Times New Roman" w:hAnsi="Times New Roman" w:cs="Times New Roman"/>
          <w:sz w:val="24"/>
          <w:szCs w:val="24"/>
        </w:rPr>
        <w:t>měly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tendenci po</w:t>
      </w:r>
      <w:r w:rsidRPr="00113F52">
        <w:rPr>
          <w:rFonts w:ascii="Times New Roman" w:hAnsi="Times New Roman" w:cs="Times New Roman"/>
          <w:sz w:val="24"/>
          <w:szCs w:val="24"/>
        </w:rPr>
        <w:t>tlačovat plevel tím, že vykazují nižší obsah sušiny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plevelů. Nejvyšší účinnosti regulace plevelů v monokulturách bylo dosaženo v roce 2017 u </w:t>
      </w:r>
      <w:proofErr w:type="spellStart"/>
      <w:r w:rsidR="00223D0D" w:rsidRPr="00113F52">
        <w:rPr>
          <w:rFonts w:ascii="Times New Roman" w:hAnsi="Times New Roman" w:cs="Times New Roman"/>
          <w:i/>
          <w:sz w:val="24"/>
          <w:szCs w:val="24"/>
        </w:rPr>
        <w:t>Raphanus</w:t>
      </w:r>
      <w:proofErr w:type="spellEnd"/>
      <w:r w:rsidR="00223D0D"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D0D" w:rsidRPr="00113F52">
        <w:rPr>
          <w:rFonts w:ascii="Times New Roman" w:hAnsi="Times New Roman" w:cs="Times New Roman"/>
          <w:i/>
          <w:sz w:val="24"/>
          <w:szCs w:val="24"/>
        </w:rPr>
        <w:t>sativus</w:t>
      </w:r>
      <w:proofErr w:type="spellEnd"/>
      <w:r w:rsidR="00223D0D" w:rsidRPr="00113F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23D0D" w:rsidRPr="00113F52">
        <w:rPr>
          <w:rFonts w:ascii="Times New Roman" w:hAnsi="Times New Roman" w:cs="Times New Roman"/>
          <w:i/>
          <w:sz w:val="24"/>
          <w:szCs w:val="24"/>
        </w:rPr>
        <w:t>Avena</w:t>
      </w:r>
      <w:proofErr w:type="spellEnd"/>
      <w:r w:rsidR="00223D0D" w:rsidRPr="00113F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3D0D" w:rsidRPr="00113F52">
        <w:rPr>
          <w:rFonts w:ascii="Times New Roman" w:hAnsi="Times New Roman" w:cs="Times New Roman"/>
          <w:i/>
          <w:sz w:val="24"/>
          <w:szCs w:val="24"/>
        </w:rPr>
        <w:t>strigosa</w:t>
      </w:r>
      <w:proofErr w:type="spellEnd"/>
      <w:r w:rsidR="00223D0D" w:rsidRPr="00113F52">
        <w:rPr>
          <w:rFonts w:ascii="Times New Roman" w:hAnsi="Times New Roman" w:cs="Times New Roman"/>
          <w:sz w:val="24"/>
          <w:szCs w:val="24"/>
        </w:rPr>
        <w:t xml:space="preserve"> 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72%, respektive 83%. </w:t>
      </w:r>
      <w:r w:rsidRPr="00113F52">
        <w:rPr>
          <w:rFonts w:ascii="Times New Roman" w:hAnsi="Times New Roman" w:cs="Times New Roman"/>
          <w:sz w:val="24"/>
          <w:szCs w:val="24"/>
        </w:rPr>
        <w:t>Varianty ostatních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směsí d</w:t>
      </w:r>
      <w:r w:rsidRPr="00113F52">
        <w:rPr>
          <w:rFonts w:ascii="Times New Roman" w:hAnsi="Times New Roman" w:cs="Times New Roman"/>
          <w:sz w:val="24"/>
          <w:szCs w:val="24"/>
        </w:rPr>
        <w:t>osahovaly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obecně nižšího půdního pokryvu, </w:t>
      </w:r>
      <w:r w:rsidRPr="00113F52">
        <w:rPr>
          <w:rFonts w:ascii="Times New Roman" w:hAnsi="Times New Roman" w:cs="Times New Roman"/>
          <w:sz w:val="24"/>
          <w:szCs w:val="24"/>
        </w:rPr>
        <w:t>nižší produkce nadzemní biomasy (sušina)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a </w:t>
      </w:r>
      <w:r w:rsidRPr="00113F52">
        <w:rPr>
          <w:rFonts w:ascii="Times New Roman" w:hAnsi="Times New Roman" w:cs="Times New Roman"/>
          <w:sz w:val="24"/>
          <w:szCs w:val="24"/>
        </w:rPr>
        <w:t>nižší účinnost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regulace plevelů (s průměrem 57% v roce 2017). Přestože směsi nebyly tak účinné jako nejúčinnější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monodominantní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 xml:space="preserve"> porosty, kombinace druhů zvýšila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odolnost vůči nepříznivým povětrnostním podmínkám, což je výhoda pro dosažení účinné regulace plevelů po dlouhou dobu. Proto je druhové složení ve směsích </w:t>
      </w:r>
      <w:r w:rsidRPr="00113F52">
        <w:rPr>
          <w:rFonts w:ascii="Times New Roman" w:hAnsi="Times New Roman" w:cs="Times New Roman"/>
          <w:sz w:val="24"/>
          <w:szCs w:val="24"/>
        </w:rPr>
        <w:t>důležitějším faktorem</w:t>
      </w:r>
      <w:r w:rsidR="00BC7F5D" w:rsidRPr="00113F52">
        <w:rPr>
          <w:rFonts w:ascii="Times New Roman" w:hAnsi="Times New Roman" w:cs="Times New Roman"/>
          <w:sz w:val="24"/>
          <w:szCs w:val="24"/>
        </w:rPr>
        <w:t xml:space="preserve"> než počet zahrnutých druhů.</w:t>
      </w:r>
    </w:p>
    <w:p w:rsidR="00BC7F5D" w:rsidRPr="00113F52" w:rsidRDefault="00BC7F5D" w:rsidP="00BC7F5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113F52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F52">
        <w:rPr>
          <w:rFonts w:ascii="Times New Roman" w:hAnsi="Times New Roman" w:cs="Times New Roman"/>
          <w:b/>
          <w:sz w:val="24"/>
          <w:szCs w:val="24"/>
        </w:rPr>
        <w:t>Zpracoval:</w:t>
      </w:r>
      <w:r w:rsidRPr="00113F52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113F52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113F52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Pr="00113F52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113F52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78A0" w:rsidRPr="0011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202A8"/>
    <w:rsid w:val="000377C6"/>
    <w:rsid w:val="000B3601"/>
    <w:rsid w:val="000D5118"/>
    <w:rsid w:val="00113F52"/>
    <w:rsid w:val="0012376D"/>
    <w:rsid w:val="0015241C"/>
    <w:rsid w:val="0015748E"/>
    <w:rsid w:val="001924EF"/>
    <w:rsid w:val="00193ABB"/>
    <w:rsid w:val="001E5FFB"/>
    <w:rsid w:val="002011A7"/>
    <w:rsid w:val="00202FCB"/>
    <w:rsid w:val="00223D0D"/>
    <w:rsid w:val="00295486"/>
    <w:rsid w:val="002B6084"/>
    <w:rsid w:val="002E1E7B"/>
    <w:rsid w:val="00353EDF"/>
    <w:rsid w:val="00365C24"/>
    <w:rsid w:val="003854E0"/>
    <w:rsid w:val="003C2CA2"/>
    <w:rsid w:val="0041496B"/>
    <w:rsid w:val="004D58EA"/>
    <w:rsid w:val="004E6506"/>
    <w:rsid w:val="004F39C6"/>
    <w:rsid w:val="00526E62"/>
    <w:rsid w:val="00533109"/>
    <w:rsid w:val="0053440C"/>
    <w:rsid w:val="00550D53"/>
    <w:rsid w:val="00567815"/>
    <w:rsid w:val="00571D3F"/>
    <w:rsid w:val="006059BA"/>
    <w:rsid w:val="006169D7"/>
    <w:rsid w:val="006346CB"/>
    <w:rsid w:val="00650A0E"/>
    <w:rsid w:val="00671606"/>
    <w:rsid w:val="006A6BE0"/>
    <w:rsid w:val="006B0CFC"/>
    <w:rsid w:val="006B60AA"/>
    <w:rsid w:val="007361D9"/>
    <w:rsid w:val="0078533F"/>
    <w:rsid w:val="007A32EF"/>
    <w:rsid w:val="00845261"/>
    <w:rsid w:val="008914C4"/>
    <w:rsid w:val="008A10BF"/>
    <w:rsid w:val="008B34F2"/>
    <w:rsid w:val="00912E2E"/>
    <w:rsid w:val="00942001"/>
    <w:rsid w:val="00944901"/>
    <w:rsid w:val="009728B7"/>
    <w:rsid w:val="00994A26"/>
    <w:rsid w:val="00A77744"/>
    <w:rsid w:val="00AC6818"/>
    <w:rsid w:val="00B0609B"/>
    <w:rsid w:val="00B861F5"/>
    <w:rsid w:val="00BA0B6D"/>
    <w:rsid w:val="00BC7F5D"/>
    <w:rsid w:val="00BF2561"/>
    <w:rsid w:val="00C2459D"/>
    <w:rsid w:val="00C46B8A"/>
    <w:rsid w:val="00C8320A"/>
    <w:rsid w:val="00CC046A"/>
    <w:rsid w:val="00D0030A"/>
    <w:rsid w:val="00D06FF0"/>
    <w:rsid w:val="00D178A0"/>
    <w:rsid w:val="00D35041"/>
    <w:rsid w:val="00D401D5"/>
    <w:rsid w:val="00D67FD8"/>
    <w:rsid w:val="00DD0934"/>
    <w:rsid w:val="00E20298"/>
    <w:rsid w:val="00E237FF"/>
    <w:rsid w:val="00E27E46"/>
    <w:rsid w:val="00E4605D"/>
    <w:rsid w:val="00E57413"/>
    <w:rsid w:val="00E610C4"/>
    <w:rsid w:val="00E6142E"/>
    <w:rsid w:val="00EA25B0"/>
    <w:rsid w:val="00EE77E6"/>
    <w:rsid w:val="00F77771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985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56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9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119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1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75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9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90/agronomy90602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dpi.com/search?authors=Roland%20Gerhards&amp;orcid=" TargetMode="External"/><Relationship Id="rId5" Type="http://schemas.openxmlformats.org/officeDocument/2006/relationships/hyperlink" Target="https://www.mdpi.com/search?authors=Matthias%20Schumacher&amp;orcid=0000-0002-5256-1673" TargetMode="External"/><Relationship Id="rId4" Type="http://schemas.openxmlformats.org/officeDocument/2006/relationships/hyperlink" Target="https://www.mdpi.com/search?authors=Alexandra%20Schappert&amp;orcid=0000-0002-8675-13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526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29</cp:revision>
  <dcterms:created xsi:type="dcterms:W3CDTF">2017-10-05T06:45:00Z</dcterms:created>
  <dcterms:modified xsi:type="dcterms:W3CDTF">2019-09-27T07:54:00Z</dcterms:modified>
</cp:coreProperties>
</file>