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82" w:rsidRPr="00F20602" w:rsidRDefault="006F5D94" w:rsidP="00EB6B55">
      <w:pPr>
        <w:rPr>
          <w:rStyle w:val="body-text-content"/>
          <w:rFonts w:ascii="Times New Roman" w:hAnsi="Times New Roman" w:cs="Times New Roman"/>
          <w:b/>
          <w:szCs w:val="24"/>
        </w:rPr>
      </w:pPr>
      <w:r w:rsidRPr="00F20602">
        <w:rPr>
          <w:rStyle w:val="body-text-content"/>
          <w:rFonts w:ascii="Times New Roman" w:hAnsi="Times New Roman" w:cs="Times New Roman"/>
          <w:b/>
          <w:szCs w:val="24"/>
        </w:rPr>
        <w:t>Nástroje precizního zemědělství v chovech dojeného skotu</w:t>
      </w:r>
    </w:p>
    <w:p w:rsidR="00EB6B55" w:rsidRDefault="001822C3" w:rsidP="00EB6B55">
      <w:pPr>
        <w:rPr>
          <w:rFonts w:ascii="Times New Roman" w:hAnsi="Times New Roman" w:cs="Times New Roman"/>
          <w:szCs w:val="24"/>
        </w:rPr>
      </w:pPr>
      <w:r>
        <w:rPr>
          <w:rFonts w:ascii="Times New Roman" w:hAnsi="Times New Roman" w:cs="Times New Roman"/>
          <w:szCs w:val="24"/>
        </w:rPr>
        <w:t xml:space="preserve">Ing. Luděk Bartoň, Ph.D., </w:t>
      </w:r>
      <w:r w:rsidR="002606FE">
        <w:rPr>
          <w:rFonts w:ascii="Times New Roman" w:hAnsi="Times New Roman" w:cs="Times New Roman"/>
          <w:szCs w:val="24"/>
        </w:rPr>
        <w:t xml:space="preserve">Ing. Magdaléna </w:t>
      </w:r>
      <w:r w:rsidR="00EB6B55" w:rsidRPr="00F20602">
        <w:rPr>
          <w:rFonts w:ascii="Times New Roman" w:hAnsi="Times New Roman" w:cs="Times New Roman"/>
          <w:szCs w:val="24"/>
        </w:rPr>
        <w:t>Štolcová</w:t>
      </w:r>
    </w:p>
    <w:p w:rsidR="00CE5733" w:rsidRDefault="00CE5733" w:rsidP="00EB6B55">
      <w:pPr>
        <w:rPr>
          <w:rFonts w:ascii="Times New Roman" w:hAnsi="Times New Roman" w:cs="Times New Roman"/>
          <w:szCs w:val="24"/>
        </w:rPr>
      </w:pPr>
      <w:r>
        <w:rPr>
          <w:rFonts w:ascii="Times New Roman" w:hAnsi="Times New Roman" w:cs="Times New Roman"/>
          <w:szCs w:val="24"/>
        </w:rPr>
        <w:t>Výzkumný ústav živočišné výroby, v.v.i.</w:t>
      </w:r>
    </w:p>
    <w:p w:rsidR="00EB6B55" w:rsidRPr="00F20602" w:rsidRDefault="00EB6B55" w:rsidP="00EB6B55">
      <w:pPr>
        <w:rPr>
          <w:rFonts w:ascii="Times New Roman" w:hAnsi="Times New Roman" w:cs="Times New Roman"/>
          <w:b/>
          <w:szCs w:val="24"/>
        </w:rPr>
      </w:pPr>
      <w:r w:rsidRPr="00F20602">
        <w:rPr>
          <w:rFonts w:ascii="Times New Roman" w:hAnsi="Times New Roman" w:cs="Times New Roman"/>
          <w:b/>
          <w:szCs w:val="24"/>
        </w:rPr>
        <w:t>Úvod</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Precizní zemědělství v chovech dojeného skotu (angl. </w:t>
      </w:r>
      <w:r w:rsidR="00F20602">
        <w:rPr>
          <w:rFonts w:ascii="Times New Roman" w:hAnsi="Times New Roman" w:cs="Times New Roman"/>
          <w:szCs w:val="24"/>
        </w:rPr>
        <w:t>p</w:t>
      </w:r>
      <w:r w:rsidRPr="00F20602">
        <w:rPr>
          <w:rFonts w:ascii="Times New Roman" w:hAnsi="Times New Roman" w:cs="Times New Roman"/>
          <w:szCs w:val="24"/>
        </w:rPr>
        <w:t>recision</w:t>
      </w:r>
      <w:r w:rsidR="0092635A" w:rsidRPr="00F20602">
        <w:rPr>
          <w:rFonts w:ascii="Times New Roman" w:hAnsi="Times New Roman" w:cs="Times New Roman"/>
          <w:szCs w:val="24"/>
        </w:rPr>
        <w:t xml:space="preserve"> </w:t>
      </w:r>
      <w:r w:rsidRPr="00F20602">
        <w:rPr>
          <w:rFonts w:ascii="Times New Roman" w:hAnsi="Times New Roman" w:cs="Times New Roman"/>
          <w:szCs w:val="24"/>
        </w:rPr>
        <w:t>dairy</w:t>
      </w:r>
      <w:r w:rsidR="0092635A" w:rsidRPr="00F20602">
        <w:rPr>
          <w:rFonts w:ascii="Times New Roman" w:hAnsi="Times New Roman" w:cs="Times New Roman"/>
          <w:szCs w:val="24"/>
        </w:rPr>
        <w:t xml:space="preserve"> </w:t>
      </w:r>
      <w:r w:rsidRPr="00F20602">
        <w:rPr>
          <w:rFonts w:ascii="Times New Roman" w:hAnsi="Times New Roman" w:cs="Times New Roman"/>
          <w:szCs w:val="24"/>
        </w:rPr>
        <w:t xml:space="preserve">farming) je klíčem k uspokojení stále rostoucí globální poptávky po kvalitních mléčných výrobcích a </w:t>
      </w:r>
      <w:r w:rsidR="001F17CF">
        <w:rPr>
          <w:rFonts w:ascii="Times New Roman" w:hAnsi="Times New Roman" w:cs="Times New Roman"/>
          <w:szCs w:val="24"/>
        </w:rPr>
        <w:t xml:space="preserve">naplnění </w:t>
      </w:r>
      <w:r w:rsidRPr="00F20602">
        <w:rPr>
          <w:rFonts w:ascii="Times New Roman" w:hAnsi="Times New Roman" w:cs="Times New Roman"/>
          <w:szCs w:val="24"/>
        </w:rPr>
        <w:t xml:space="preserve">celospolečenských zájmů v oblasti welfare a zdraví zvířat, přičemž </w:t>
      </w:r>
      <w:r w:rsidR="001F17CF">
        <w:rPr>
          <w:rFonts w:ascii="Times New Roman" w:hAnsi="Times New Roman" w:cs="Times New Roman"/>
          <w:szCs w:val="24"/>
        </w:rPr>
        <w:t xml:space="preserve">má </w:t>
      </w:r>
      <w:r w:rsidRPr="00F20602">
        <w:rPr>
          <w:rFonts w:ascii="Times New Roman" w:hAnsi="Times New Roman" w:cs="Times New Roman"/>
          <w:szCs w:val="24"/>
        </w:rPr>
        <w:t xml:space="preserve">zároveň </w:t>
      </w:r>
      <w:r w:rsidR="001F17CF">
        <w:rPr>
          <w:rFonts w:ascii="Times New Roman" w:hAnsi="Times New Roman" w:cs="Times New Roman"/>
          <w:szCs w:val="24"/>
        </w:rPr>
        <w:t xml:space="preserve">potenciál </w:t>
      </w:r>
      <w:r w:rsidRPr="00F20602">
        <w:rPr>
          <w:rFonts w:ascii="Times New Roman" w:hAnsi="Times New Roman" w:cs="Times New Roman"/>
          <w:szCs w:val="24"/>
        </w:rPr>
        <w:t>výrazně sn</w:t>
      </w:r>
      <w:r w:rsidR="001F17CF">
        <w:rPr>
          <w:rFonts w:ascii="Times New Roman" w:hAnsi="Times New Roman" w:cs="Times New Roman"/>
          <w:szCs w:val="24"/>
        </w:rPr>
        <w:t>ížit</w:t>
      </w:r>
      <w:r w:rsidRPr="00F20602">
        <w:rPr>
          <w:rFonts w:ascii="Times New Roman" w:hAnsi="Times New Roman" w:cs="Times New Roman"/>
          <w:szCs w:val="24"/>
        </w:rPr>
        <w:t xml:space="preserve"> zatížení životního prostředí a využívání zdrojů. Neustálý pokles počtu prvovýrobců, zv</w:t>
      </w:r>
      <w:r w:rsidR="00165C3D" w:rsidRPr="00F20602">
        <w:rPr>
          <w:rFonts w:ascii="Times New Roman" w:hAnsi="Times New Roman" w:cs="Times New Roman"/>
          <w:szCs w:val="24"/>
        </w:rPr>
        <w:t>yšující se</w:t>
      </w:r>
      <w:r w:rsidRPr="00F20602">
        <w:rPr>
          <w:rFonts w:ascii="Times New Roman" w:hAnsi="Times New Roman" w:cs="Times New Roman"/>
          <w:szCs w:val="24"/>
        </w:rPr>
        <w:t xml:space="preserve"> obchodní tlak, vzájemná konkurence a </w:t>
      </w:r>
      <w:r w:rsidR="00165C3D" w:rsidRPr="00F20602">
        <w:rPr>
          <w:rFonts w:ascii="Times New Roman" w:hAnsi="Times New Roman" w:cs="Times New Roman"/>
          <w:szCs w:val="24"/>
        </w:rPr>
        <w:t xml:space="preserve">snaha o </w:t>
      </w:r>
      <w:r w:rsidRPr="00F20602">
        <w:rPr>
          <w:rFonts w:ascii="Times New Roman" w:hAnsi="Times New Roman" w:cs="Times New Roman"/>
          <w:szCs w:val="24"/>
        </w:rPr>
        <w:t xml:space="preserve">snižování výrobních nákladů </w:t>
      </w:r>
      <w:r w:rsidR="00165C3D" w:rsidRPr="00F20602">
        <w:rPr>
          <w:rFonts w:ascii="Times New Roman" w:hAnsi="Times New Roman" w:cs="Times New Roman"/>
          <w:szCs w:val="24"/>
        </w:rPr>
        <w:t xml:space="preserve">v zemědělství </w:t>
      </w:r>
      <w:r w:rsidRPr="00F20602">
        <w:rPr>
          <w:rFonts w:ascii="Times New Roman" w:hAnsi="Times New Roman" w:cs="Times New Roman"/>
          <w:szCs w:val="24"/>
        </w:rPr>
        <w:t xml:space="preserve">obecně si vynutily </w:t>
      </w:r>
      <w:r w:rsidR="00165C3D" w:rsidRPr="00F20602">
        <w:rPr>
          <w:rFonts w:ascii="Times New Roman" w:hAnsi="Times New Roman" w:cs="Times New Roman"/>
          <w:szCs w:val="24"/>
        </w:rPr>
        <w:t>změny, které se v oblasti chovu dojeného skotu projevují mimo jiné růstem</w:t>
      </w:r>
      <w:r w:rsidRPr="00F20602">
        <w:rPr>
          <w:rFonts w:ascii="Times New Roman" w:hAnsi="Times New Roman" w:cs="Times New Roman"/>
          <w:szCs w:val="24"/>
        </w:rPr>
        <w:t xml:space="preserve"> průměrné velikosti stáda v podniku. Přímým důsledkem je, že chovatelé mají méně času na tradiční</w:t>
      </w:r>
      <w:r w:rsidR="0092635A" w:rsidRPr="00F20602">
        <w:rPr>
          <w:rFonts w:ascii="Times New Roman" w:hAnsi="Times New Roman" w:cs="Times New Roman"/>
          <w:szCs w:val="24"/>
        </w:rPr>
        <w:t xml:space="preserve"> </w:t>
      </w:r>
      <w:r w:rsidR="00165C3D" w:rsidRPr="00F20602">
        <w:rPr>
          <w:rFonts w:ascii="Times New Roman" w:hAnsi="Times New Roman" w:cs="Times New Roman"/>
          <w:szCs w:val="24"/>
        </w:rPr>
        <w:t xml:space="preserve">chovatelské </w:t>
      </w:r>
      <w:r w:rsidRPr="00F20602">
        <w:rPr>
          <w:rFonts w:ascii="Times New Roman" w:hAnsi="Times New Roman" w:cs="Times New Roman"/>
          <w:szCs w:val="24"/>
        </w:rPr>
        <w:t>postup</w:t>
      </w:r>
      <w:r w:rsidR="00165C3D" w:rsidRPr="00F20602">
        <w:rPr>
          <w:rFonts w:ascii="Times New Roman" w:hAnsi="Times New Roman" w:cs="Times New Roman"/>
          <w:szCs w:val="24"/>
        </w:rPr>
        <w:t>y</w:t>
      </w:r>
      <w:r w:rsidRPr="00F20602">
        <w:rPr>
          <w:rFonts w:ascii="Times New Roman" w:hAnsi="Times New Roman" w:cs="Times New Roman"/>
          <w:szCs w:val="24"/>
        </w:rPr>
        <w:t xml:space="preserve"> a jsou stále více závislí na moderních technologiích. Potenciální výhody využívání těchto technologií zahrnují zvýše</w:t>
      </w:r>
      <w:r w:rsidR="00C91E31" w:rsidRPr="00F20602">
        <w:rPr>
          <w:rFonts w:ascii="Times New Roman" w:hAnsi="Times New Roman" w:cs="Times New Roman"/>
          <w:szCs w:val="24"/>
        </w:rPr>
        <w:t xml:space="preserve">ní efektivity, redukci </w:t>
      </w:r>
      <w:r w:rsidRPr="00F20602">
        <w:rPr>
          <w:rFonts w:ascii="Times New Roman" w:hAnsi="Times New Roman" w:cs="Times New Roman"/>
          <w:szCs w:val="24"/>
        </w:rPr>
        <w:t xml:space="preserve">nákladů a zlepšení zdraví a welfare zvířat. </w:t>
      </w:r>
      <w:r w:rsidR="00165C3D" w:rsidRPr="00F20602">
        <w:rPr>
          <w:rFonts w:ascii="Times New Roman" w:hAnsi="Times New Roman" w:cs="Times New Roman"/>
          <w:szCs w:val="24"/>
        </w:rPr>
        <w:t>Tato l</w:t>
      </w:r>
      <w:r w:rsidRPr="00F20602">
        <w:rPr>
          <w:rFonts w:ascii="Times New Roman" w:hAnsi="Times New Roman" w:cs="Times New Roman"/>
          <w:szCs w:val="24"/>
        </w:rPr>
        <w:t xml:space="preserve">iterární rešerše se věnuje </w:t>
      </w:r>
      <w:r w:rsidR="00165C3D" w:rsidRPr="00F20602">
        <w:rPr>
          <w:rFonts w:ascii="Times New Roman" w:hAnsi="Times New Roman" w:cs="Times New Roman"/>
          <w:szCs w:val="24"/>
        </w:rPr>
        <w:t>nástrojům</w:t>
      </w:r>
      <w:r w:rsidRPr="00F20602">
        <w:rPr>
          <w:rFonts w:ascii="Times New Roman" w:hAnsi="Times New Roman" w:cs="Times New Roman"/>
          <w:szCs w:val="24"/>
        </w:rPr>
        <w:t xml:space="preserve"> precizního zemědělství, </w:t>
      </w:r>
      <w:r w:rsidR="00F528C9" w:rsidRPr="00F20602">
        <w:rPr>
          <w:rFonts w:ascii="Times New Roman" w:hAnsi="Times New Roman" w:cs="Times New Roman"/>
          <w:szCs w:val="24"/>
        </w:rPr>
        <w:t>které mají potenciál přispět k</w:t>
      </w:r>
      <w:r w:rsidR="0092635A" w:rsidRPr="00F20602">
        <w:rPr>
          <w:rFonts w:ascii="Times New Roman" w:hAnsi="Times New Roman" w:cs="Times New Roman"/>
          <w:szCs w:val="24"/>
        </w:rPr>
        <w:t> </w:t>
      </w:r>
      <w:r w:rsidR="00F528C9" w:rsidRPr="00F20602">
        <w:rPr>
          <w:rFonts w:ascii="Times New Roman" w:hAnsi="Times New Roman" w:cs="Times New Roman"/>
          <w:szCs w:val="24"/>
        </w:rPr>
        <w:t>řešení</w:t>
      </w:r>
      <w:r w:rsidR="0092635A" w:rsidRPr="00F20602">
        <w:rPr>
          <w:rFonts w:ascii="Times New Roman" w:hAnsi="Times New Roman" w:cs="Times New Roman"/>
          <w:szCs w:val="24"/>
        </w:rPr>
        <w:t xml:space="preserve"> </w:t>
      </w:r>
      <w:r w:rsidR="00F528C9" w:rsidRPr="00F20602">
        <w:rPr>
          <w:rFonts w:ascii="Times New Roman" w:hAnsi="Times New Roman" w:cs="Times New Roman"/>
          <w:szCs w:val="24"/>
        </w:rPr>
        <w:t xml:space="preserve">některých současných závažných </w:t>
      </w:r>
      <w:r w:rsidRPr="00F20602">
        <w:rPr>
          <w:rFonts w:ascii="Times New Roman" w:hAnsi="Times New Roman" w:cs="Times New Roman"/>
          <w:szCs w:val="24"/>
        </w:rPr>
        <w:t>problémů v chovech dojeného skotu</w:t>
      </w:r>
      <w:r w:rsidR="00C91E31" w:rsidRPr="00F20602">
        <w:rPr>
          <w:rFonts w:ascii="Times New Roman" w:hAnsi="Times New Roman" w:cs="Times New Roman"/>
          <w:szCs w:val="24"/>
        </w:rPr>
        <w:t>. Na závěr jsou zmíněny dopady systém</w:t>
      </w:r>
      <w:r w:rsidR="004744EB" w:rsidRPr="00F20602">
        <w:rPr>
          <w:rFonts w:ascii="Times New Roman" w:hAnsi="Times New Roman" w:cs="Times New Roman"/>
          <w:szCs w:val="24"/>
        </w:rPr>
        <w:t>ů</w:t>
      </w:r>
      <w:r w:rsidR="00C91E31" w:rsidRPr="00F20602">
        <w:rPr>
          <w:rFonts w:ascii="Times New Roman" w:hAnsi="Times New Roman" w:cs="Times New Roman"/>
          <w:szCs w:val="24"/>
        </w:rPr>
        <w:t xml:space="preserve"> precizního zemědělství na charakter pr</w:t>
      </w:r>
      <w:r w:rsidR="004744EB" w:rsidRPr="00F20602">
        <w:rPr>
          <w:rFonts w:ascii="Times New Roman" w:hAnsi="Times New Roman" w:cs="Times New Roman"/>
          <w:szCs w:val="24"/>
        </w:rPr>
        <w:t>ací na farmě</w:t>
      </w:r>
      <w:r w:rsidR="00C91E31" w:rsidRPr="00F20602">
        <w:rPr>
          <w:rFonts w:ascii="Times New Roman" w:hAnsi="Times New Roman" w:cs="Times New Roman"/>
          <w:szCs w:val="24"/>
        </w:rPr>
        <w:t xml:space="preserve"> a na životní prostředí. </w:t>
      </w:r>
    </w:p>
    <w:p w:rsidR="00B42331" w:rsidRPr="00F20602" w:rsidRDefault="00B42331" w:rsidP="00EB6B55">
      <w:pPr>
        <w:rPr>
          <w:rFonts w:ascii="Times New Roman" w:hAnsi="Times New Roman" w:cs="Times New Roman"/>
          <w:b/>
          <w:szCs w:val="24"/>
        </w:rPr>
      </w:pPr>
      <w:r w:rsidRPr="00F20602">
        <w:rPr>
          <w:rFonts w:ascii="Times New Roman" w:hAnsi="Times New Roman" w:cs="Times New Roman"/>
          <w:b/>
          <w:szCs w:val="24"/>
        </w:rPr>
        <w:t>Definice a základní principy precizního zemědělství</w:t>
      </w:r>
      <w:r w:rsidR="008C5858" w:rsidRPr="00F20602">
        <w:rPr>
          <w:rFonts w:ascii="Times New Roman" w:hAnsi="Times New Roman" w:cs="Times New Roman"/>
          <w:b/>
          <w:szCs w:val="24"/>
        </w:rPr>
        <w:t xml:space="preserve"> v chovech hospodářských zvířat</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Precizní zemědělství </w:t>
      </w:r>
      <w:r w:rsidR="008C5858" w:rsidRPr="00F20602">
        <w:rPr>
          <w:rFonts w:ascii="Times New Roman" w:hAnsi="Times New Roman" w:cs="Times New Roman"/>
          <w:szCs w:val="24"/>
        </w:rPr>
        <w:t xml:space="preserve">v chovech hospodářských zvířat </w:t>
      </w:r>
      <w:r w:rsidRPr="00F20602">
        <w:rPr>
          <w:rFonts w:ascii="Times New Roman" w:hAnsi="Times New Roman" w:cs="Times New Roman"/>
          <w:szCs w:val="24"/>
        </w:rPr>
        <w:t xml:space="preserve">je definováno jako využívání senzorů pro automatické měření fyziologických, behaviorálních (týkajících se chování) a produkčních parametrů jednotlivých zvířat, a využívání informačních a komunikačních technologií ke zpracovávání získaných informací, což ve výsledku spěje ke zlepšení strategií v řízení stáda a ke zvýšení ekonomického, společenského a environmentálního výkonu zemědělského podniku (Hostiou et al., 2017). Principem, na kterém precizní zemědělství stojí, je myšlenka, že pokud budou v maximální možné míře uspokojeny potřeby chovaných zvířat, </w:t>
      </w:r>
      <w:r w:rsidR="001F17CF">
        <w:rPr>
          <w:rFonts w:ascii="Times New Roman" w:hAnsi="Times New Roman" w:cs="Times New Roman"/>
          <w:szCs w:val="24"/>
        </w:rPr>
        <w:t>budou lépe</w:t>
      </w:r>
      <w:r w:rsidRPr="00F20602">
        <w:rPr>
          <w:rFonts w:ascii="Times New Roman" w:hAnsi="Times New Roman" w:cs="Times New Roman"/>
          <w:szCs w:val="24"/>
        </w:rPr>
        <w:t xml:space="preserve"> uspokoj</w:t>
      </w:r>
      <w:r w:rsidR="001F17CF">
        <w:rPr>
          <w:rFonts w:ascii="Times New Roman" w:hAnsi="Times New Roman" w:cs="Times New Roman"/>
          <w:szCs w:val="24"/>
        </w:rPr>
        <w:t>eny i</w:t>
      </w:r>
      <w:r w:rsidRPr="00F20602">
        <w:rPr>
          <w:rFonts w:ascii="Times New Roman" w:hAnsi="Times New Roman" w:cs="Times New Roman"/>
          <w:szCs w:val="24"/>
        </w:rPr>
        <w:t xml:space="preserve"> potřeby samotných chovatelů, dodavatelů a také spotřebitelů (Andonovic et al., 2018). Zásadní důraz </w:t>
      </w:r>
      <w:r w:rsidR="001F17CF">
        <w:rPr>
          <w:rFonts w:ascii="Times New Roman" w:hAnsi="Times New Roman" w:cs="Times New Roman"/>
          <w:szCs w:val="24"/>
        </w:rPr>
        <w:t xml:space="preserve">je </w:t>
      </w:r>
      <w:r w:rsidRPr="00F20602">
        <w:rPr>
          <w:rFonts w:ascii="Times New Roman" w:hAnsi="Times New Roman" w:cs="Times New Roman"/>
          <w:szCs w:val="24"/>
        </w:rPr>
        <w:t xml:space="preserve">v systému precizního zemědělství kladen na monitorování jednotlivých zvířat v reálném čase, na základě čehož by mohlo být možné podat zvířatům přesně stanovenou individuální krmnou dávku, spolehlivě detekovat říji a optimální čas pro inseminaci, odhadnout blížící se porod, identifikovat nástup onemocnění a včas preventivně či léčebně zasáhnout </w:t>
      </w:r>
      <w:r w:rsidR="001F17CF">
        <w:rPr>
          <w:rFonts w:ascii="Times New Roman" w:hAnsi="Times New Roman" w:cs="Times New Roman"/>
          <w:szCs w:val="24"/>
        </w:rPr>
        <w:t xml:space="preserve">atd. </w:t>
      </w:r>
      <w:r w:rsidRPr="00F20602">
        <w:rPr>
          <w:rFonts w:ascii="Times New Roman" w:hAnsi="Times New Roman" w:cs="Times New Roman"/>
          <w:szCs w:val="24"/>
        </w:rPr>
        <w:t xml:space="preserve">(Halachmi et Guarino, 2016). </w:t>
      </w:r>
      <w:r w:rsidR="00112304" w:rsidRPr="00F20602">
        <w:rPr>
          <w:rFonts w:ascii="Times New Roman" w:hAnsi="Times New Roman" w:cs="Times New Roman"/>
          <w:szCs w:val="24"/>
        </w:rPr>
        <w:t>Mezi technologie precizního zemědělství v chovech skotu</w:t>
      </w:r>
      <w:r w:rsidR="00C91E31" w:rsidRPr="00F20602">
        <w:rPr>
          <w:rFonts w:ascii="Times New Roman" w:hAnsi="Times New Roman" w:cs="Times New Roman"/>
          <w:szCs w:val="24"/>
        </w:rPr>
        <w:t>,</w:t>
      </w:r>
      <w:r w:rsidR="001F17CF">
        <w:rPr>
          <w:rFonts w:ascii="Times New Roman" w:hAnsi="Times New Roman" w:cs="Times New Roman"/>
          <w:szCs w:val="24"/>
        </w:rPr>
        <w:t xml:space="preserve"> </w:t>
      </w:r>
      <w:r w:rsidR="00C91E31" w:rsidRPr="00F20602">
        <w:rPr>
          <w:rFonts w:ascii="Times New Roman" w:hAnsi="Times New Roman" w:cs="Times New Roman"/>
          <w:szCs w:val="24"/>
        </w:rPr>
        <w:t>kromě zmíněných specifických senzorů,</w:t>
      </w:r>
      <w:r w:rsidR="001F17CF">
        <w:rPr>
          <w:rFonts w:ascii="Times New Roman" w:hAnsi="Times New Roman" w:cs="Times New Roman"/>
          <w:szCs w:val="24"/>
        </w:rPr>
        <w:t xml:space="preserve"> </w:t>
      </w:r>
      <w:r w:rsidR="00C91E31" w:rsidRPr="00F20602">
        <w:rPr>
          <w:rFonts w:ascii="Times New Roman" w:hAnsi="Times New Roman" w:cs="Times New Roman"/>
          <w:szCs w:val="24"/>
        </w:rPr>
        <w:t xml:space="preserve">patří také například automatické přihrnovače krmiva, automatické krmné systémy a dojící roboty. </w:t>
      </w:r>
    </w:p>
    <w:p w:rsidR="00B42331" w:rsidRPr="00F20602" w:rsidRDefault="00F014C5" w:rsidP="00EB6B55">
      <w:pPr>
        <w:rPr>
          <w:rFonts w:ascii="Times New Roman" w:hAnsi="Times New Roman" w:cs="Times New Roman"/>
          <w:b/>
          <w:szCs w:val="24"/>
        </w:rPr>
      </w:pPr>
      <w:r w:rsidRPr="00F20602">
        <w:rPr>
          <w:rFonts w:ascii="Times New Roman" w:hAnsi="Times New Roman" w:cs="Times New Roman"/>
          <w:b/>
          <w:szCs w:val="24"/>
        </w:rPr>
        <w:t>Typy senzorů</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S rozvojem precizního zemědělství </w:t>
      </w:r>
      <w:r w:rsidR="001F17CF">
        <w:rPr>
          <w:rFonts w:ascii="Times New Roman" w:hAnsi="Times New Roman" w:cs="Times New Roman"/>
          <w:szCs w:val="24"/>
        </w:rPr>
        <w:t>vzniká</w:t>
      </w:r>
      <w:r w:rsidRPr="00F20602">
        <w:rPr>
          <w:rFonts w:ascii="Times New Roman" w:hAnsi="Times New Roman" w:cs="Times New Roman"/>
          <w:szCs w:val="24"/>
        </w:rPr>
        <w:t xml:space="preserve"> stále více a více monitorovacích metod a měřících senzorů. Výsledkem je, že chovatelé mají obrovský výběr typů technologií, které mohou implementovat do svého chovu, ale mnozí se již v současně dostupných technických novinkách </w:t>
      </w:r>
      <w:r w:rsidR="008C5858" w:rsidRPr="00F20602">
        <w:rPr>
          <w:rFonts w:ascii="Times New Roman" w:hAnsi="Times New Roman" w:cs="Times New Roman"/>
          <w:szCs w:val="24"/>
        </w:rPr>
        <w:t>poněkud ztrácejí. C</w:t>
      </w:r>
      <w:r w:rsidRPr="00F20602">
        <w:rPr>
          <w:rFonts w:ascii="Times New Roman" w:hAnsi="Times New Roman" w:cs="Times New Roman"/>
          <w:szCs w:val="24"/>
        </w:rPr>
        <w:t>elý systém tak</w:t>
      </w:r>
      <w:r w:rsidR="008C5858" w:rsidRPr="00F20602">
        <w:rPr>
          <w:rFonts w:ascii="Times New Roman" w:hAnsi="Times New Roman" w:cs="Times New Roman"/>
          <w:szCs w:val="24"/>
        </w:rPr>
        <w:t>é</w:t>
      </w:r>
      <w:r w:rsidRPr="00F20602">
        <w:rPr>
          <w:rFonts w:ascii="Times New Roman" w:hAnsi="Times New Roman" w:cs="Times New Roman"/>
          <w:szCs w:val="24"/>
        </w:rPr>
        <w:t xml:space="preserve"> naráží na nedostatek </w:t>
      </w:r>
      <w:r w:rsidR="008C5858" w:rsidRPr="00F20602">
        <w:rPr>
          <w:rFonts w:ascii="Times New Roman" w:hAnsi="Times New Roman" w:cs="Times New Roman"/>
          <w:szCs w:val="24"/>
        </w:rPr>
        <w:t>zpětné vazby od uživatelů, jak chovatelé jednotlivé technologie přijímají a vnímají a jaký je jejich názor</w:t>
      </w:r>
      <w:r w:rsidRPr="00F20602">
        <w:rPr>
          <w:rFonts w:ascii="Times New Roman" w:hAnsi="Times New Roman" w:cs="Times New Roman"/>
          <w:szCs w:val="24"/>
        </w:rPr>
        <w:t xml:space="preserve"> na měřené parametry. Z amerického dotazníkového šetření, kterého se zúčastnilo 109 chovatelů s různě velkým chovem, vyplynulo, že nejběžněji měřené parametry již </w:t>
      </w:r>
      <w:r w:rsidR="008C5858" w:rsidRPr="00F20602">
        <w:rPr>
          <w:rFonts w:ascii="Times New Roman" w:hAnsi="Times New Roman" w:cs="Times New Roman"/>
          <w:szCs w:val="24"/>
        </w:rPr>
        <w:t>zavedených</w:t>
      </w:r>
      <w:r w:rsidRPr="00F20602">
        <w:rPr>
          <w:rFonts w:ascii="Times New Roman" w:hAnsi="Times New Roman" w:cs="Times New Roman"/>
          <w:szCs w:val="24"/>
        </w:rPr>
        <w:t xml:space="preserve"> technologií jsou denní užitkovost, aktivita zvířat, parametry sloužící pro detekci mastitidy a složky mléka</w:t>
      </w:r>
      <w:r w:rsidR="008C5858" w:rsidRPr="00F20602">
        <w:rPr>
          <w:rFonts w:ascii="Times New Roman" w:hAnsi="Times New Roman" w:cs="Times New Roman"/>
          <w:szCs w:val="24"/>
        </w:rPr>
        <w:t>.</w:t>
      </w:r>
      <w:r w:rsidR="0092635A" w:rsidRPr="00F20602">
        <w:rPr>
          <w:rFonts w:ascii="Times New Roman" w:hAnsi="Times New Roman" w:cs="Times New Roman"/>
          <w:szCs w:val="24"/>
        </w:rPr>
        <w:t xml:space="preserve"> </w:t>
      </w:r>
      <w:r w:rsidR="008C5858" w:rsidRPr="00F20602">
        <w:rPr>
          <w:rFonts w:ascii="Times New Roman" w:hAnsi="Times New Roman" w:cs="Times New Roman"/>
          <w:szCs w:val="24"/>
        </w:rPr>
        <w:t>Za</w:t>
      </w:r>
      <w:r w:rsidRPr="00F20602">
        <w:rPr>
          <w:rFonts w:ascii="Times New Roman" w:hAnsi="Times New Roman" w:cs="Times New Roman"/>
          <w:szCs w:val="24"/>
        </w:rPr>
        <w:t xml:space="preserve"> nejpřínosnější parametry považovali chovatelé údaje </w:t>
      </w:r>
      <w:r w:rsidR="008C5858" w:rsidRPr="00F20602">
        <w:rPr>
          <w:rFonts w:ascii="Times New Roman" w:hAnsi="Times New Roman" w:cs="Times New Roman"/>
          <w:szCs w:val="24"/>
        </w:rPr>
        <w:t>týkající se detekce</w:t>
      </w:r>
      <w:r w:rsidRPr="00F20602">
        <w:rPr>
          <w:rFonts w:ascii="Times New Roman" w:hAnsi="Times New Roman" w:cs="Times New Roman"/>
          <w:szCs w:val="24"/>
        </w:rPr>
        <w:t xml:space="preserve"> mastitidy, sledování říje, denní mléčné produkce, aktivit</w:t>
      </w:r>
      <w:r w:rsidR="008C5858" w:rsidRPr="00F20602">
        <w:rPr>
          <w:rFonts w:ascii="Times New Roman" w:hAnsi="Times New Roman" w:cs="Times New Roman"/>
          <w:szCs w:val="24"/>
        </w:rPr>
        <w:t>y</w:t>
      </w:r>
      <w:r w:rsidRPr="00F20602">
        <w:rPr>
          <w:rFonts w:ascii="Times New Roman" w:hAnsi="Times New Roman" w:cs="Times New Roman"/>
          <w:szCs w:val="24"/>
        </w:rPr>
        <w:t xml:space="preserve"> zvířat a </w:t>
      </w:r>
      <w:r w:rsidR="008C5858" w:rsidRPr="00F20602">
        <w:rPr>
          <w:rFonts w:ascii="Times New Roman" w:hAnsi="Times New Roman" w:cs="Times New Roman"/>
          <w:szCs w:val="24"/>
        </w:rPr>
        <w:t>teploty</w:t>
      </w:r>
      <w:r w:rsidR="0092635A" w:rsidRPr="00F20602">
        <w:rPr>
          <w:rFonts w:ascii="Times New Roman" w:hAnsi="Times New Roman" w:cs="Times New Roman"/>
          <w:szCs w:val="24"/>
        </w:rPr>
        <w:t xml:space="preserve"> </w:t>
      </w:r>
      <w:r w:rsidRPr="00F20602">
        <w:rPr>
          <w:rFonts w:ascii="Times New Roman" w:hAnsi="Times New Roman" w:cs="Times New Roman"/>
          <w:szCs w:val="24"/>
        </w:rPr>
        <w:t>(Borchers et Bewley, 2015).</w:t>
      </w:r>
    </w:p>
    <w:p w:rsidR="00AC45FB" w:rsidRPr="00F20602" w:rsidRDefault="0074108E" w:rsidP="00EB6B55">
      <w:pPr>
        <w:rPr>
          <w:rFonts w:ascii="Times New Roman" w:hAnsi="Times New Roman" w:cs="Times New Roman"/>
          <w:szCs w:val="24"/>
        </w:rPr>
      </w:pPr>
      <w:r w:rsidRPr="00F20602">
        <w:rPr>
          <w:rFonts w:ascii="Times New Roman" w:hAnsi="Times New Roman" w:cs="Times New Roman"/>
          <w:szCs w:val="24"/>
        </w:rPr>
        <w:lastRenderedPageBreak/>
        <w:t>Obecně lze senzory rozdělit do dvou základních kategorií: senzory umístěné na zvířeti a senzory umístěné mimo zvíře. Senzory umístěné na zvířeti lze dále rozdělit na ty, které jsou nějakým způsobem uchyceny na povrch těla zvířete (on-cow) a ty, které jsou uvnitř zvířete (in-cow). Senzory, které jsou mimo tělo zvířete (off-cow), jsou takové, kterými nebo okolo kterých kráva prochází</w:t>
      </w:r>
      <w:r w:rsidR="00C91E31" w:rsidRPr="00F20602">
        <w:rPr>
          <w:rFonts w:ascii="Times New Roman" w:hAnsi="Times New Roman" w:cs="Times New Roman"/>
          <w:szCs w:val="24"/>
        </w:rPr>
        <w:t xml:space="preserve"> (např. automatická váha)</w:t>
      </w:r>
      <w:r w:rsidRPr="00F20602">
        <w:rPr>
          <w:rFonts w:ascii="Times New Roman" w:hAnsi="Times New Roman" w:cs="Times New Roman"/>
          <w:szCs w:val="24"/>
        </w:rPr>
        <w:t xml:space="preserve">. Existují dvě specifické formy takovýchto senzorů: on-line senzory a in-line senzory. </w:t>
      </w:r>
      <w:r w:rsidR="008C5858" w:rsidRPr="00F20602">
        <w:rPr>
          <w:rFonts w:ascii="Times New Roman" w:hAnsi="Times New Roman" w:cs="Times New Roman"/>
          <w:szCs w:val="24"/>
        </w:rPr>
        <w:t>V případě měření složek mléka i</w:t>
      </w:r>
      <w:r w:rsidRPr="00F20602">
        <w:rPr>
          <w:rFonts w:ascii="Times New Roman" w:hAnsi="Times New Roman" w:cs="Times New Roman"/>
          <w:szCs w:val="24"/>
        </w:rPr>
        <w:t xml:space="preserve">n-line senzory provádějí analýzu mléka kontinuálně v průběhu dojení, zatímco on-line senzory si automaticky vytvářejí vzorky mléka, které dále analyzují (Rutten et al., 2013). Oba typy senzorů, in-line i on-line, mohou hypoteticky analyzovat i jiné tělní tekutiny, například sliny nebo vaginální hlen, nicméně v praxi je v současné době zavedena pouze analýza mléka. Do systému precizního zemědělství patří také automatické dojící systémy (dojící roboty), které samy o sobě </w:t>
      </w:r>
      <w:r w:rsidR="001F17CF">
        <w:rPr>
          <w:rFonts w:ascii="Times New Roman" w:hAnsi="Times New Roman" w:cs="Times New Roman"/>
          <w:szCs w:val="24"/>
        </w:rPr>
        <w:t>mohou využívat</w:t>
      </w:r>
      <w:r w:rsidRPr="00F20602">
        <w:rPr>
          <w:rFonts w:ascii="Times New Roman" w:hAnsi="Times New Roman" w:cs="Times New Roman"/>
          <w:szCs w:val="24"/>
        </w:rPr>
        <w:t xml:space="preserve"> širokou škálu senzorů, například senzory pro </w:t>
      </w:r>
      <w:r w:rsidR="00C91E31" w:rsidRPr="00F20602">
        <w:rPr>
          <w:rFonts w:ascii="Times New Roman" w:hAnsi="Times New Roman" w:cs="Times New Roman"/>
          <w:szCs w:val="24"/>
        </w:rPr>
        <w:t>hodnocení kvality mléka</w:t>
      </w:r>
      <w:r w:rsidRPr="00F20602">
        <w:rPr>
          <w:rFonts w:ascii="Times New Roman" w:hAnsi="Times New Roman" w:cs="Times New Roman"/>
          <w:szCs w:val="24"/>
        </w:rPr>
        <w:t xml:space="preserve"> nebo automatickou váhu. </w:t>
      </w:r>
    </w:p>
    <w:p w:rsidR="00F014C5" w:rsidRPr="00F20602" w:rsidRDefault="00F014C5" w:rsidP="00EB6B55">
      <w:pPr>
        <w:rPr>
          <w:rFonts w:ascii="Times New Roman" w:hAnsi="Times New Roman" w:cs="Times New Roman"/>
          <w:b/>
          <w:szCs w:val="24"/>
        </w:rPr>
      </w:pPr>
      <w:r w:rsidRPr="00F20602">
        <w:rPr>
          <w:rFonts w:ascii="Times New Roman" w:hAnsi="Times New Roman" w:cs="Times New Roman"/>
          <w:b/>
          <w:szCs w:val="24"/>
        </w:rPr>
        <w:t>Automatická detekce nejpalčivějších problémů v chovech dojeného skotu</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Jedním z nejsilnějších hnacích motorů pro rychlé zavádění technologií v rámci monitoringu zvířat je potřeba optimalizovat </w:t>
      </w:r>
      <w:r w:rsidR="00010BAC" w:rsidRPr="00F20602">
        <w:rPr>
          <w:rFonts w:ascii="Times New Roman" w:hAnsi="Times New Roman" w:cs="Times New Roman"/>
          <w:szCs w:val="24"/>
        </w:rPr>
        <w:t xml:space="preserve">jejich </w:t>
      </w:r>
      <w:r w:rsidRPr="00F20602">
        <w:rPr>
          <w:rFonts w:ascii="Times New Roman" w:hAnsi="Times New Roman" w:cs="Times New Roman"/>
          <w:szCs w:val="24"/>
        </w:rPr>
        <w:t>zdraví a plodnost. V chovech dojeného skotu jsou nejčastěji skloňovanými problémy mastitidy, poruchy plodnosti, onemocnění končetin a metabolické poruchy.</w:t>
      </w:r>
    </w:p>
    <w:p w:rsidR="00F014C5" w:rsidRPr="00F20602" w:rsidRDefault="00F014C5" w:rsidP="00EB6B55">
      <w:pPr>
        <w:rPr>
          <w:rFonts w:ascii="Times New Roman" w:hAnsi="Times New Roman" w:cs="Times New Roman"/>
          <w:b/>
          <w:i/>
          <w:szCs w:val="24"/>
        </w:rPr>
      </w:pPr>
      <w:r w:rsidRPr="00F20602">
        <w:rPr>
          <w:rFonts w:ascii="Times New Roman" w:hAnsi="Times New Roman" w:cs="Times New Roman"/>
          <w:b/>
          <w:i/>
          <w:szCs w:val="24"/>
        </w:rPr>
        <w:t>Mastitidy</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Mastitidy patří mezi nejčastější a nejnákladnější onemocnění v chovech dojeného skotu. </w:t>
      </w:r>
      <w:r w:rsidR="00C91E31" w:rsidRPr="00F20602">
        <w:rPr>
          <w:rFonts w:ascii="Times New Roman" w:hAnsi="Times New Roman" w:cs="Times New Roman"/>
          <w:szCs w:val="24"/>
        </w:rPr>
        <w:t xml:space="preserve">Klinická mastitida se projevuje zarudnutím, otokem a bolestivostí mléčné žlázy a charakteristickými změnami mléka, kdy lze </w:t>
      </w:r>
      <w:r w:rsidR="00010BAC" w:rsidRPr="00F20602">
        <w:rPr>
          <w:rFonts w:ascii="Times New Roman" w:hAnsi="Times New Roman" w:cs="Times New Roman"/>
          <w:szCs w:val="24"/>
        </w:rPr>
        <w:t xml:space="preserve">v lehčích případech v mléce </w:t>
      </w:r>
      <w:r w:rsidR="00C91E31" w:rsidRPr="00F20602">
        <w:rPr>
          <w:rFonts w:ascii="Times New Roman" w:hAnsi="Times New Roman" w:cs="Times New Roman"/>
          <w:szCs w:val="24"/>
        </w:rPr>
        <w:t>nalézt vločky</w:t>
      </w:r>
      <w:r w:rsidR="00010BAC" w:rsidRPr="00F20602">
        <w:rPr>
          <w:rFonts w:ascii="Times New Roman" w:hAnsi="Times New Roman" w:cs="Times New Roman"/>
          <w:szCs w:val="24"/>
        </w:rPr>
        <w:t>, zatímco</w:t>
      </w:r>
      <w:r w:rsidR="00C91E31" w:rsidRPr="00F20602">
        <w:rPr>
          <w:rFonts w:ascii="Times New Roman" w:hAnsi="Times New Roman" w:cs="Times New Roman"/>
          <w:szCs w:val="24"/>
        </w:rPr>
        <w:t xml:space="preserve"> u těžkých mastitid se </w:t>
      </w:r>
      <w:r w:rsidR="00010BAC" w:rsidRPr="00F20602">
        <w:rPr>
          <w:rFonts w:ascii="Times New Roman" w:hAnsi="Times New Roman" w:cs="Times New Roman"/>
          <w:szCs w:val="24"/>
        </w:rPr>
        <w:t xml:space="preserve">již </w:t>
      </w:r>
      <w:r w:rsidR="00C91E31" w:rsidRPr="00F20602">
        <w:rPr>
          <w:rFonts w:ascii="Times New Roman" w:hAnsi="Times New Roman" w:cs="Times New Roman"/>
          <w:szCs w:val="24"/>
        </w:rPr>
        <w:t xml:space="preserve">zcela mění podoba mléka. Problémem jsou zejména subklinické mastitidy, u kterých typické příznaky chybí, a projevují se zvýšeným počtem somatických buněk v mléce a poklesem nádoje. </w:t>
      </w:r>
      <w:r w:rsidRPr="00F20602">
        <w:rPr>
          <w:rFonts w:ascii="Times New Roman" w:hAnsi="Times New Roman" w:cs="Times New Roman"/>
          <w:szCs w:val="24"/>
        </w:rPr>
        <w:t>Obvyklým senzorem pro detekci mastitid je</w:t>
      </w:r>
      <w:r w:rsidR="00C91E31" w:rsidRPr="00F20602">
        <w:rPr>
          <w:rFonts w:ascii="Times New Roman" w:hAnsi="Times New Roman" w:cs="Times New Roman"/>
          <w:szCs w:val="24"/>
        </w:rPr>
        <w:t xml:space="preserve"> in-line</w:t>
      </w:r>
      <w:r w:rsidRPr="00F20602">
        <w:rPr>
          <w:rFonts w:ascii="Times New Roman" w:hAnsi="Times New Roman" w:cs="Times New Roman"/>
          <w:szCs w:val="24"/>
        </w:rPr>
        <w:t xml:space="preserve"> senzor měřící elektrickou konduktivitu mléka (EC), která vychází z</w:t>
      </w:r>
      <w:r w:rsidR="00010BAC" w:rsidRPr="00F20602">
        <w:rPr>
          <w:rFonts w:ascii="Times New Roman" w:hAnsi="Times New Roman" w:cs="Times New Roman"/>
          <w:szCs w:val="24"/>
        </w:rPr>
        <w:t xml:space="preserve"> principu</w:t>
      </w:r>
      <w:r w:rsidRPr="00F20602">
        <w:rPr>
          <w:rFonts w:ascii="Times New Roman" w:hAnsi="Times New Roman" w:cs="Times New Roman"/>
          <w:szCs w:val="24"/>
        </w:rPr>
        <w:t xml:space="preserve"> zvýšení</w:t>
      </w:r>
      <w:r w:rsidR="0092635A" w:rsidRPr="00F20602">
        <w:rPr>
          <w:rFonts w:ascii="Times New Roman" w:hAnsi="Times New Roman" w:cs="Times New Roman"/>
          <w:szCs w:val="24"/>
        </w:rPr>
        <w:t xml:space="preserve"> sodných a chloridových</w:t>
      </w:r>
      <w:r w:rsidRPr="00F20602">
        <w:rPr>
          <w:rFonts w:ascii="Times New Roman" w:hAnsi="Times New Roman" w:cs="Times New Roman"/>
          <w:szCs w:val="24"/>
        </w:rPr>
        <w:t xml:space="preserve"> iontů</w:t>
      </w:r>
      <w:r w:rsidR="0092635A" w:rsidRPr="00F20602">
        <w:rPr>
          <w:rFonts w:ascii="Times New Roman" w:hAnsi="Times New Roman" w:cs="Times New Roman"/>
          <w:szCs w:val="24"/>
        </w:rPr>
        <w:t xml:space="preserve"> v</w:t>
      </w:r>
      <w:r w:rsidRPr="00F20602">
        <w:rPr>
          <w:rFonts w:ascii="Times New Roman" w:hAnsi="Times New Roman" w:cs="Times New Roman"/>
          <w:szCs w:val="24"/>
        </w:rPr>
        <w:t xml:space="preserve"> mastitidním mléce (Hamann et Zecconi, 1998). EC mléka není ovšem ovlivněna pouze mastitidou, ale tkáňovým zánětem obecně, což je důvod, proč často není vztah mezi zvýšenou EC a počtem somatických buněk (PSB) v mléce </w:t>
      </w:r>
      <w:r w:rsidR="00010BAC" w:rsidRPr="00F20602">
        <w:rPr>
          <w:rFonts w:ascii="Times New Roman" w:hAnsi="Times New Roman" w:cs="Times New Roman"/>
          <w:szCs w:val="24"/>
        </w:rPr>
        <w:t xml:space="preserve">nalézán </w:t>
      </w:r>
      <w:r w:rsidRPr="00F20602">
        <w:rPr>
          <w:rFonts w:ascii="Times New Roman" w:hAnsi="Times New Roman" w:cs="Times New Roman"/>
          <w:szCs w:val="24"/>
        </w:rPr>
        <w:t xml:space="preserve">(Brandt et al., 2010). Použití senzorů pro měření PSB (odhadují PSB na základě měření viskozity mléka) v kombinaci s EC je až třikrát účinnější v detekci klinických mastitid ve srovnání s využitím pouze EC (Kamphuis et al., 2008). Udávaná senzitivita </w:t>
      </w:r>
      <w:r w:rsidR="0092635A" w:rsidRPr="00F20602">
        <w:rPr>
          <w:rFonts w:ascii="Times New Roman" w:hAnsi="Times New Roman" w:cs="Times New Roman"/>
          <w:szCs w:val="24"/>
        </w:rPr>
        <w:t>(schopnost testu úspě</w:t>
      </w:r>
      <w:r w:rsidR="00F60313" w:rsidRPr="00F20602">
        <w:rPr>
          <w:rFonts w:ascii="Times New Roman" w:hAnsi="Times New Roman" w:cs="Times New Roman"/>
          <w:szCs w:val="24"/>
        </w:rPr>
        <w:t xml:space="preserve">šného zachycení přítomnosti sledovaného </w:t>
      </w:r>
      <w:r w:rsidR="00B80A25">
        <w:rPr>
          <w:rFonts w:ascii="Times New Roman" w:hAnsi="Times New Roman" w:cs="Times New Roman"/>
          <w:szCs w:val="24"/>
        </w:rPr>
        <w:t>stavu nebo nemoci</w:t>
      </w:r>
      <w:r w:rsidR="00F60313" w:rsidRPr="00F20602">
        <w:rPr>
          <w:rFonts w:ascii="Times New Roman" w:hAnsi="Times New Roman" w:cs="Times New Roman"/>
          <w:szCs w:val="24"/>
        </w:rPr>
        <w:t xml:space="preserve"> u daného subjektu) </w:t>
      </w:r>
      <w:r w:rsidRPr="00F20602">
        <w:rPr>
          <w:rFonts w:ascii="Times New Roman" w:hAnsi="Times New Roman" w:cs="Times New Roman"/>
          <w:szCs w:val="24"/>
        </w:rPr>
        <w:t xml:space="preserve">těchto senzorů se pohybuje od 55 do 89 % a specifita </w:t>
      </w:r>
      <w:r w:rsidR="00F60313" w:rsidRPr="00F20602">
        <w:rPr>
          <w:rFonts w:ascii="Times New Roman" w:hAnsi="Times New Roman" w:cs="Times New Roman"/>
          <w:szCs w:val="24"/>
        </w:rPr>
        <w:t xml:space="preserve">(schopnost testu přesně vybrat případy, u nichž zkoumaný </w:t>
      </w:r>
      <w:r w:rsidR="00B80A25">
        <w:rPr>
          <w:rFonts w:ascii="Times New Roman" w:hAnsi="Times New Roman" w:cs="Times New Roman"/>
          <w:szCs w:val="24"/>
        </w:rPr>
        <w:t>stav nebo nemoc</w:t>
      </w:r>
      <w:r w:rsidR="00F60313" w:rsidRPr="00F20602">
        <w:rPr>
          <w:rFonts w:ascii="Times New Roman" w:hAnsi="Times New Roman" w:cs="Times New Roman"/>
          <w:szCs w:val="24"/>
        </w:rPr>
        <w:t xml:space="preserve"> nenast</w:t>
      </w:r>
      <w:r w:rsidR="00B80A25">
        <w:rPr>
          <w:rFonts w:ascii="Times New Roman" w:hAnsi="Times New Roman" w:cs="Times New Roman"/>
          <w:szCs w:val="24"/>
        </w:rPr>
        <w:t>al</w:t>
      </w:r>
      <w:r w:rsidR="00F60313" w:rsidRPr="00F20602">
        <w:rPr>
          <w:rFonts w:ascii="Times New Roman" w:hAnsi="Times New Roman" w:cs="Times New Roman"/>
          <w:szCs w:val="24"/>
        </w:rPr>
        <w:t xml:space="preserve">) </w:t>
      </w:r>
      <w:r w:rsidRPr="00F20602">
        <w:rPr>
          <w:rFonts w:ascii="Times New Roman" w:hAnsi="Times New Roman" w:cs="Times New Roman"/>
          <w:szCs w:val="24"/>
        </w:rPr>
        <w:t>od 56 do 99 %. Pro tyto senzory platí, že buď mají vysokou specifitu a nízkou senzitivitu nebo naopak. Bohužel dosud neexistuje senzor, který by měl vysokou jak specifitu, tak senzitivitu (Rutten et al., 2013).</w:t>
      </w:r>
    </w:p>
    <w:p w:rsidR="0074108E" w:rsidRDefault="0074108E" w:rsidP="00EB6B55">
      <w:pPr>
        <w:rPr>
          <w:rFonts w:ascii="Times New Roman" w:hAnsi="Times New Roman" w:cs="Times New Roman"/>
          <w:szCs w:val="24"/>
        </w:rPr>
      </w:pPr>
      <w:r w:rsidRPr="00F20602">
        <w:rPr>
          <w:rFonts w:ascii="Times New Roman" w:hAnsi="Times New Roman" w:cs="Times New Roman"/>
          <w:szCs w:val="24"/>
        </w:rPr>
        <w:t>S nejpropracovanějšími senzory pro hodnocení mastitid se lze setkat v automatických dojících systémech, které obsahují senzory pro hodnocení kvality mléka</w:t>
      </w:r>
      <w:r w:rsidR="00617F56" w:rsidRPr="00F20602">
        <w:rPr>
          <w:rFonts w:ascii="Times New Roman" w:hAnsi="Times New Roman" w:cs="Times New Roman"/>
          <w:szCs w:val="24"/>
        </w:rPr>
        <w:t xml:space="preserve"> měřících zároveň</w:t>
      </w:r>
      <w:r w:rsidRPr="00F20602">
        <w:rPr>
          <w:rFonts w:ascii="Times New Roman" w:hAnsi="Times New Roman" w:cs="Times New Roman"/>
          <w:szCs w:val="24"/>
        </w:rPr>
        <w:t xml:space="preserve"> několik parametrů</w:t>
      </w:r>
      <w:r w:rsidR="00617F56" w:rsidRPr="00F20602">
        <w:rPr>
          <w:rFonts w:ascii="Times New Roman" w:hAnsi="Times New Roman" w:cs="Times New Roman"/>
          <w:szCs w:val="24"/>
        </w:rPr>
        <w:t>. N</w:t>
      </w:r>
      <w:r w:rsidRPr="00F20602">
        <w:rPr>
          <w:rFonts w:ascii="Times New Roman" w:hAnsi="Times New Roman" w:cs="Times New Roman"/>
          <w:szCs w:val="24"/>
        </w:rPr>
        <w:t xml:space="preserve">ejčastěji </w:t>
      </w:r>
      <w:r w:rsidR="00617F56" w:rsidRPr="00F20602">
        <w:rPr>
          <w:rFonts w:ascii="Times New Roman" w:hAnsi="Times New Roman" w:cs="Times New Roman"/>
          <w:szCs w:val="24"/>
        </w:rPr>
        <w:t xml:space="preserve">to jsou </w:t>
      </w:r>
      <w:r w:rsidRPr="00F20602">
        <w:rPr>
          <w:rFonts w:ascii="Times New Roman" w:hAnsi="Times New Roman" w:cs="Times New Roman"/>
          <w:szCs w:val="24"/>
        </w:rPr>
        <w:t>EC a barv</w:t>
      </w:r>
      <w:r w:rsidR="00617F56" w:rsidRPr="00F20602">
        <w:rPr>
          <w:rFonts w:ascii="Times New Roman" w:hAnsi="Times New Roman" w:cs="Times New Roman"/>
          <w:szCs w:val="24"/>
        </w:rPr>
        <w:t>a</w:t>
      </w:r>
      <w:r w:rsidRPr="00F20602">
        <w:rPr>
          <w:rFonts w:ascii="Times New Roman" w:hAnsi="Times New Roman" w:cs="Times New Roman"/>
          <w:szCs w:val="24"/>
        </w:rPr>
        <w:t xml:space="preserve"> mléka, ale také procentuální obsah tuku a proteinu či přímo PSB, to vše jako in-line měření. Kombinace senzorů pro měření EC a barvy mléka</w:t>
      </w:r>
      <w:r w:rsidR="00B80A25">
        <w:rPr>
          <w:rFonts w:ascii="Times New Roman" w:hAnsi="Times New Roman" w:cs="Times New Roman"/>
          <w:szCs w:val="24"/>
        </w:rPr>
        <w:t xml:space="preserve"> </w:t>
      </w:r>
      <w:r w:rsidR="00617F56" w:rsidRPr="00F20602">
        <w:rPr>
          <w:rFonts w:ascii="Times New Roman" w:hAnsi="Times New Roman" w:cs="Times New Roman"/>
          <w:szCs w:val="24"/>
        </w:rPr>
        <w:t xml:space="preserve">rovněž </w:t>
      </w:r>
      <w:r w:rsidR="00C91E31" w:rsidRPr="00F20602">
        <w:rPr>
          <w:rFonts w:ascii="Times New Roman" w:hAnsi="Times New Roman" w:cs="Times New Roman"/>
          <w:szCs w:val="24"/>
        </w:rPr>
        <w:t>velmi</w:t>
      </w:r>
      <w:r w:rsidRPr="00F20602">
        <w:rPr>
          <w:rFonts w:ascii="Times New Roman" w:hAnsi="Times New Roman" w:cs="Times New Roman"/>
          <w:szCs w:val="24"/>
        </w:rPr>
        <w:t xml:space="preserve"> dobře detekuje klinickou mastitidu (Kamphuis et al., 2008).</w:t>
      </w:r>
    </w:p>
    <w:p w:rsidR="00F014C5" w:rsidRPr="00F20602" w:rsidRDefault="00F014C5" w:rsidP="00EB6B55">
      <w:pPr>
        <w:rPr>
          <w:rFonts w:ascii="Times New Roman" w:hAnsi="Times New Roman" w:cs="Times New Roman"/>
          <w:b/>
          <w:i/>
          <w:szCs w:val="24"/>
        </w:rPr>
      </w:pPr>
      <w:r w:rsidRPr="00F20602">
        <w:rPr>
          <w:rFonts w:ascii="Times New Roman" w:hAnsi="Times New Roman" w:cs="Times New Roman"/>
          <w:b/>
          <w:i/>
          <w:szCs w:val="24"/>
        </w:rPr>
        <w:t>Plodnost</w:t>
      </w:r>
    </w:p>
    <w:p w:rsidR="0074108E" w:rsidRPr="00F20602" w:rsidRDefault="003463EB" w:rsidP="00EB6B55">
      <w:pPr>
        <w:rPr>
          <w:rFonts w:ascii="Times New Roman" w:hAnsi="Times New Roman" w:cs="Times New Roman"/>
          <w:szCs w:val="24"/>
        </w:rPr>
      </w:pPr>
      <w:r w:rsidRPr="00F20602">
        <w:rPr>
          <w:rFonts w:ascii="Times New Roman" w:hAnsi="Times New Roman" w:cs="Times New Roman"/>
          <w:szCs w:val="24"/>
        </w:rPr>
        <w:t>Ve všech chovatelsky vyspělých zemích dochází</w:t>
      </w:r>
      <w:r w:rsidR="0074108E" w:rsidRPr="00F20602">
        <w:rPr>
          <w:rFonts w:ascii="Times New Roman" w:hAnsi="Times New Roman" w:cs="Times New Roman"/>
          <w:szCs w:val="24"/>
        </w:rPr>
        <w:t xml:space="preserve"> k poklesu plodnosti skotu</w:t>
      </w:r>
      <w:r w:rsidRPr="00F20602">
        <w:rPr>
          <w:rFonts w:ascii="Times New Roman" w:hAnsi="Times New Roman" w:cs="Times New Roman"/>
          <w:szCs w:val="24"/>
        </w:rPr>
        <w:t>.</w:t>
      </w:r>
      <w:r w:rsidR="00F60313" w:rsidRPr="00F20602">
        <w:rPr>
          <w:rFonts w:ascii="Times New Roman" w:hAnsi="Times New Roman" w:cs="Times New Roman"/>
          <w:szCs w:val="24"/>
        </w:rPr>
        <w:t xml:space="preserve"> </w:t>
      </w:r>
      <w:r w:rsidRPr="00F20602">
        <w:rPr>
          <w:rFonts w:ascii="Times New Roman" w:hAnsi="Times New Roman" w:cs="Times New Roman"/>
          <w:szCs w:val="24"/>
        </w:rPr>
        <w:t>D</w:t>
      </w:r>
      <w:r w:rsidR="0074108E" w:rsidRPr="00F20602">
        <w:rPr>
          <w:rFonts w:ascii="Times New Roman" w:hAnsi="Times New Roman" w:cs="Times New Roman"/>
          <w:szCs w:val="24"/>
        </w:rPr>
        <w:t xml:space="preserve">ůvody jsou komplexní a zahrnují selektivní šlechtitelské postupy určené k optimalizaci </w:t>
      </w:r>
      <w:r w:rsidRPr="00F20602">
        <w:rPr>
          <w:rFonts w:ascii="Times New Roman" w:hAnsi="Times New Roman" w:cs="Times New Roman"/>
          <w:szCs w:val="24"/>
        </w:rPr>
        <w:t>produkce</w:t>
      </w:r>
      <w:r w:rsidR="0074108E" w:rsidRPr="00F20602">
        <w:rPr>
          <w:rFonts w:ascii="Times New Roman" w:hAnsi="Times New Roman" w:cs="Times New Roman"/>
          <w:szCs w:val="24"/>
        </w:rPr>
        <w:t xml:space="preserve"> mléka a </w:t>
      </w:r>
      <w:r w:rsidR="0074108E" w:rsidRPr="00F20602">
        <w:rPr>
          <w:rFonts w:ascii="Times New Roman" w:hAnsi="Times New Roman" w:cs="Times New Roman"/>
          <w:szCs w:val="24"/>
        </w:rPr>
        <w:lastRenderedPageBreak/>
        <w:t>další faktory, zejména reprodukční onemocnění (metritidy, ovariální cysty apod.). Celková plodnost stáda závisí na řadě faktorů, ale je obecně známo, že jednou z oblastí, kde mohou technologie hrát velmi pozitivní roli</w:t>
      </w:r>
      <w:r w:rsidRPr="00F20602">
        <w:rPr>
          <w:rFonts w:ascii="Times New Roman" w:hAnsi="Times New Roman" w:cs="Times New Roman"/>
          <w:szCs w:val="24"/>
        </w:rPr>
        <w:t>, je přesná detekce říje</w:t>
      </w:r>
      <w:r w:rsidR="0074108E" w:rsidRPr="00F20602">
        <w:rPr>
          <w:rFonts w:ascii="Times New Roman" w:hAnsi="Times New Roman" w:cs="Times New Roman"/>
          <w:szCs w:val="24"/>
        </w:rPr>
        <w:t>. Historicky byla detekce říje u skotu prováděna zkušenými chovateli, kteří hleda</w:t>
      </w:r>
      <w:r w:rsidRPr="00F20602">
        <w:rPr>
          <w:rFonts w:ascii="Times New Roman" w:hAnsi="Times New Roman" w:cs="Times New Roman"/>
          <w:szCs w:val="24"/>
        </w:rPr>
        <w:t>li</w:t>
      </w:r>
      <w:r w:rsidR="0074108E" w:rsidRPr="00F20602">
        <w:rPr>
          <w:rFonts w:ascii="Times New Roman" w:hAnsi="Times New Roman" w:cs="Times New Roman"/>
          <w:szCs w:val="24"/>
        </w:rPr>
        <w:t xml:space="preserve"> vizuální známky estru. Úspěch tohoto tradičního přístupu je silně ovlivněn schopností pozorovatele a časem, který má k dispozici ke sledování stáda. V mnoha případech se viditelné známky říje objevují v no</w:t>
      </w:r>
      <w:r w:rsidR="00C91E31" w:rsidRPr="00F20602">
        <w:rPr>
          <w:rFonts w:ascii="Times New Roman" w:hAnsi="Times New Roman" w:cs="Times New Roman"/>
          <w:szCs w:val="24"/>
        </w:rPr>
        <w:t>ci, kdy nikdo zvířata nesleduje</w:t>
      </w:r>
      <w:r w:rsidR="0074108E" w:rsidRPr="00F20602">
        <w:rPr>
          <w:rFonts w:ascii="Times New Roman" w:hAnsi="Times New Roman" w:cs="Times New Roman"/>
          <w:szCs w:val="24"/>
        </w:rPr>
        <w:t xml:space="preserve">. Přesná detekce říje je nezbytná, protože neúspěšná inseminace má za následek zvyšování nákladů na reinseminace a sníženou pravděpodobnost zabřeznutí na jednu inseminaci (Hockey et al., 2010). Navíc reinseminace v rané fázi březosti </w:t>
      </w:r>
      <w:r w:rsidRPr="00F20602">
        <w:rPr>
          <w:rFonts w:ascii="Times New Roman" w:hAnsi="Times New Roman" w:cs="Times New Roman"/>
          <w:szCs w:val="24"/>
        </w:rPr>
        <w:t>mohou způsobovat</w:t>
      </w:r>
      <w:r w:rsidR="00F60313" w:rsidRPr="00F20602">
        <w:rPr>
          <w:rFonts w:ascii="Times New Roman" w:hAnsi="Times New Roman" w:cs="Times New Roman"/>
          <w:szCs w:val="24"/>
        </w:rPr>
        <w:t xml:space="preserve"> </w:t>
      </w:r>
      <w:r w:rsidR="0074108E" w:rsidRPr="00F20602">
        <w:rPr>
          <w:rFonts w:ascii="Times New Roman" w:hAnsi="Times New Roman" w:cs="Times New Roman"/>
          <w:szCs w:val="24"/>
        </w:rPr>
        <w:t xml:space="preserve">iatrogenní </w:t>
      </w:r>
      <w:r w:rsidR="00F60313" w:rsidRPr="00F20602">
        <w:rPr>
          <w:rFonts w:ascii="Times New Roman" w:hAnsi="Times New Roman" w:cs="Times New Roman"/>
          <w:szCs w:val="24"/>
        </w:rPr>
        <w:t xml:space="preserve">(porucha způsobená léčebným zákrokem či intervencí) </w:t>
      </w:r>
      <w:r w:rsidR="0074108E" w:rsidRPr="00F20602">
        <w:rPr>
          <w:rFonts w:ascii="Times New Roman" w:hAnsi="Times New Roman" w:cs="Times New Roman"/>
          <w:szCs w:val="24"/>
        </w:rPr>
        <w:t xml:space="preserve">embryonální mortalitu (Sturman et al., 2000). </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 xml:space="preserve">Nejvhodnějšími senzory </w:t>
      </w:r>
      <w:r w:rsidR="0077095D" w:rsidRPr="00F20602">
        <w:rPr>
          <w:rFonts w:ascii="Times New Roman" w:hAnsi="Times New Roman" w:cs="Times New Roman"/>
          <w:szCs w:val="24"/>
        </w:rPr>
        <w:t>používan</w:t>
      </w:r>
      <w:r w:rsidR="00B80A25">
        <w:rPr>
          <w:rFonts w:ascii="Times New Roman" w:hAnsi="Times New Roman" w:cs="Times New Roman"/>
          <w:szCs w:val="24"/>
        </w:rPr>
        <w:t>ými</w:t>
      </w:r>
      <w:r w:rsidR="0077095D" w:rsidRPr="00F20602">
        <w:rPr>
          <w:rFonts w:ascii="Times New Roman" w:hAnsi="Times New Roman" w:cs="Times New Roman"/>
          <w:szCs w:val="24"/>
        </w:rPr>
        <w:t xml:space="preserve"> </w:t>
      </w:r>
      <w:r w:rsidRPr="00F20602">
        <w:rPr>
          <w:rFonts w:ascii="Times New Roman" w:hAnsi="Times New Roman" w:cs="Times New Roman"/>
          <w:szCs w:val="24"/>
        </w:rPr>
        <w:t xml:space="preserve">pro detekci říje jsou senzory měřící aktivitu krav, </w:t>
      </w:r>
      <w:r w:rsidR="0077095D" w:rsidRPr="00F20602">
        <w:rPr>
          <w:rFonts w:ascii="Times New Roman" w:hAnsi="Times New Roman" w:cs="Times New Roman"/>
          <w:szCs w:val="24"/>
        </w:rPr>
        <w:t xml:space="preserve">progesteron v mléce anebo </w:t>
      </w:r>
      <w:r w:rsidRPr="00F20602">
        <w:rPr>
          <w:rFonts w:ascii="Times New Roman" w:hAnsi="Times New Roman" w:cs="Times New Roman"/>
          <w:szCs w:val="24"/>
        </w:rPr>
        <w:t>radiotelemetrické senzory detekující typické chování v říji (skákání, ochota k páření</w:t>
      </w:r>
      <w:r w:rsidR="00C91E31" w:rsidRPr="00F20602">
        <w:rPr>
          <w:rFonts w:ascii="Times New Roman" w:hAnsi="Times New Roman" w:cs="Times New Roman"/>
          <w:szCs w:val="24"/>
        </w:rPr>
        <w:t>)</w:t>
      </w:r>
      <w:r w:rsidRPr="00F20602">
        <w:rPr>
          <w:rFonts w:ascii="Times New Roman" w:hAnsi="Times New Roman" w:cs="Times New Roman"/>
          <w:szCs w:val="24"/>
        </w:rPr>
        <w:t>. Senzory pro měření aktivity jsou umístěné na krávě – na končetině (pedometry snímající počet kroků, počet vstávání a ulehnutí)</w:t>
      </w:r>
      <w:r w:rsidR="0077095D" w:rsidRPr="00F20602">
        <w:rPr>
          <w:rFonts w:ascii="Times New Roman" w:hAnsi="Times New Roman" w:cs="Times New Roman"/>
          <w:szCs w:val="24"/>
        </w:rPr>
        <w:t xml:space="preserve"> nebo</w:t>
      </w:r>
      <w:r w:rsidRPr="00F20602">
        <w:rPr>
          <w:rFonts w:ascii="Times New Roman" w:hAnsi="Times New Roman" w:cs="Times New Roman"/>
          <w:szCs w:val="24"/>
        </w:rPr>
        <w:t xml:space="preserve"> na krku či ušním boltci (3D akcelerometry snímající počet kroků, monitori</w:t>
      </w:r>
      <w:r w:rsidR="00C91E31" w:rsidRPr="00F20602">
        <w:rPr>
          <w:rFonts w:ascii="Times New Roman" w:hAnsi="Times New Roman" w:cs="Times New Roman"/>
          <w:szCs w:val="24"/>
        </w:rPr>
        <w:t>ng přežvykování</w:t>
      </w:r>
      <w:r w:rsidR="00B80A25">
        <w:rPr>
          <w:rFonts w:ascii="Times New Roman" w:hAnsi="Times New Roman" w:cs="Times New Roman"/>
          <w:szCs w:val="24"/>
        </w:rPr>
        <w:t xml:space="preserve"> – sledování </w:t>
      </w:r>
      <w:r w:rsidR="00B80A25" w:rsidRPr="00F20602">
        <w:rPr>
          <w:rFonts w:ascii="Times New Roman" w:hAnsi="Times New Roman" w:cs="Times New Roman"/>
          <w:szCs w:val="24"/>
        </w:rPr>
        <w:t>ruminační</w:t>
      </w:r>
      <w:r w:rsidR="00B80A25">
        <w:rPr>
          <w:rFonts w:ascii="Times New Roman" w:hAnsi="Times New Roman" w:cs="Times New Roman"/>
          <w:szCs w:val="24"/>
        </w:rPr>
        <w:t>ch</w:t>
      </w:r>
      <w:r w:rsidR="00B80A25" w:rsidRPr="00F20602">
        <w:rPr>
          <w:rFonts w:ascii="Times New Roman" w:hAnsi="Times New Roman" w:cs="Times New Roman"/>
          <w:szCs w:val="24"/>
        </w:rPr>
        <w:t xml:space="preserve"> pohyb</w:t>
      </w:r>
      <w:r w:rsidR="00B80A25">
        <w:rPr>
          <w:rFonts w:ascii="Times New Roman" w:hAnsi="Times New Roman" w:cs="Times New Roman"/>
          <w:szCs w:val="24"/>
        </w:rPr>
        <w:t>ů</w:t>
      </w:r>
      <w:r w:rsidR="00C91E31" w:rsidRPr="00F20602">
        <w:rPr>
          <w:rFonts w:ascii="Times New Roman" w:hAnsi="Times New Roman" w:cs="Times New Roman"/>
          <w:szCs w:val="24"/>
        </w:rPr>
        <w:t>, příjem krmiva</w:t>
      </w:r>
      <w:r w:rsidRPr="00F20602">
        <w:rPr>
          <w:rFonts w:ascii="Times New Roman" w:hAnsi="Times New Roman" w:cs="Times New Roman"/>
          <w:szCs w:val="24"/>
        </w:rPr>
        <w:t>). Senzor pro měření mléčného progesteronu patří mezi on-line systémy (Rutten et al., 2013).</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Bylo zjištěno, že aktivita zvířat v rané fázi říje se významně zvyšuje a doba nástupu tohoto zvýšení aktivity souvisí s časem ovulace (Sakaguchi et al., 2007; Yoshioka et al., 2007). Ovšem nízká specifita predikce říje pomocí aktivity</w:t>
      </w:r>
      <w:r w:rsidR="00B80A25">
        <w:rPr>
          <w:rFonts w:ascii="Times New Roman" w:hAnsi="Times New Roman" w:cs="Times New Roman"/>
          <w:szCs w:val="24"/>
        </w:rPr>
        <w:t>, což v</w:t>
      </w:r>
      <w:r w:rsidR="001649B1">
        <w:rPr>
          <w:rFonts w:ascii="Times New Roman" w:hAnsi="Times New Roman" w:cs="Times New Roman"/>
          <w:szCs w:val="24"/>
        </w:rPr>
        <w:t> tomto případě</w:t>
      </w:r>
      <w:r w:rsidR="00B80A25">
        <w:rPr>
          <w:rFonts w:ascii="Times New Roman" w:hAnsi="Times New Roman" w:cs="Times New Roman"/>
          <w:szCs w:val="24"/>
        </w:rPr>
        <w:t xml:space="preserve"> znamená</w:t>
      </w:r>
      <w:r w:rsidRPr="00F20602">
        <w:rPr>
          <w:rFonts w:ascii="Times New Roman" w:hAnsi="Times New Roman" w:cs="Times New Roman"/>
          <w:szCs w:val="24"/>
        </w:rPr>
        <w:t xml:space="preserve"> </w:t>
      </w:r>
      <w:r w:rsidR="00B80A25" w:rsidRPr="00F20602">
        <w:rPr>
          <w:rFonts w:ascii="Times New Roman" w:hAnsi="Times New Roman" w:cs="Times New Roman"/>
          <w:szCs w:val="24"/>
        </w:rPr>
        <w:t>vykazování falešně pozitivních říjí a následně nízkou pravděpodobnost zabřeznutí po inseminaci</w:t>
      </w:r>
      <w:r w:rsidR="00B80A25">
        <w:rPr>
          <w:rFonts w:ascii="Times New Roman" w:hAnsi="Times New Roman" w:cs="Times New Roman"/>
          <w:szCs w:val="24"/>
        </w:rPr>
        <w:t>,</w:t>
      </w:r>
      <w:r w:rsidR="00B80A25" w:rsidRPr="00F20602">
        <w:rPr>
          <w:rFonts w:ascii="Times New Roman" w:hAnsi="Times New Roman" w:cs="Times New Roman"/>
          <w:szCs w:val="24"/>
        </w:rPr>
        <w:t xml:space="preserve"> </w:t>
      </w:r>
      <w:r w:rsidRPr="00F20602">
        <w:rPr>
          <w:rFonts w:ascii="Times New Roman" w:hAnsi="Times New Roman" w:cs="Times New Roman"/>
          <w:szCs w:val="24"/>
        </w:rPr>
        <w:t>je zřejmě největší limit v zavádění této technologie do praxe (Firk et al., 2003). Zvýšená aktivita krav může ale</w:t>
      </w:r>
      <w:r w:rsidR="00C91E31" w:rsidRPr="00F20602">
        <w:rPr>
          <w:rFonts w:ascii="Times New Roman" w:hAnsi="Times New Roman" w:cs="Times New Roman"/>
          <w:szCs w:val="24"/>
        </w:rPr>
        <w:t xml:space="preserve"> velmi dobře sloužit jako pomocný</w:t>
      </w:r>
      <w:r w:rsidRPr="00F20602">
        <w:rPr>
          <w:rFonts w:ascii="Times New Roman" w:hAnsi="Times New Roman" w:cs="Times New Roman"/>
          <w:szCs w:val="24"/>
        </w:rPr>
        <w:t xml:space="preserve"> nástroj pro odhalování říje v kombinaci s vizuální kontrolou zvířat (Hockey et al., 2010). Je třeba si také uvědomit, že hraniční hodnotu, od které se nárůst aktivity považuje za detekci nástupu říje, musí nastavit chovatel, jelikož tato mez bude pro každý chov jiná. S detekcí říje jsou také spojovány ruminační pohyby, které lze snímat pomocí 3D akcelerometru (dříve pomocí mikrofonu). Pokud dojde k výraznému nárůstu aktivity a zároveň se sníží míra přežvykování oproti běžnému stavu za určené období, pak lze uvažovat o tom, že kráva je velmi pravděpodobně v říji (Andonovic et al., 2018). </w:t>
      </w:r>
    </w:p>
    <w:p w:rsidR="0074108E" w:rsidRPr="00F20602" w:rsidRDefault="0074108E" w:rsidP="00EB6B55">
      <w:pPr>
        <w:rPr>
          <w:rFonts w:ascii="Times New Roman" w:hAnsi="Times New Roman" w:cs="Times New Roman"/>
          <w:szCs w:val="24"/>
        </w:rPr>
      </w:pPr>
      <w:r w:rsidRPr="00F20602">
        <w:rPr>
          <w:rFonts w:ascii="Times New Roman" w:hAnsi="Times New Roman" w:cs="Times New Roman"/>
          <w:szCs w:val="24"/>
        </w:rPr>
        <w:t>Jako velmi zajímav</w:t>
      </w:r>
      <w:r w:rsidR="00C6328F" w:rsidRPr="00F20602">
        <w:rPr>
          <w:rFonts w:ascii="Times New Roman" w:hAnsi="Times New Roman" w:cs="Times New Roman"/>
          <w:szCs w:val="24"/>
        </w:rPr>
        <w:t>á</w:t>
      </w:r>
      <w:r w:rsidRPr="00F20602">
        <w:rPr>
          <w:rFonts w:ascii="Times New Roman" w:hAnsi="Times New Roman" w:cs="Times New Roman"/>
          <w:szCs w:val="24"/>
        </w:rPr>
        <w:t xml:space="preserve"> se také jeví kombinace automatického sledování aktivity zvířat a měření koncentrace progesteronu v mléce. Progesteron je hormon žlutého tělíska, které se vytváří po ovulaci dominantního folikulu</w:t>
      </w:r>
      <w:r w:rsidR="00C6328F" w:rsidRPr="00F20602">
        <w:rPr>
          <w:rFonts w:ascii="Times New Roman" w:hAnsi="Times New Roman" w:cs="Times New Roman"/>
          <w:szCs w:val="24"/>
        </w:rPr>
        <w:t>,</w:t>
      </w:r>
      <w:r w:rsidRPr="00F20602">
        <w:rPr>
          <w:rFonts w:ascii="Times New Roman" w:hAnsi="Times New Roman" w:cs="Times New Roman"/>
          <w:szCs w:val="24"/>
        </w:rPr>
        <w:t xml:space="preserve"> </w:t>
      </w:r>
      <w:r w:rsidR="001649B1">
        <w:rPr>
          <w:rFonts w:ascii="Times New Roman" w:hAnsi="Times New Roman" w:cs="Times New Roman"/>
          <w:szCs w:val="24"/>
        </w:rPr>
        <w:t xml:space="preserve">odtud se </w:t>
      </w:r>
      <w:r w:rsidRPr="00F20602">
        <w:rPr>
          <w:rFonts w:ascii="Times New Roman" w:hAnsi="Times New Roman" w:cs="Times New Roman"/>
          <w:szCs w:val="24"/>
        </w:rPr>
        <w:t xml:space="preserve">dostává do krve a </w:t>
      </w:r>
      <w:r w:rsidR="001649B1">
        <w:rPr>
          <w:rFonts w:ascii="Times New Roman" w:hAnsi="Times New Roman" w:cs="Times New Roman"/>
          <w:szCs w:val="24"/>
        </w:rPr>
        <w:t>pak</w:t>
      </w:r>
      <w:r w:rsidRPr="00F20602">
        <w:rPr>
          <w:rFonts w:ascii="Times New Roman" w:hAnsi="Times New Roman" w:cs="Times New Roman"/>
          <w:szCs w:val="24"/>
        </w:rPr>
        <w:t xml:space="preserve"> do mléka, slin atd. Těsně po ovulaci je hladina progesteronu minimální</w:t>
      </w:r>
      <w:r w:rsidR="00F60313" w:rsidRPr="00F20602">
        <w:rPr>
          <w:rFonts w:ascii="Times New Roman" w:hAnsi="Times New Roman" w:cs="Times New Roman"/>
          <w:szCs w:val="24"/>
        </w:rPr>
        <w:t xml:space="preserve">, </w:t>
      </w:r>
      <w:r w:rsidR="00C6328F" w:rsidRPr="00F20602">
        <w:rPr>
          <w:rFonts w:ascii="Times New Roman" w:hAnsi="Times New Roman" w:cs="Times New Roman"/>
          <w:szCs w:val="24"/>
        </w:rPr>
        <w:t>ale</w:t>
      </w:r>
      <w:r w:rsidRPr="00F20602">
        <w:rPr>
          <w:rFonts w:ascii="Times New Roman" w:hAnsi="Times New Roman" w:cs="Times New Roman"/>
          <w:szCs w:val="24"/>
        </w:rPr>
        <w:t xml:space="preserve"> pokud</w:t>
      </w:r>
      <w:r w:rsidR="00F60313" w:rsidRPr="00F20602">
        <w:rPr>
          <w:rFonts w:ascii="Times New Roman" w:hAnsi="Times New Roman" w:cs="Times New Roman"/>
          <w:szCs w:val="24"/>
        </w:rPr>
        <w:t xml:space="preserve"> </w:t>
      </w:r>
      <w:r w:rsidR="00C6328F" w:rsidRPr="00F20602">
        <w:rPr>
          <w:rFonts w:ascii="Times New Roman" w:hAnsi="Times New Roman" w:cs="Times New Roman"/>
          <w:szCs w:val="24"/>
        </w:rPr>
        <w:t>je</w:t>
      </w:r>
      <w:r w:rsidR="00F60313" w:rsidRPr="00F20602">
        <w:rPr>
          <w:rFonts w:ascii="Times New Roman" w:hAnsi="Times New Roman" w:cs="Times New Roman"/>
          <w:szCs w:val="24"/>
        </w:rPr>
        <w:t xml:space="preserve"> inseminace úspěšná,</w:t>
      </w:r>
      <w:r w:rsidRPr="00F20602">
        <w:rPr>
          <w:rFonts w:ascii="Times New Roman" w:hAnsi="Times New Roman" w:cs="Times New Roman"/>
          <w:szCs w:val="24"/>
        </w:rPr>
        <w:t xml:space="preserve"> zvyšuje </w:t>
      </w:r>
      <w:r w:rsidR="00C6328F" w:rsidRPr="00F20602">
        <w:rPr>
          <w:rFonts w:ascii="Times New Roman" w:hAnsi="Times New Roman" w:cs="Times New Roman"/>
          <w:szCs w:val="24"/>
        </w:rPr>
        <w:t xml:space="preserve">se </w:t>
      </w:r>
      <w:r w:rsidRPr="00F20602">
        <w:rPr>
          <w:rFonts w:ascii="Times New Roman" w:hAnsi="Times New Roman" w:cs="Times New Roman"/>
          <w:szCs w:val="24"/>
        </w:rPr>
        <w:t>a maxima dosáhne okolo 20. dne cyklu</w:t>
      </w:r>
      <w:r w:rsidR="00C6328F" w:rsidRPr="00F20602">
        <w:rPr>
          <w:rFonts w:ascii="Times New Roman" w:hAnsi="Times New Roman" w:cs="Times New Roman"/>
          <w:szCs w:val="24"/>
        </w:rPr>
        <w:t>.</w:t>
      </w:r>
      <w:r w:rsidR="00F60313" w:rsidRPr="00F20602">
        <w:rPr>
          <w:rFonts w:ascii="Times New Roman" w:hAnsi="Times New Roman" w:cs="Times New Roman"/>
          <w:szCs w:val="24"/>
        </w:rPr>
        <w:t xml:space="preserve"> </w:t>
      </w:r>
      <w:r w:rsidR="00C6328F" w:rsidRPr="00F20602">
        <w:rPr>
          <w:rFonts w:ascii="Times New Roman" w:hAnsi="Times New Roman" w:cs="Times New Roman"/>
          <w:szCs w:val="24"/>
        </w:rPr>
        <w:t>T</w:t>
      </w:r>
      <w:r w:rsidRPr="00F20602">
        <w:rPr>
          <w:rFonts w:ascii="Times New Roman" w:hAnsi="Times New Roman" w:cs="Times New Roman"/>
          <w:szCs w:val="24"/>
        </w:rPr>
        <w:t xml:space="preserve">ímto způsobem </w:t>
      </w:r>
      <w:r w:rsidR="00C6328F" w:rsidRPr="00F20602">
        <w:rPr>
          <w:rFonts w:ascii="Times New Roman" w:hAnsi="Times New Roman" w:cs="Times New Roman"/>
          <w:szCs w:val="24"/>
        </w:rPr>
        <w:t xml:space="preserve">lze tedy </w:t>
      </w:r>
      <w:r w:rsidRPr="00F20602">
        <w:rPr>
          <w:rFonts w:ascii="Times New Roman" w:hAnsi="Times New Roman" w:cs="Times New Roman"/>
          <w:szCs w:val="24"/>
        </w:rPr>
        <w:t>diagnostikovat ranou březost. A naopak, pokud kráva nezabřezla, pak se koncentrace progesteronu okolo 20. dne rapidně sníží, takže tento pokles může napomoci v detekci říje (Gillis et al., 2002).</w:t>
      </w:r>
      <w:r w:rsidR="006B046B" w:rsidRPr="00F20602">
        <w:rPr>
          <w:rFonts w:ascii="Times New Roman" w:hAnsi="Times New Roman" w:cs="Times New Roman"/>
          <w:szCs w:val="24"/>
        </w:rPr>
        <w:t xml:space="preserve"> Detekce říje pomocí koncentrací progesteronu se zdá být velmi přesná, nicméně také vysoce nákladná (Rutten et al., 2013). </w:t>
      </w:r>
    </w:p>
    <w:p w:rsidR="00F014C5" w:rsidRPr="00F20602" w:rsidRDefault="00F014C5" w:rsidP="00EB6B55">
      <w:pPr>
        <w:rPr>
          <w:rFonts w:ascii="Times New Roman" w:hAnsi="Times New Roman" w:cs="Times New Roman"/>
          <w:b/>
          <w:i/>
          <w:szCs w:val="24"/>
        </w:rPr>
      </w:pPr>
      <w:r w:rsidRPr="00F20602">
        <w:rPr>
          <w:rFonts w:ascii="Times New Roman" w:hAnsi="Times New Roman" w:cs="Times New Roman"/>
          <w:b/>
          <w:i/>
          <w:szCs w:val="24"/>
        </w:rPr>
        <w:t>Onemocnění končetin</w:t>
      </w:r>
      <w:r w:rsidR="006B046B" w:rsidRPr="00F20602">
        <w:rPr>
          <w:rFonts w:ascii="Times New Roman" w:hAnsi="Times New Roman" w:cs="Times New Roman"/>
          <w:b/>
          <w:i/>
          <w:szCs w:val="24"/>
        </w:rPr>
        <w:t xml:space="preserve"> a paznehtů</w:t>
      </w:r>
    </w:p>
    <w:p w:rsidR="006B046B" w:rsidRPr="00F20602" w:rsidRDefault="006B046B" w:rsidP="00EB6B55">
      <w:pPr>
        <w:rPr>
          <w:rFonts w:ascii="Times New Roman" w:hAnsi="Times New Roman" w:cs="Times New Roman"/>
          <w:szCs w:val="24"/>
        </w:rPr>
      </w:pPr>
      <w:r w:rsidRPr="00F20602">
        <w:rPr>
          <w:rFonts w:ascii="Times New Roman" w:hAnsi="Times New Roman" w:cs="Times New Roman"/>
          <w:szCs w:val="24"/>
        </w:rPr>
        <w:t xml:space="preserve">Laminitidy a onemocnění paznehtů jsou dalším, široce rozšířeným problémem v chovech dojeného skotu s negativním dopadem na welfare zvířat a ekonomiku stáda. </w:t>
      </w:r>
      <w:r w:rsidR="00C6328F" w:rsidRPr="00F20602">
        <w:rPr>
          <w:rFonts w:ascii="Times New Roman" w:hAnsi="Times New Roman" w:cs="Times New Roman"/>
          <w:szCs w:val="24"/>
        </w:rPr>
        <w:t>O</w:t>
      </w:r>
      <w:r w:rsidRPr="00F20602">
        <w:rPr>
          <w:rFonts w:ascii="Times New Roman" w:hAnsi="Times New Roman" w:cs="Times New Roman"/>
          <w:szCs w:val="24"/>
        </w:rPr>
        <w:t>nemocnění končetin je sp</w:t>
      </w:r>
      <w:r w:rsidR="00C6328F" w:rsidRPr="00F20602">
        <w:rPr>
          <w:rFonts w:ascii="Times New Roman" w:hAnsi="Times New Roman" w:cs="Times New Roman"/>
          <w:szCs w:val="24"/>
        </w:rPr>
        <w:t>ojeno</w:t>
      </w:r>
      <w:r w:rsidR="00F60313" w:rsidRPr="00F20602">
        <w:rPr>
          <w:rFonts w:ascii="Times New Roman" w:hAnsi="Times New Roman" w:cs="Times New Roman"/>
          <w:szCs w:val="24"/>
        </w:rPr>
        <w:t xml:space="preserve"> </w:t>
      </w:r>
      <w:r w:rsidR="00C6328F" w:rsidRPr="00F20602">
        <w:rPr>
          <w:rFonts w:ascii="Times New Roman" w:hAnsi="Times New Roman" w:cs="Times New Roman"/>
          <w:szCs w:val="24"/>
        </w:rPr>
        <w:t xml:space="preserve">se </w:t>
      </w:r>
      <w:r w:rsidRPr="00F20602">
        <w:rPr>
          <w:rFonts w:ascii="Times New Roman" w:hAnsi="Times New Roman" w:cs="Times New Roman"/>
          <w:szCs w:val="24"/>
        </w:rPr>
        <w:t>ztrát</w:t>
      </w:r>
      <w:r w:rsidR="00C6328F" w:rsidRPr="00F20602">
        <w:rPr>
          <w:rFonts w:ascii="Times New Roman" w:hAnsi="Times New Roman" w:cs="Times New Roman"/>
          <w:szCs w:val="24"/>
        </w:rPr>
        <w:t>ou</w:t>
      </w:r>
      <w:r w:rsidRPr="00F20602">
        <w:rPr>
          <w:rFonts w:ascii="Times New Roman" w:hAnsi="Times New Roman" w:cs="Times New Roman"/>
          <w:szCs w:val="24"/>
        </w:rPr>
        <w:t xml:space="preserve"> mléčné užitkovosti a často vede k předčasnému vyřazení zvířete z chovu. Nejčastější způsob detekce těchto problémů je vizuální kontrola zvířat, </w:t>
      </w:r>
      <w:r w:rsidR="001649B1">
        <w:rPr>
          <w:rFonts w:ascii="Times New Roman" w:hAnsi="Times New Roman" w:cs="Times New Roman"/>
          <w:szCs w:val="24"/>
        </w:rPr>
        <w:t xml:space="preserve">která je </w:t>
      </w:r>
      <w:r w:rsidRPr="00F20602">
        <w:rPr>
          <w:rFonts w:ascii="Times New Roman" w:hAnsi="Times New Roman" w:cs="Times New Roman"/>
          <w:szCs w:val="24"/>
        </w:rPr>
        <w:t xml:space="preserve">ale je </w:t>
      </w:r>
      <w:r w:rsidR="001649B1">
        <w:rPr>
          <w:rFonts w:ascii="Times New Roman" w:hAnsi="Times New Roman" w:cs="Times New Roman"/>
          <w:szCs w:val="24"/>
        </w:rPr>
        <w:t xml:space="preserve">ale </w:t>
      </w:r>
      <w:r w:rsidRPr="00F20602">
        <w:rPr>
          <w:rFonts w:ascii="Times New Roman" w:hAnsi="Times New Roman" w:cs="Times New Roman"/>
          <w:szCs w:val="24"/>
        </w:rPr>
        <w:t>zatížen</w:t>
      </w:r>
      <w:r w:rsidR="001649B1">
        <w:rPr>
          <w:rFonts w:ascii="Times New Roman" w:hAnsi="Times New Roman" w:cs="Times New Roman"/>
          <w:szCs w:val="24"/>
        </w:rPr>
        <w:t>a</w:t>
      </w:r>
      <w:r w:rsidRPr="00F20602">
        <w:rPr>
          <w:rFonts w:ascii="Times New Roman" w:hAnsi="Times New Roman" w:cs="Times New Roman"/>
          <w:szCs w:val="24"/>
        </w:rPr>
        <w:t xml:space="preserve"> vysokou mírou subjektivity a některé studie hovoří o faktu, že </w:t>
      </w:r>
      <w:r w:rsidR="00C6328F" w:rsidRPr="00F20602">
        <w:rPr>
          <w:rFonts w:ascii="Times New Roman" w:hAnsi="Times New Roman" w:cs="Times New Roman"/>
          <w:szCs w:val="24"/>
        </w:rPr>
        <w:t xml:space="preserve">touto kontrolou je zachyceno </w:t>
      </w:r>
      <w:r w:rsidRPr="00F20602">
        <w:rPr>
          <w:rFonts w:ascii="Times New Roman" w:hAnsi="Times New Roman" w:cs="Times New Roman"/>
          <w:szCs w:val="24"/>
        </w:rPr>
        <w:t xml:space="preserve">pouze 25 % případů laminitid (Winckler et Willen, 2001; Whay et al., 2013). </w:t>
      </w:r>
      <w:r w:rsidRPr="00F20602">
        <w:rPr>
          <w:rFonts w:ascii="Times New Roman" w:hAnsi="Times New Roman" w:cs="Times New Roman"/>
          <w:szCs w:val="24"/>
        </w:rPr>
        <w:lastRenderedPageBreak/>
        <w:t xml:space="preserve">Nejčastěji </w:t>
      </w:r>
      <w:r w:rsidR="00C6328F" w:rsidRPr="00F20602">
        <w:rPr>
          <w:rFonts w:ascii="Times New Roman" w:hAnsi="Times New Roman" w:cs="Times New Roman"/>
          <w:szCs w:val="24"/>
        </w:rPr>
        <w:t>se</w:t>
      </w:r>
      <w:r w:rsidRPr="00F20602">
        <w:rPr>
          <w:rFonts w:ascii="Times New Roman" w:hAnsi="Times New Roman" w:cs="Times New Roman"/>
          <w:szCs w:val="24"/>
        </w:rPr>
        <w:t xml:space="preserve"> pro detekci onemocnění paznehtů a končetin používají pedometry a akcelerometry, které mají vysokou senzitivitu i specifitu (&gt; 80 %). Pro automatickou detekci kulhání bývá součástí dojících robotů systém sestávající ze čtyř tenzometrů, který umožňuje měření zátěže na každé končetině zvířete (Pastell et Kujala, 2007). Kromě samotné hmotnosti, resp. rozložení hmotnosti mezi končetinami, dokáže systém vyhodnotit také počet kopů jednotlivých končetin a na základě toho vyhodnotit, </w:t>
      </w:r>
      <w:r w:rsidR="009152FD" w:rsidRPr="00F20602">
        <w:rPr>
          <w:rFonts w:ascii="Times New Roman" w:hAnsi="Times New Roman" w:cs="Times New Roman"/>
          <w:szCs w:val="24"/>
        </w:rPr>
        <w:t>u které z nich zvíře pravděpodobně pociťuje bolest</w:t>
      </w:r>
      <w:r w:rsidRPr="00F20602">
        <w:rPr>
          <w:rFonts w:ascii="Times New Roman" w:hAnsi="Times New Roman" w:cs="Times New Roman"/>
          <w:szCs w:val="24"/>
        </w:rPr>
        <w:t xml:space="preserve"> (Pastell et al., 2008).</w:t>
      </w:r>
      <w:r w:rsidR="00AC45FB" w:rsidRPr="00F20602">
        <w:rPr>
          <w:rFonts w:ascii="Times New Roman" w:hAnsi="Times New Roman" w:cs="Times New Roman"/>
          <w:szCs w:val="24"/>
        </w:rPr>
        <w:t xml:space="preserve"> Z výše zmiňované studie Borchers et Bewley (2015) vyplynulo, že právě technologie pro přesnou individuální detekci laminitid by chovatelé zvláště uvítali. Nedostatek současných systémů chovatelé vidí ve vysokém počtu falešně pozitivních hlášení a současně v přehlížení skutečně problematických zvířat (Van De Gucht et al., 2017).</w:t>
      </w:r>
    </w:p>
    <w:p w:rsidR="00F014C5" w:rsidRPr="00F20602" w:rsidRDefault="00F014C5" w:rsidP="00EB6B55">
      <w:pPr>
        <w:rPr>
          <w:rFonts w:ascii="Times New Roman" w:hAnsi="Times New Roman" w:cs="Times New Roman"/>
          <w:b/>
          <w:i/>
          <w:szCs w:val="24"/>
        </w:rPr>
      </w:pPr>
      <w:r w:rsidRPr="00F20602">
        <w:rPr>
          <w:rFonts w:ascii="Times New Roman" w:hAnsi="Times New Roman" w:cs="Times New Roman"/>
          <w:b/>
          <w:i/>
          <w:szCs w:val="24"/>
        </w:rPr>
        <w:t>Metabolické poruchy</w:t>
      </w:r>
    </w:p>
    <w:p w:rsidR="00AC45FB" w:rsidRPr="00F20602" w:rsidRDefault="00AC45FB" w:rsidP="00EB6B55">
      <w:pPr>
        <w:rPr>
          <w:rFonts w:ascii="Times New Roman" w:hAnsi="Times New Roman" w:cs="Times New Roman"/>
          <w:szCs w:val="24"/>
        </w:rPr>
      </w:pPr>
      <w:r w:rsidRPr="00F20602">
        <w:rPr>
          <w:rFonts w:ascii="Times New Roman" w:hAnsi="Times New Roman" w:cs="Times New Roman"/>
          <w:szCs w:val="24"/>
        </w:rPr>
        <w:t xml:space="preserve">Mezi nejběžněji se vyskytující metabolické poruchy u krav patří ketóza, jednoduché bachorové indigesce, subakutní ruminální acidóza (SARA) a levostranná dislokace slezu, které lze diagnostikovat pomocí měření pH bachorové tekutiny, tělesné teploty, teploty v bachoru, koncentrace ketolátek v krvi či mléce, složení mléka (zejména hodnocení poměru tuku k proteinu), ruminačních pohybů a celkové aktivity krav. Senzor pro měření pH bachorové tekutiny a teploty bachoru patří mezi in-cow senzory. Složky mléka lze sledovat pomocí in-line senzorů a ketolátky z mléka jsou vyhodnocovány on-line systémy. </w:t>
      </w:r>
    </w:p>
    <w:p w:rsidR="00AC45FB" w:rsidRPr="00F20602" w:rsidRDefault="00AC45FB" w:rsidP="00EB6B55">
      <w:pPr>
        <w:rPr>
          <w:rFonts w:ascii="Times New Roman" w:hAnsi="Times New Roman" w:cs="Times New Roman"/>
          <w:szCs w:val="24"/>
        </w:rPr>
      </w:pPr>
      <w:r w:rsidRPr="00F20602">
        <w:rPr>
          <w:rFonts w:ascii="Times New Roman" w:hAnsi="Times New Roman" w:cs="Times New Roman"/>
          <w:szCs w:val="24"/>
        </w:rPr>
        <w:t>SARA je jedním z nejrozšířenějších metabolických problémů vysokoprodukčních dojnic a vyznačuje se poklesem retikuloruminálního (čepcobachorového) pH pod fyziologickou normu (Gasteiner et al., 2009). Měření pH bachorové tekutiny pomocí radiotelemetrického senzoru umístěného přímo v bachoru je spolehlivou a přesnou diagnostickou metodou pro zjišťování bachorové acidózy (Penner et al., 2006). Ukázalo se také, že s poklesem pH bachorové tekutiny zároveň stoupá teplota v bachoru, nicméně toto zvýšení teploty je pro diagnostiku samotné SARA nespecifické (AlZahal et al., 2011). Zavádění těchto senzorů vyžaduje velkou zkušenost</w:t>
      </w:r>
      <w:r w:rsidR="00C91E31" w:rsidRPr="00F20602">
        <w:rPr>
          <w:rFonts w:ascii="Times New Roman" w:hAnsi="Times New Roman" w:cs="Times New Roman"/>
          <w:szCs w:val="24"/>
        </w:rPr>
        <w:t xml:space="preserve"> a odbornost</w:t>
      </w:r>
      <w:r w:rsidRPr="00F20602">
        <w:rPr>
          <w:rFonts w:ascii="Times New Roman" w:hAnsi="Times New Roman" w:cs="Times New Roman"/>
          <w:szCs w:val="24"/>
        </w:rPr>
        <w:t xml:space="preserve"> a vyvstává tak otázka, zda tento postup není příliš invazivní a nenarušuje tak zbytečně welfare zvířat. Další možností, jak detekovat bachorové acidózy</w:t>
      </w:r>
      <w:r w:rsidR="009152FD" w:rsidRPr="00F20602">
        <w:rPr>
          <w:rFonts w:ascii="Times New Roman" w:hAnsi="Times New Roman" w:cs="Times New Roman"/>
          <w:szCs w:val="24"/>
        </w:rPr>
        <w:t>,</w:t>
      </w:r>
      <w:r w:rsidRPr="00F20602">
        <w:rPr>
          <w:rFonts w:ascii="Times New Roman" w:hAnsi="Times New Roman" w:cs="Times New Roman"/>
          <w:szCs w:val="24"/>
        </w:rPr>
        <w:t xml:space="preserve"> je měření poměru obsahu mléčného tuku k proteinu (T:P), kdy hodnota nižší než 1 většinou indikuje SARA (Danscher et al., 2015). Je nutno dodat, že konkrétní hodnoty T:P pro diagnostiku SARA jsou vždy poplatné danému stádu, důležitější je </w:t>
      </w:r>
      <w:r w:rsidR="00E97409" w:rsidRPr="00F20602">
        <w:rPr>
          <w:rFonts w:ascii="Times New Roman" w:hAnsi="Times New Roman" w:cs="Times New Roman"/>
          <w:szCs w:val="24"/>
        </w:rPr>
        <w:t xml:space="preserve">proto </w:t>
      </w:r>
      <w:r w:rsidRPr="00F20602">
        <w:rPr>
          <w:rFonts w:ascii="Times New Roman" w:hAnsi="Times New Roman" w:cs="Times New Roman"/>
          <w:szCs w:val="24"/>
        </w:rPr>
        <w:t xml:space="preserve">vycházet z pozorovaných změn poměru T:P a obsahu mléčného tuku oproti běžnému stavu či zdravým zvířatům. </w:t>
      </w:r>
    </w:p>
    <w:p w:rsidR="00AC45FB" w:rsidRPr="00F20602" w:rsidRDefault="00AC45FB" w:rsidP="00EB6B55">
      <w:pPr>
        <w:rPr>
          <w:rFonts w:ascii="Times New Roman" w:hAnsi="Times New Roman" w:cs="Times New Roman"/>
          <w:szCs w:val="24"/>
        </w:rPr>
      </w:pPr>
      <w:r w:rsidRPr="00F20602">
        <w:rPr>
          <w:rFonts w:ascii="Times New Roman" w:hAnsi="Times New Roman" w:cs="Times New Roman"/>
          <w:szCs w:val="24"/>
        </w:rPr>
        <w:t xml:space="preserve">Dalším častým problémem vysokoprodukčních dojnic v prvních dvou měsících po porodu je ketóza, zejména pak </w:t>
      </w:r>
      <w:r w:rsidR="00E97409" w:rsidRPr="00F20602">
        <w:rPr>
          <w:rFonts w:ascii="Times New Roman" w:hAnsi="Times New Roman" w:cs="Times New Roman"/>
          <w:szCs w:val="24"/>
        </w:rPr>
        <w:t xml:space="preserve">její </w:t>
      </w:r>
      <w:r w:rsidRPr="00F20602">
        <w:rPr>
          <w:rFonts w:ascii="Times New Roman" w:hAnsi="Times New Roman" w:cs="Times New Roman"/>
          <w:szCs w:val="24"/>
        </w:rPr>
        <w:t>subklinická forma, která je zapříčiněna hlubokou negativní energetickou bilancí. Ketóza je spojována se ztrátami dojivosti a nárůstem výskytu dalších onemocnění, jakými j</w:t>
      </w:r>
      <w:r w:rsidR="00BE00A4">
        <w:rPr>
          <w:rFonts w:ascii="Times New Roman" w:hAnsi="Times New Roman" w:cs="Times New Roman"/>
          <w:szCs w:val="24"/>
        </w:rPr>
        <w:t>e</w:t>
      </w:r>
      <w:r w:rsidRPr="00F20602">
        <w:rPr>
          <w:rFonts w:ascii="Times New Roman" w:hAnsi="Times New Roman" w:cs="Times New Roman"/>
          <w:szCs w:val="24"/>
        </w:rPr>
        <w:t xml:space="preserve"> levostranná dislokace slezu, ovariální cysty, mastitidy atd. Klinickou i subklinickou ketózu lze diagnostikovat na základě zvýšení koncentrace ketolátek (aceton, β-hydroxybutyrát, acetoacetát) v krvi či mléce (De Roos et al., 2007). Ketolátky v mléce lze měřit on-line senzorem, který bývá součástí dojících robotů, nicméně zatím nejsou dostatečně ověřené studie, které by se zabývaly přesností a spolehlivostí těchto technologií. Subklinická ketóza je spjata se zvýšeným obsahem tuku v mléce a zároveň sníženým obsahem protein</w:t>
      </w:r>
      <w:r w:rsidR="00C91E31" w:rsidRPr="00F20602">
        <w:rPr>
          <w:rFonts w:ascii="Times New Roman" w:hAnsi="Times New Roman" w:cs="Times New Roman"/>
          <w:szCs w:val="24"/>
        </w:rPr>
        <w:t>u</w:t>
      </w:r>
      <w:r w:rsidRPr="00F20602">
        <w:rPr>
          <w:rFonts w:ascii="Times New Roman" w:hAnsi="Times New Roman" w:cs="Times New Roman"/>
          <w:szCs w:val="24"/>
        </w:rPr>
        <w:t xml:space="preserve"> (Reist et al., 2002), proto je možné indikovat subklinickou ketózu na základě zvýšení poměru T:P v mléce, a to s 58% senzitivitou a 69% specifitou (Duffield, 2003).</w:t>
      </w:r>
    </w:p>
    <w:p w:rsidR="00AC45FB" w:rsidRPr="00F20602" w:rsidRDefault="00AC45FB" w:rsidP="00EB6B55">
      <w:pPr>
        <w:rPr>
          <w:rFonts w:ascii="Times New Roman" w:hAnsi="Times New Roman" w:cs="Times New Roman"/>
          <w:szCs w:val="24"/>
        </w:rPr>
      </w:pPr>
      <w:r w:rsidRPr="00F20602">
        <w:rPr>
          <w:rFonts w:ascii="Times New Roman" w:hAnsi="Times New Roman" w:cs="Times New Roman"/>
          <w:szCs w:val="24"/>
        </w:rPr>
        <w:t>Ketóza a další poruchy, jako například levostranná dislokace slezu či ba</w:t>
      </w:r>
      <w:r w:rsidR="00E97409" w:rsidRPr="00F20602">
        <w:rPr>
          <w:rFonts w:ascii="Times New Roman" w:hAnsi="Times New Roman" w:cs="Times New Roman"/>
          <w:szCs w:val="24"/>
        </w:rPr>
        <w:t>chorová</w:t>
      </w:r>
      <w:r w:rsidRPr="00F20602">
        <w:rPr>
          <w:rFonts w:ascii="Times New Roman" w:hAnsi="Times New Roman" w:cs="Times New Roman"/>
          <w:szCs w:val="24"/>
        </w:rPr>
        <w:t xml:space="preserve"> indigesce</w:t>
      </w:r>
      <w:r w:rsidR="00E97409" w:rsidRPr="00F20602">
        <w:rPr>
          <w:rFonts w:ascii="Times New Roman" w:hAnsi="Times New Roman" w:cs="Times New Roman"/>
          <w:szCs w:val="24"/>
        </w:rPr>
        <w:t>,</w:t>
      </w:r>
      <w:r w:rsidRPr="00F20602">
        <w:rPr>
          <w:rFonts w:ascii="Times New Roman" w:hAnsi="Times New Roman" w:cs="Times New Roman"/>
          <w:szCs w:val="24"/>
        </w:rPr>
        <w:t xml:space="preserve"> mohou být detekovány na základě poklesu denní aktivity, a to již sedm až deset dnů před objevením klinických příznaků. Sledování a vyhodnocování denní aktivity se tak stává velmi </w:t>
      </w:r>
      <w:r w:rsidRPr="00F20602">
        <w:rPr>
          <w:rFonts w:ascii="Times New Roman" w:hAnsi="Times New Roman" w:cs="Times New Roman"/>
          <w:szCs w:val="24"/>
        </w:rPr>
        <w:lastRenderedPageBreak/>
        <w:t>užitečným nástrojem sloužícím k diagno</w:t>
      </w:r>
      <w:r w:rsidR="00C91E31" w:rsidRPr="00F20602">
        <w:rPr>
          <w:rFonts w:ascii="Times New Roman" w:hAnsi="Times New Roman" w:cs="Times New Roman"/>
          <w:szCs w:val="24"/>
        </w:rPr>
        <w:t>stice poruch v tranzitní periodě</w:t>
      </w:r>
      <w:r w:rsidRPr="00F20602">
        <w:rPr>
          <w:rFonts w:ascii="Times New Roman" w:hAnsi="Times New Roman" w:cs="Times New Roman"/>
          <w:szCs w:val="24"/>
        </w:rPr>
        <w:t xml:space="preserve"> a jejich prevenci dříve, než se objeví ztráty mléčné produkce a klinické příznaky (Edwards et Tozer, 2004). Také pokles ruminačních pohybů může napomoci v diagnostice některých zdravotních problémů (Kaufman et al., 2016</w:t>
      </w:r>
      <w:r w:rsidR="00C91E31" w:rsidRPr="00F20602">
        <w:rPr>
          <w:rFonts w:ascii="Times New Roman" w:hAnsi="Times New Roman" w:cs="Times New Roman"/>
          <w:szCs w:val="24"/>
        </w:rPr>
        <w:t>), nicméně je nespecifický</w:t>
      </w:r>
      <w:r w:rsidR="00BE00A4">
        <w:rPr>
          <w:rFonts w:ascii="Times New Roman" w:hAnsi="Times New Roman" w:cs="Times New Roman"/>
          <w:szCs w:val="24"/>
        </w:rPr>
        <w:t>,</w:t>
      </w:r>
      <w:r w:rsidRPr="00F20602">
        <w:rPr>
          <w:rFonts w:ascii="Times New Roman" w:hAnsi="Times New Roman" w:cs="Times New Roman"/>
          <w:szCs w:val="24"/>
        </w:rPr>
        <w:t xml:space="preserve"> tedy napoví, že je zvíře pravděpodobně nemocné, ale konkrétní diagnostiku neposkytuje.</w:t>
      </w:r>
    </w:p>
    <w:p w:rsidR="00AC45FB" w:rsidRPr="00F20602" w:rsidRDefault="00C91E31" w:rsidP="00EB6B55">
      <w:pPr>
        <w:rPr>
          <w:rFonts w:ascii="Times New Roman" w:hAnsi="Times New Roman" w:cs="Times New Roman"/>
          <w:b/>
          <w:szCs w:val="24"/>
        </w:rPr>
      </w:pPr>
      <w:r w:rsidRPr="00F20602">
        <w:rPr>
          <w:rFonts w:ascii="Times New Roman" w:hAnsi="Times New Roman" w:cs="Times New Roman"/>
          <w:b/>
          <w:szCs w:val="24"/>
        </w:rPr>
        <w:t xml:space="preserve">Dopady </w:t>
      </w:r>
      <w:r w:rsidR="00AC45FB" w:rsidRPr="00F20602">
        <w:rPr>
          <w:rFonts w:ascii="Times New Roman" w:hAnsi="Times New Roman" w:cs="Times New Roman"/>
          <w:b/>
          <w:szCs w:val="24"/>
        </w:rPr>
        <w:t>precizního zemědělství</w:t>
      </w:r>
      <w:r w:rsidRPr="00F20602">
        <w:rPr>
          <w:rFonts w:ascii="Times New Roman" w:hAnsi="Times New Roman" w:cs="Times New Roman"/>
          <w:b/>
          <w:szCs w:val="24"/>
        </w:rPr>
        <w:t xml:space="preserve"> na charakter práce a životní prostředí</w:t>
      </w:r>
    </w:p>
    <w:p w:rsidR="00E97409" w:rsidRPr="00F20602" w:rsidRDefault="00AC45FB" w:rsidP="00EB6B55">
      <w:pPr>
        <w:rPr>
          <w:rFonts w:ascii="Times New Roman" w:hAnsi="Times New Roman" w:cs="Times New Roman"/>
          <w:szCs w:val="24"/>
        </w:rPr>
      </w:pPr>
      <w:r w:rsidRPr="00F20602">
        <w:rPr>
          <w:rFonts w:ascii="Times New Roman" w:hAnsi="Times New Roman" w:cs="Times New Roman"/>
          <w:szCs w:val="24"/>
        </w:rPr>
        <w:t xml:space="preserve">Výhody technologií </w:t>
      </w:r>
      <w:r w:rsidR="00C91E31" w:rsidRPr="00F20602">
        <w:rPr>
          <w:rFonts w:ascii="Times New Roman" w:hAnsi="Times New Roman" w:cs="Times New Roman"/>
          <w:szCs w:val="24"/>
        </w:rPr>
        <w:t>jsou zejména spjaty s ekonomickou stránkou chovu</w:t>
      </w:r>
      <w:r w:rsidR="00E97409" w:rsidRPr="00F20602">
        <w:rPr>
          <w:rFonts w:ascii="Times New Roman" w:hAnsi="Times New Roman" w:cs="Times New Roman"/>
          <w:szCs w:val="24"/>
        </w:rPr>
        <w:t>,</w:t>
      </w:r>
      <w:r w:rsidR="00C91E31" w:rsidRPr="00F20602">
        <w:rPr>
          <w:rFonts w:ascii="Times New Roman" w:hAnsi="Times New Roman" w:cs="Times New Roman"/>
          <w:szCs w:val="24"/>
        </w:rPr>
        <w:t xml:space="preserve"> zlepšením zdraví a produkční a reprodukční výkonnost</w:t>
      </w:r>
      <w:r w:rsidR="00BE00A4">
        <w:rPr>
          <w:rFonts w:ascii="Times New Roman" w:hAnsi="Times New Roman" w:cs="Times New Roman"/>
          <w:szCs w:val="24"/>
        </w:rPr>
        <w:t>í</w:t>
      </w:r>
      <w:r w:rsidR="00C91E31" w:rsidRPr="00F20602">
        <w:rPr>
          <w:rFonts w:ascii="Times New Roman" w:hAnsi="Times New Roman" w:cs="Times New Roman"/>
          <w:szCs w:val="24"/>
        </w:rPr>
        <w:t xml:space="preserve"> zvířat. </w:t>
      </w:r>
      <w:r w:rsidRPr="00F20602">
        <w:rPr>
          <w:rFonts w:ascii="Times New Roman" w:hAnsi="Times New Roman" w:cs="Times New Roman"/>
          <w:szCs w:val="24"/>
        </w:rPr>
        <w:t xml:space="preserve">Nicméně </w:t>
      </w:r>
      <w:r w:rsidR="00E97409" w:rsidRPr="00F20602">
        <w:rPr>
          <w:rFonts w:ascii="Times New Roman" w:hAnsi="Times New Roman" w:cs="Times New Roman"/>
          <w:szCs w:val="24"/>
        </w:rPr>
        <w:t xml:space="preserve">pouhé </w:t>
      </w:r>
      <w:r w:rsidR="00F60313" w:rsidRPr="00F20602">
        <w:rPr>
          <w:rFonts w:ascii="Times New Roman" w:hAnsi="Times New Roman" w:cs="Times New Roman"/>
          <w:szCs w:val="24"/>
        </w:rPr>
        <w:t>ekonomické faktory</w:t>
      </w:r>
      <w:r w:rsidRPr="00F20602">
        <w:rPr>
          <w:rFonts w:ascii="Times New Roman" w:hAnsi="Times New Roman" w:cs="Times New Roman"/>
          <w:szCs w:val="24"/>
        </w:rPr>
        <w:t xml:space="preserve"> o přijetí nových systémů precizního zemědělství do chovu</w:t>
      </w:r>
      <w:r w:rsidR="00E97409" w:rsidRPr="00F20602">
        <w:rPr>
          <w:rFonts w:ascii="Times New Roman" w:hAnsi="Times New Roman" w:cs="Times New Roman"/>
          <w:szCs w:val="24"/>
        </w:rPr>
        <w:t xml:space="preserve"> nerozhodují</w:t>
      </w:r>
      <w:r w:rsidRPr="00F20602">
        <w:rPr>
          <w:rFonts w:ascii="Times New Roman" w:hAnsi="Times New Roman" w:cs="Times New Roman"/>
          <w:szCs w:val="24"/>
        </w:rPr>
        <w:t xml:space="preserve">. Některé studie poukazují na fakt, že ačkoli některé systémy nepřináší kýžené ekonomické benefity, poskytují možnosti pro zlepšení kvality života pracovníků zemědělských podniků (Dolechek et Bewley, 2013; Schewe et Stuart, 2015). Jedním z hlavních benefitů je výrazná úspora času, a to zejména u podniků, které mají automatický dojící systém (Hostiou et al., 2017). Na druhou stranu vznikají nové pracovní úkoly spojené s obsluhou a údržbou technologií a s vyhodnocováním velkého množství dat (Schewe et Stuart, 2015). Současně se zavedením technologií do stád se mění charakter lidské práce, dochází k odklonu od tradičních postupů založených na kontaktu se zvířaty a pracovníci tráví více času u počítače. Nedostatek kontaktu </w:t>
      </w:r>
      <w:r w:rsidR="00BE00A4">
        <w:rPr>
          <w:rFonts w:ascii="Times New Roman" w:hAnsi="Times New Roman" w:cs="Times New Roman"/>
          <w:szCs w:val="24"/>
        </w:rPr>
        <w:t>s lidmi</w:t>
      </w:r>
      <w:r w:rsidRPr="00F20602">
        <w:rPr>
          <w:rFonts w:ascii="Times New Roman" w:hAnsi="Times New Roman" w:cs="Times New Roman"/>
          <w:szCs w:val="24"/>
        </w:rPr>
        <w:t xml:space="preserve"> se může negativně odrazit na chování</w:t>
      </w:r>
      <w:r w:rsidR="00BE00A4">
        <w:rPr>
          <w:rFonts w:ascii="Times New Roman" w:hAnsi="Times New Roman" w:cs="Times New Roman"/>
          <w:szCs w:val="24"/>
        </w:rPr>
        <w:t xml:space="preserve"> zvířat</w:t>
      </w:r>
      <w:r w:rsidRPr="00F20602">
        <w:rPr>
          <w:rFonts w:ascii="Times New Roman" w:hAnsi="Times New Roman" w:cs="Times New Roman"/>
          <w:szCs w:val="24"/>
        </w:rPr>
        <w:t xml:space="preserve">, může se objevit </w:t>
      </w:r>
      <w:r w:rsidR="00BE00A4">
        <w:rPr>
          <w:rFonts w:ascii="Times New Roman" w:hAnsi="Times New Roman" w:cs="Times New Roman"/>
          <w:szCs w:val="24"/>
        </w:rPr>
        <w:t xml:space="preserve">i </w:t>
      </w:r>
      <w:r w:rsidRPr="00F20602">
        <w:rPr>
          <w:rFonts w:ascii="Times New Roman" w:hAnsi="Times New Roman" w:cs="Times New Roman"/>
          <w:szCs w:val="24"/>
        </w:rPr>
        <w:t>strach z lidí, jelikož „pozitivní úkony“</w:t>
      </w:r>
      <w:r w:rsidR="00C91E31" w:rsidRPr="00F20602">
        <w:rPr>
          <w:rFonts w:ascii="Times New Roman" w:hAnsi="Times New Roman" w:cs="Times New Roman"/>
          <w:szCs w:val="24"/>
        </w:rPr>
        <w:t>,</w:t>
      </w:r>
      <w:r w:rsidRPr="00F20602">
        <w:rPr>
          <w:rFonts w:ascii="Times New Roman" w:hAnsi="Times New Roman" w:cs="Times New Roman"/>
          <w:szCs w:val="24"/>
        </w:rPr>
        <w:t xml:space="preserve"> jako je</w:t>
      </w:r>
      <w:r w:rsidR="00C91E31" w:rsidRPr="00F20602">
        <w:rPr>
          <w:rFonts w:ascii="Times New Roman" w:hAnsi="Times New Roman" w:cs="Times New Roman"/>
          <w:szCs w:val="24"/>
        </w:rPr>
        <w:t xml:space="preserve"> například</w:t>
      </w:r>
      <w:r w:rsidRPr="00F20602">
        <w:rPr>
          <w:rFonts w:ascii="Times New Roman" w:hAnsi="Times New Roman" w:cs="Times New Roman"/>
          <w:szCs w:val="24"/>
        </w:rPr>
        <w:t xml:space="preserve"> krmení</w:t>
      </w:r>
      <w:r w:rsidR="00C91E31" w:rsidRPr="00F20602">
        <w:rPr>
          <w:rFonts w:ascii="Times New Roman" w:hAnsi="Times New Roman" w:cs="Times New Roman"/>
          <w:szCs w:val="24"/>
        </w:rPr>
        <w:t>,</w:t>
      </w:r>
      <w:r w:rsidR="00BE00A4">
        <w:rPr>
          <w:rFonts w:ascii="Times New Roman" w:hAnsi="Times New Roman" w:cs="Times New Roman"/>
          <w:szCs w:val="24"/>
        </w:rPr>
        <w:t xml:space="preserve"> </w:t>
      </w:r>
      <w:r w:rsidR="00C91E31" w:rsidRPr="00F20602">
        <w:rPr>
          <w:rFonts w:ascii="Times New Roman" w:hAnsi="Times New Roman" w:cs="Times New Roman"/>
          <w:szCs w:val="24"/>
        </w:rPr>
        <w:t>vykonávají</w:t>
      </w:r>
      <w:r w:rsidRPr="00F20602">
        <w:rPr>
          <w:rFonts w:ascii="Times New Roman" w:hAnsi="Times New Roman" w:cs="Times New Roman"/>
          <w:szCs w:val="24"/>
        </w:rPr>
        <w:t xml:space="preserve"> stroje a na člověka zbývá vykonávání negativn</w:t>
      </w:r>
      <w:r w:rsidR="00BE00A4">
        <w:rPr>
          <w:rFonts w:ascii="Times New Roman" w:hAnsi="Times New Roman" w:cs="Times New Roman"/>
          <w:szCs w:val="24"/>
        </w:rPr>
        <w:t>ě vnímaných</w:t>
      </w:r>
      <w:r w:rsidRPr="00F20602">
        <w:rPr>
          <w:rFonts w:ascii="Times New Roman" w:hAnsi="Times New Roman" w:cs="Times New Roman"/>
          <w:szCs w:val="24"/>
        </w:rPr>
        <w:t xml:space="preserve"> úkonů, jako je veterinární ošetření nebo inseminace</w:t>
      </w:r>
      <w:r w:rsidR="00112304" w:rsidRPr="00F20602">
        <w:rPr>
          <w:rFonts w:ascii="Times New Roman" w:hAnsi="Times New Roman" w:cs="Times New Roman"/>
          <w:szCs w:val="24"/>
        </w:rPr>
        <w:t xml:space="preserve"> (Hostiou et al., 2017).</w:t>
      </w:r>
    </w:p>
    <w:p w:rsidR="00AC45FB" w:rsidRPr="00F20602" w:rsidRDefault="00112304" w:rsidP="00EB6B55">
      <w:pPr>
        <w:rPr>
          <w:rFonts w:ascii="Times New Roman" w:hAnsi="Times New Roman" w:cs="Times New Roman"/>
          <w:szCs w:val="24"/>
        </w:rPr>
      </w:pPr>
      <w:r w:rsidRPr="00F20602">
        <w:rPr>
          <w:rFonts w:ascii="Times New Roman" w:hAnsi="Times New Roman" w:cs="Times New Roman"/>
          <w:szCs w:val="24"/>
        </w:rPr>
        <w:t xml:space="preserve">Někteří autoři (Berckmans, 2017; Llonch et al., 2017; Shields et Orme-Evans, 2015) také systém precizního zemědělství označují za účinný nástroj vhodný k redukci dopadů zemědělské výroby na životní prostředí. Výše popsané senzory, které zlepšují reprodukci a zdraví zvířat, </w:t>
      </w:r>
      <w:r w:rsidR="00C91E31" w:rsidRPr="00F20602">
        <w:rPr>
          <w:rFonts w:ascii="Times New Roman" w:hAnsi="Times New Roman" w:cs="Times New Roman"/>
          <w:szCs w:val="24"/>
        </w:rPr>
        <w:t xml:space="preserve">tak </w:t>
      </w:r>
      <w:r w:rsidRPr="00F20602">
        <w:rPr>
          <w:rFonts w:ascii="Times New Roman" w:hAnsi="Times New Roman" w:cs="Times New Roman"/>
          <w:szCs w:val="24"/>
        </w:rPr>
        <w:t>zároveň pomáhají snižovat množství užívaných léčiv, čímž se snižuje environmentální stopa živočišné výroby (Tullo et al., 2019).</w:t>
      </w:r>
    </w:p>
    <w:p w:rsidR="00AC45FB" w:rsidRPr="00F20602" w:rsidRDefault="00AC45FB" w:rsidP="00AC45FB">
      <w:pPr>
        <w:rPr>
          <w:rFonts w:ascii="Times New Roman" w:hAnsi="Times New Roman" w:cs="Times New Roman"/>
          <w:b/>
          <w:szCs w:val="24"/>
        </w:rPr>
      </w:pPr>
      <w:r w:rsidRPr="00F20602">
        <w:rPr>
          <w:rFonts w:ascii="Times New Roman" w:hAnsi="Times New Roman" w:cs="Times New Roman"/>
          <w:b/>
          <w:szCs w:val="24"/>
        </w:rPr>
        <w:t>Závěr</w:t>
      </w:r>
    </w:p>
    <w:p w:rsidR="00F20602" w:rsidRDefault="00AC45FB" w:rsidP="00C91E31">
      <w:pPr>
        <w:rPr>
          <w:rFonts w:ascii="Times New Roman" w:hAnsi="Times New Roman" w:cs="Times New Roman"/>
          <w:szCs w:val="24"/>
        </w:rPr>
      </w:pPr>
      <w:r w:rsidRPr="00F20602">
        <w:rPr>
          <w:rFonts w:ascii="Times New Roman" w:hAnsi="Times New Roman" w:cs="Times New Roman"/>
          <w:szCs w:val="24"/>
        </w:rPr>
        <w:t xml:space="preserve">Precizní zemědělství přináší celou řadu nástrojů </w:t>
      </w:r>
      <w:r w:rsidR="00BE00A4">
        <w:rPr>
          <w:rFonts w:ascii="Times New Roman" w:hAnsi="Times New Roman" w:cs="Times New Roman"/>
          <w:szCs w:val="24"/>
        </w:rPr>
        <w:t xml:space="preserve">využitelných </w:t>
      </w:r>
      <w:r w:rsidRPr="00F20602">
        <w:rPr>
          <w:rFonts w:ascii="Times New Roman" w:hAnsi="Times New Roman" w:cs="Times New Roman"/>
          <w:szCs w:val="24"/>
        </w:rPr>
        <w:t>k optimalizaci řízení stáda a zlepšení zdraví</w:t>
      </w:r>
      <w:r w:rsidR="00C91E31" w:rsidRPr="00F20602">
        <w:rPr>
          <w:rFonts w:ascii="Times New Roman" w:hAnsi="Times New Roman" w:cs="Times New Roman"/>
          <w:szCs w:val="24"/>
        </w:rPr>
        <w:t>, produkce, reprodukce</w:t>
      </w:r>
      <w:r w:rsidRPr="00F20602">
        <w:rPr>
          <w:rFonts w:ascii="Times New Roman" w:hAnsi="Times New Roman" w:cs="Times New Roman"/>
          <w:szCs w:val="24"/>
        </w:rPr>
        <w:t xml:space="preserve"> a welfare chovaných zvířat. Na trhu se nachází velké množství monitorovacích senzorů, pomocí kterých na základě měření pohybové aktivity, pH bachorové tekutiny, jednotlivých složek mléka a dalších parametrů může chovatel přesněji detekovat říji, diagnostikovat mastitidy, problémy s končetinami a metabolické poruchy. </w:t>
      </w:r>
      <w:r w:rsidR="00E97409" w:rsidRPr="00F20602">
        <w:rPr>
          <w:rFonts w:ascii="Times New Roman" w:hAnsi="Times New Roman" w:cs="Times New Roman"/>
          <w:szCs w:val="24"/>
        </w:rPr>
        <w:t>Využití</w:t>
      </w:r>
      <w:r w:rsidRPr="00F20602">
        <w:rPr>
          <w:rFonts w:ascii="Times New Roman" w:hAnsi="Times New Roman" w:cs="Times New Roman"/>
          <w:szCs w:val="24"/>
        </w:rPr>
        <w:t> automatický</w:t>
      </w:r>
      <w:r w:rsidR="00E97409" w:rsidRPr="00F20602">
        <w:rPr>
          <w:rFonts w:ascii="Times New Roman" w:hAnsi="Times New Roman" w:cs="Times New Roman"/>
          <w:szCs w:val="24"/>
        </w:rPr>
        <w:t>ch</w:t>
      </w:r>
      <w:r w:rsidRPr="00F20602">
        <w:rPr>
          <w:rFonts w:ascii="Times New Roman" w:hAnsi="Times New Roman" w:cs="Times New Roman"/>
          <w:szCs w:val="24"/>
        </w:rPr>
        <w:t xml:space="preserve"> technologi</w:t>
      </w:r>
      <w:r w:rsidR="00E97409" w:rsidRPr="00F20602">
        <w:rPr>
          <w:rFonts w:ascii="Times New Roman" w:hAnsi="Times New Roman" w:cs="Times New Roman"/>
          <w:szCs w:val="24"/>
        </w:rPr>
        <w:t>í</w:t>
      </w:r>
      <w:r w:rsidR="006F5F27" w:rsidRPr="00F20602">
        <w:rPr>
          <w:rFonts w:ascii="Times New Roman" w:hAnsi="Times New Roman" w:cs="Times New Roman"/>
          <w:szCs w:val="24"/>
        </w:rPr>
        <w:t xml:space="preserve"> přináší</w:t>
      </w:r>
      <w:r w:rsidRPr="00F20602">
        <w:rPr>
          <w:rFonts w:ascii="Times New Roman" w:hAnsi="Times New Roman" w:cs="Times New Roman"/>
          <w:szCs w:val="24"/>
        </w:rPr>
        <w:t xml:space="preserve"> chovateli enormní množství dat, která však mohou být chybně interpretována, nevhodně využita nebo dokonce zcela ignorována. Využití těchto informací předpokládá nutnost zájmu se s daty naučit pracovat, což v počátku vede k</w:t>
      </w:r>
      <w:r w:rsidR="006F5F27" w:rsidRPr="00F20602">
        <w:rPr>
          <w:rFonts w:ascii="Times New Roman" w:hAnsi="Times New Roman" w:cs="Times New Roman"/>
          <w:szCs w:val="24"/>
        </w:rPr>
        <w:t>e zvýšení</w:t>
      </w:r>
      <w:r w:rsidRPr="00F20602">
        <w:rPr>
          <w:rFonts w:ascii="Times New Roman" w:hAnsi="Times New Roman" w:cs="Times New Roman"/>
          <w:szCs w:val="24"/>
        </w:rPr>
        <w:t xml:space="preserve"> pracovního </w:t>
      </w:r>
      <w:r w:rsidR="00BE00A4">
        <w:rPr>
          <w:rFonts w:ascii="Times New Roman" w:hAnsi="Times New Roman" w:cs="Times New Roman"/>
          <w:szCs w:val="24"/>
        </w:rPr>
        <w:t>zatížení</w:t>
      </w:r>
      <w:r w:rsidRPr="00F20602">
        <w:rPr>
          <w:rFonts w:ascii="Times New Roman" w:hAnsi="Times New Roman" w:cs="Times New Roman"/>
          <w:szCs w:val="24"/>
        </w:rPr>
        <w:t xml:space="preserve">. Konkrétní údaje jsou vždy poplatné tomu stádu, ve kterém jsou zjišťována, z čehož jasně plyne, že co je využitelné pro jednoho, nemusí mít stoprocentní platnost pro druhého. V neposlední řadě je třeba upozornit na fakt, že ani nejlepší technologie nedokáže plně nahradit člověka. Vždy je nutné, aby chovatel svá zvířata průběžně pozoroval a informace získané z uvedených technologií bral jako pomoc pro </w:t>
      </w:r>
      <w:r w:rsidR="00BE00A4">
        <w:rPr>
          <w:rFonts w:ascii="Times New Roman" w:hAnsi="Times New Roman" w:cs="Times New Roman"/>
          <w:szCs w:val="24"/>
        </w:rPr>
        <w:t xml:space="preserve">rychlé a efektivní </w:t>
      </w:r>
      <w:r w:rsidRPr="00F20602">
        <w:rPr>
          <w:rFonts w:ascii="Times New Roman" w:hAnsi="Times New Roman" w:cs="Times New Roman"/>
          <w:szCs w:val="24"/>
        </w:rPr>
        <w:t>vyhledání zvířat, které se odchylují od normálního stavu ve stádě a u kterých by mohly nastat nějaké problémy.</w:t>
      </w:r>
    </w:p>
    <w:p w:rsidR="00AC45FB" w:rsidRPr="00F20602" w:rsidRDefault="00AC45FB" w:rsidP="00C91E31">
      <w:pPr>
        <w:rPr>
          <w:rFonts w:ascii="Times New Roman" w:hAnsi="Times New Roman" w:cs="Times New Roman"/>
          <w:szCs w:val="24"/>
        </w:rPr>
      </w:pPr>
      <w:r w:rsidRPr="00F20602">
        <w:rPr>
          <w:rFonts w:ascii="Times New Roman" w:hAnsi="Times New Roman" w:cs="Times New Roman"/>
          <w:szCs w:val="24"/>
        </w:rPr>
        <w:br w:type="page"/>
      </w:r>
    </w:p>
    <w:p w:rsidR="00B42331" w:rsidRPr="00F20602" w:rsidRDefault="00B42331" w:rsidP="00EB6B55">
      <w:pPr>
        <w:rPr>
          <w:rFonts w:ascii="Times New Roman" w:hAnsi="Times New Roman" w:cs="Times New Roman"/>
          <w:b/>
          <w:szCs w:val="24"/>
        </w:rPr>
      </w:pPr>
      <w:r w:rsidRPr="00F20602">
        <w:rPr>
          <w:rFonts w:ascii="Times New Roman" w:hAnsi="Times New Roman" w:cs="Times New Roman"/>
          <w:b/>
          <w:szCs w:val="24"/>
        </w:rPr>
        <w:lastRenderedPageBreak/>
        <w:t>Literatura</w:t>
      </w:r>
    </w:p>
    <w:p w:rsidR="00C91E31" w:rsidRPr="00F20602" w:rsidRDefault="00C91E31" w:rsidP="00AC45FB">
      <w:pPr>
        <w:rPr>
          <w:rFonts w:ascii="Times New Roman" w:hAnsi="Times New Roman" w:cs="Times New Roman"/>
          <w:szCs w:val="24"/>
        </w:rPr>
      </w:pPr>
      <w:r w:rsidRPr="00F20602">
        <w:rPr>
          <w:rFonts w:ascii="Times New Roman" w:hAnsi="Times New Roman" w:cs="Times New Roman"/>
          <w:szCs w:val="24"/>
        </w:rPr>
        <w:t xml:space="preserve">AlZahal. O., AlZahal, A., Steele, M. A., Van Schaik, M., Kyriazaki, I., Duffield, T. F., McBride, B. W. 2011. The use of a radiotelemetricruminal bolus to detect body temperaturechanges in lactatingdairycattle. </w:t>
      </w:r>
      <w:r w:rsidRPr="00F20602">
        <w:rPr>
          <w:rFonts w:ascii="Times New Roman" w:hAnsi="Times New Roman" w:cs="Times New Roman"/>
          <w:i/>
          <w:szCs w:val="24"/>
        </w:rPr>
        <w:t>JournalofDairy Science</w:t>
      </w:r>
      <w:r w:rsidRPr="00F20602">
        <w:rPr>
          <w:rFonts w:ascii="Times New Roman" w:hAnsi="Times New Roman" w:cs="Times New Roman"/>
          <w:szCs w:val="24"/>
        </w:rPr>
        <w:t>. 94, 3568–3574.</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Andonovic, I., Michie, C., Cousin, P., Janati, A., Pham, C., Diop, M. 2018.  PrecisionLivestockFarming Technologies. Global Internet ofThings Summit (GIoTS). Bilbao.</w:t>
      </w:r>
    </w:p>
    <w:p w:rsidR="00C91E31" w:rsidRPr="00F20602" w:rsidRDefault="00C91E31" w:rsidP="00AC45FB">
      <w:pPr>
        <w:rPr>
          <w:rFonts w:ascii="Times New Roman" w:hAnsi="Times New Roman" w:cs="Times New Roman"/>
          <w:iCs/>
          <w:szCs w:val="24"/>
          <w:lang w:val="en-GB"/>
        </w:rPr>
      </w:pPr>
      <w:r w:rsidRPr="00F20602">
        <w:rPr>
          <w:rFonts w:ascii="Times New Roman" w:hAnsi="Times New Roman" w:cs="Times New Roman"/>
          <w:iCs/>
          <w:szCs w:val="24"/>
          <w:lang w:val="en-GB"/>
        </w:rPr>
        <w:t>Berckmans, D. 2017. General introduction to precision livestock farming.</w:t>
      </w:r>
      <w:r w:rsidRPr="00F20602">
        <w:rPr>
          <w:rFonts w:ascii="Times New Roman" w:hAnsi="Times New Roman" w:cs="Times New Roman"/>
          <w:i/>
          <w:iCs/>
          <w:szCs w:val="24"/>
          <w:lang w:val="en-GB"/>
        </w:rPr>
        <w:t>Animal Frontiers</w:t>
      </w:r>
      <w:r w:rsidRPr="00F20602">
        <w:rPr>
          <w:rFonts w:ascii="Times New Roman" w:hAnsi="Times New Roman" w:cs="Times New Roman"/>
          <w:iCs/>
          <w:szCs w:val="24"/>
          <w:lang w:val="en-GB"/>
        </w:rPr>
        <w:t xml:space="preserve">. 7, 6–11. </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Borchers, M. R., Bewley, J. M. 2015. Anassessmentofproducerprecisiondairyfarming technology use, prepurchaseconsiderations, and usefulness. </w:t>
      </w:r>
      <w:r w:rsidRPr="00F20602">
        <w:rPr>
          <w:rFonts w:ascii="Times New Roman" w:hAnsi="Times New Roman" w:cs="Times New Roman"/>
          <w:i/>
          <w:szCs w:val="24"/>
        </w:rPr>
        <w:t>JounalofDairy Science</w:t>
      </w:r>
      <w:r w:rsidRPr="00F20602">
        <w:rPr>
          <w:rFonts w:ascii="Times New Roman" w:hAnsi="Times New Roman" w:cs="Times New Roman"/>
          <w:szCs w:val="24"/>
        </w:rPr>
        <w:t>. 98, 4198–4205.</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Brandt, M., Haeussermann, A., Hartung, E. 2010. Invitedreview: Technicalsolutionsforanalysisofmilkconstituents and abnormalmilk. </w:t>
      </w:r>
      <w:r w:rsidRPr="00F20602">
        <w:rPr>
          <w:rFonts w:ascii="Times New Roman" w:hAnsi="Times New Roman" w:cs="Times New Roman"/>
          <w:i/>
          <w:szCs w:val="24"/>
        </w:rPr>
        <w:t>JournalofDairy Science</w:t>
      </w:r>
      <w:r w:rsidRPr="00F20602">
        <w:rPr>
          <w:rFonts w:ascii="Times New Roman" w:hAnsi="Times New Roman" w:cs="Times New Roman"/>
          <w:szCs w:val="24"/>
        </w:rPr>
        <w:t>. 93, 427–436.</w:t>
      </w:r>
    </w:p>
    <w:p w:rsidR="00C91E31" w:rsidRPr="00F20602" w:rsidRDefault="00C91E31" w:rsidP="00C91E31">
      <w:pPr>
        <w:rPr>
          <w:rFonts w:ascii="Times New Roman" w:hAnsi="Times New Roman" w:cs="Times New Roman"/>
          <w:szCs w:val="24"/>
          <w:lang w:val="en-GB"/>
        </w:rPr>
      </w:pPr>
      <w:r w:rsidRPr="00F20602">
        <w:rPr>
          <w:rFonts w:ascii="Times New Roman" w:hAnsi="Times New Roman" w:cs="Times New Roman"/>
          <w:bCs/>
          <w:szCs w:val="24"/>
          <w:lang w:val="en-GB"/>
        </w:rPr>
        <w:t>Danscher</w:t>
      </w:r>
      <w:r w:rsidRPr="00F20602">
        <w:rPr>
          <w:rFonts w:ascii="Times New Roman" w:hAnsi="Times New Roman" w:cs="Times New Roman"/>
          <w:szCs w:val="24"/>
          <w:lang w:val="en-GB"/>
        </w:rPr>
        <w:t>, A. M., Li, S., Andersen, P. H., Khafipour, E., Kristensen, N. B., Plaizier, J. C. 2015. Indicators of induced subacute ruminal acidosis (SARA) in Danish Holstein cows.</w:t>
      </w:r>
      <w:r w:rsidRPr="00F20602">
        <w:rPr>
          <w:rFonts w:ascii="Times New Roman" w:hAnsi="Times New Roman" w:cs="Times New Roman"/>
          <w:i/>
          <w:szCs w:val="24"/>
          <w:lang w:val="en-GB"/>
        </w:rPr>
        <w:t>ActaVeterinariaScandinavica</w:t>
      </w:r>
      <w:r w:rsidRPr="00F20602">
        <w:rPr>
          <w:rFonts w:ascii="Times New Roman" w:hAnsi="Times New Roman" w:cs="Times New Roman"/>
          <w:szCs w:val="24"/>
          <w:lang w:val="en-GB"/>
        </w:rPr>
        <w:t>. 57, 39 – 53.</w:t>
      </w:r>
    </w:p>
    <w:p w:rsidR="00C91E31" w:rsidRPr="00F20602" w:rsidRDefault="00C91E31" w:rsidP="00AC45FB">
      <w:pPr>
        <w:rPr>
          <w:rFonts w:ascii="Times New Roman" w:hAnsi="Times New Roman" w:cs="Times New Roman"/>
          <w:szCs w:val="24"/>
        </w:rPr>
      </w:pPr>
      <w:r w:rsidRPr="00F20602">
        <w:rPr>
          <w:rFonts w:ascii="Times New Roman" w:hAnsi="Times New Roman" w:cs="Times New Roman"/>
          <w:szCs w:val="24"/>
        </w:rPr>
        <w:t xml:space="preserve">De Roos, A. P. W., van den Bijgaart, H. J. C. M., Hørlyk, J., de Jong, G. 2007. ScreeningforSubclinicalKetosis in DairyCattle by Fourier TransformInfraredSpectrometry. </w:t>
      </w:r>
      <w:r w:rsidRPr="00F20602">
        <w:rPr>
          <w:rFonts w:ascii="Times New Roman" w:hAnsi="Times New Roman" w:cs="Times New Roman"/>
          <w:i/>
          <w:szCs w:val="24"/>
        </w:rPr>
        <w:t>JournalofDairy Science</w:t>
      </w:r>
      <w:r w:rsidRPr="00F20602">
        <w:rPr>
          <w:rFonts w:ascii="Times New Roman" w:hAnsi="Times New Roman" w:cs="Times New Roman"/>
          <w:szCs w:val="24"/>
        </w:rPr>
        <w:t>. 90, 1761–1766.</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Dolechek K., Bewley J., 2013. Pre-investmentconsiderationsforprecisiondairyfarmingtechnologies. Dostupné z: </w:t>
      </w:r>
      <w:hyperlink r:id="rId8" w:history="1">
        <w:r w:rsidRPr="00F20602">
          <w:rPr>
            <w:rStyle w:val="Hypertextovodkaz"/>
            <w:rFonts w:ascii="Times New Roman" w:hAnsi="Times New Roman" w:cs="Times New Roman"/>
            <w:szCs w:val="24"/>
          </w:rPr>
          <w:t>http://www2.ca.uky.edu/agc/pubs/ASC/ASC208/ASC208.pdf</w:t>
        </w:r>
      </w:hyperlink>
      <w:r w:rsidRPr="00F20602">
        <w:rPr>
          <w:rFonts w:ascii="Times New Roman" w:hAnsi="Times New Roman" w:cs="Times New Roman"/>
          <w:szCs w:val="24"/>
        </w:rPr>
        <w:t>.</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Duffield, T. 2003. Minimizingsubclinicalmetabolicdiseases. Tri-StateDairyNutritionConference. FortWayne. Indiana. </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Edwards, J. L., Tozer, P. R. 2004. Usingactivity and milkyield as predictorsoffreshcowdisorders. </w:t>
      </w:r>
      <w:r w:rsidRPr="00F20602">
        <w:rPr>
          <w:rFonts w:ascii="Times New Roman" w:hAnsi="Times New Roman" w:cs="Times New Roman"/>
          <w:i/>
          <w:szCs w:val="24"/>
        </w:rPr>
        <w:t>JournalofDairy Science</w:t>
      </w:r>
      <w:r w:rsidRPr="00F20602">
        <w:rPr>
          <w:rFonts w:ascii="Times New Roman" w:hAnsi="Times New Roman" w:cs="Times New Roman"/>
          <w:szCs w:val="24"/>
        </w:rPr>
        <w:t>. 87, 524–531.</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Firk R, Stamer E, Junge W, Krieter J, 2003. Improvingoestrusdetection by combinationofactivitymeasurementswithinformationaboutpreviousoestruscases. </w:t>
      </w:r>
      <w:r w:rsidRPr="00F20602">
        <w:rPr>
          <w:rFonts w:ascii="Times New Roman" w:hAnsi="Times New Roman" w:cs="Times New Roman"/>
          <w:i/>
          <w:szCs w:val="24"/>
        </w:rPr>
        <w:t>LivestockProduction Science.</w:t>
      </w:r>
      <w:r w:rsidRPr="00F20602">
        <w:rPr>
          <w:rFonts w:ascii="Times New Roman" w:hAnsi="Times New Roman" w:cs="Times New Roman"/>
          <w:szCs w:val="24"/>
        </w:rPr>
        <w:t xml:space="preserve"> 82, 97–103.</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Gasteiner J, Fallast M, Rosenkranz S, Hausler J, Schneider K, Guggenberger T. 2009. Measuringrumen pH by an in-dwelling and wireless data transmitting unit and applicationunderdifferentfeedingconditions. </w:t>
      </w:r>
      <w:r w:rsidRPr="00F20602">
        <w:rPr>
          <w:rFonts w:ascii="Times New Roman" w:hAnsi="Times New Roman" w:cs="Times New Roman"/>
          <w:i/>
          <w:szCs w:val="24"/>
        </w:rPr>
        <w:t>WienerTierarztlicheMonatsschrift</w:t>
      </w:r>
      <w:r w:rsidRPr="00F20602">
        <w:rPr>
          <w:rFonts w:ascii="Times New Roman" w:hAnsi="Times New Roman" w:cs="Times New Roman"/>
          <w:szCs w:val="24"/>
        </w:rPr>
        <w:t xml:space="preserve">. 96, 188–194 </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Gillis, E. H., Gosling, J. P., Sreenan, J. M., Kane, M. 2002. Development and validationof a biosensor-basedimmunoassayfor progesterone in bovinemilk. </w:t>
      </w:r>
      <w:r w:rsidRPr="00F20602">
        <w:rPr>
          <w:rFonts w:ascii="Times New Roman" w:hAnsi="Times New Roman" w:cs="Times New Roman"/>
          <w:i/>
          <w:szCs w:val="24"/>
        </w:rPr>
        <w:t>JournalofImmunologicalMethods</w:t>
      </w:r>
      <w:r w:rsidRPr="00F20602">
        <w:rPr>
          <w:rFonts w:ascii="Times New Roman" w:hAnsi="Times New Roman" w:cs="Times New Roman"/>
          <w:szCs w:val="24"/>
        </w:rPr>
        <w:t>. 267, 131– 138.</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Halachmi I.,  Guarino M. 2016. Editorial: precisionlivestockfarming: a ‘per animal’ approachusingadvanced monitoring technologies. </w:t>
      </w:r>
      <w:r w:rsidRPr="00F20602">
        <w:rPr>
          <w:rFonts w:ascii="Times New Roman" w:hAnsi="Times New Roman" w:cs="Times New Roman"/>
          <w:i/>
          <w:szCs w:val="24"/>
        </w:rPr>
        <w:t>Animal</w:t>
      </w:r>
      <w:r w:rsidRPr="00F20602">
        <w:rPr>
          <w:rFonts w:ascii="Times New Roman" w:hAnsi="Times New Roman" w:cs="Times New Roman"/>
          <w:szCs w:val="24"/>
        </w:rPr>
        <w:t>. 10, 1482–1483.</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lastRenderedPageBreak/>
        <w:t>Hamann, J.,  Zecconi, A. 1998. Evaluationoftheelectricalconductivityofmilk as a mastitis indicator. Bulletin-FIL-IDF. Belgium.</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Hockey, C. D., Morton, J. M., Norman, S. T., McGowan, M. R. 2010. Evaluationof a neckmounted 2-hourlyactivity meter systemfordetectingcowsabout to ovulate in twopaddock-basedaustraliandairyherds. </w:t>
      </w:r>
      <w:r w:rsidRPr="00F20602">
        <w:rPr>
          <w:rFonts w:ascii="Times New Roman" w:hAnsi="Times New Roman" w:cs="Times New Roman"/>
          <w:i/>
          <w:szCs w:val="24"/>
        </w:rPr>
        <w:t>Reproduction in DomesticAnimals</w:t>
      </w:r>
      <w:r w:rsidRPr="00F20602">
        <w:rPr>
          <w:rFonts w:ascii="Times New Roman" w:hAnsi="Times New Roman" w:cs="Times New Roman"/>
          <w:szCs w:val="24"/>
        </w:rPr>
        <w:t xml:space="preserve">. 45, e107–e117. </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Hostiou, N., Fagon, J., Chauvat, S., Turlot, A., Kling-Eveillard, F., Boivin, X., Allain, C. 2017. Impactofprecisionlivestockfarming on work and human-animlinteractions on dairyfarms. A review. </w:t>
      </w:r>
      <w:r w:rsidRPr="00F20602">
        <w:rPr>
          <w:rFonts w:ascii="Times New Roman" w:hAnsi="Times New Roman" w:cs="Times New Roman"/>
          <w:i/>
          <w:szCs w:val="24"/>
        </w:rPr>
        <w:t>Biotechnoly, Agronomy, Society and Environment</w:t>
      </w:r>
      <w:r w:rsidRPr="00F20602">
        <w:rPr>
          <w:rFonts w:ascii="Times New Roman" w:hAnsi="Times New Roman" w:cs="Times New Roman"/>
          <w:szCs w:val="24"/>
        </w:rPr>
        <w:t xml:space="preserve">. 21, 268–275. </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Kamphuis, C., Sherlock, R., Jago, J., Mein, G., Hogeveen, H. 2008. Automaticdetectionofclinical mastitis isimproved by in-line monitoring ofsomatic cell count. </w:t>
      </w:r>
      <w:r w:rsidRPr="00F20602">
        <w:rPr>
          <w:rFonts w:ascii="Times New Roman" w:hAnsi="Times New Roman" w:cs="Times New Roman"/>
          <w:i/>
          <w:szCs w:val="24"/>
        </w:rPr>
        <w:t>JournalofDairy Science</w:t>
      </w:r>
      <w:r w:rsidRPr="00F20602">
        <w:rPr>
          <w:rFonts w:ascii="Times New Roman" w:hAnsi="Times New Roman" w:cs="Times New Roman"/>
          <w:szCs w:val="24"/>
        </w:rPr>
        <w:t>. 91, 4560–4570.</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Kaufman, E. I., LeBlanc, S. J., McBride, B. W., Duffield, T. F., DeVries, T. J. 2016. Associationofruminationtimewithsubclinicalketosis in transitiondairycows. </w:t>
      </w:r>
      <w:r w:rsidRPr="00F20602">
        <w:rPr>
          <w:rFonts w:ascii="Times New Roman" w:hAnsi="Times New Roman" w:cs="Times New Roman"/>
          <w:i/>
          <w:szCs w:val="24"/>
        </w:rPr>
        <w:t>JournalofDairy Science</w:t>
      </w:r>
      <w:r w:rsidRPr="00F20602">
        <w:rPr>
          <w:rFonts w:ascii="Times New Roman" w:hAnsi="Times New Roman" w:cs="Times New Roman"/>
          <w:szCs w:val="24"/>
        </w:rPr>
        <w:t>. 99, 5604–5618.</w:t>
      </w:r>
    </w:p>
    <w:p w:rsidR="00C91E31" w:rsidRPr="00F20602" w:rsidRDefault="00C91E31" w:rsidP="00AC45FB">
      <w:pPr>
        <w:rPr>
          <w:rFonts w:ascii="Times New Roman" w:hAnsi="Times New Roman" w:cs="Times New Roman"/>
          <w:iCs/>
          <w:szCs w:val="24"/>
          <w:lang w:val="en-GB"/>
        </w:rPr>
      </w:pPr>
      <w:r w:rsidRPr="00F20602">
        <w:rPr>
          <w:rFonts w:ascii="Times New Roman" w:hAnsi="Times New Roman" w:cs="Times New Roman"/>
          <w:iCs/>
          <w:szCs w:val="24"/>
          <w:lang w:val="en-GB"/>
        </w:rPr>
        <w:t xml:space="preserve">Llonch, P., Haskell, M., Dewhurst, R., Turner, S. 2017. Current available strategies to mitigate greenhouse gas emissions in livestock systems: an animal welfare perspective. </w:t>
      </w:r>
      <w:r w:rsidRPr="00F20602">
        <w:rPr>
          <w:rFonts w:ascii="Times New Roman" w:hAnsi="Times New Roman" w:cs="Times New Roman"/>
          <w:i/>
          <w:iCs/>
          <w:szCs w:val="24"/>
          <w:lang w:val="en-GB"/>
        </w:rPr>
        <w:t>Animal</w:t>
      </w:r>
      <w:r w:rsidRPr="00F20602">
        <w:rPr>
          <w:rFonts w:ascii="Times New Roman" w:hAnsi="Times New Roman" w:cs="Times New Roman"/>
          <w:iCs/>
          <w:szCs w:val="24"/>
          <w:lang w:val="en-GB"/>
        </w:rPr>
        <w:t>. 11, 274–284.</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Pastell, M., Hautala, M., Poikalainen, V., Praks, J., Veermäe, I., Kujala, M., Ahokas, J. 2008. Automaticobservationofcow leg healthusingloadsensors. </w:t>
      </w:r>
      <w:r w:rsidRPr="00F20602">
        <w:rPr>
          <w:rFonts w:ascii="Times New Roman" w:hAnsi="Times New Roman" w:cs="Times New Roman"/>
          <w:i/>
          <w:szCs w:val="24"/>
        </w:rPr>
        <w:t>Computers and electronics in agriculture</w:t>
      </w:r>
      <w:r w:rsidRPr="00F20602">
        <w:rPr>
          <w:rFonts w:ascii="Times New Roman" w:hAnsi="Times New Roman" w:cs="Times New Roman"/>
          <w:szCs w:val="24"/>
        </w:rPr>
        <w:t>. 62, 48–53.</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Pastell, M., Kujala, M. 2007. A probabilisticneural network model forlamenessdetection. </w:t>
      </w:r>
      <w:r w:rsidRPr="00F20602">
        <w:rPr>
          <w:rFonts w:ascii="Times New Roman" w:hAnsi="Times New Roman" w:cs="Times New Roman"/>
          <w:i/>
          <w:szCs w:val="24"/>
        </w:rPr>
        <w:t>JournalofDairy Science</w:t>
      </w:r>
      <w:r w:rsidRPr="00F20602">
        <w:rPr>
          <w:rFonts w:ascii="Times New Roman" w:hAnsi="Times New Roman" w:cs="Times New Roman"/>
          <w:szCs w:val="24"/>
        </w:rPr>
        <w:t>. 90, 2883–2992.</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Penner, G. B., Beauchemin, K. A., Mutsvangwa, T. 2006. Anevaluationoftheaccuracy and precisionof a stand-alonesubmersiblecontinuousruminal pH measurementsystem. </w:t>
      </w:r>
      <w:r w:rsidRPr="00F20602">
        <w:rPr>
          <w:rFonts w:ascii="Times New Roman" w:hAnsi="Times New Roman" w:cs="Times New Roman"/>
          <w:i/>
          <w:szCs w:val="24"/>
        </w:rPr>
        <w:t>JournalofDairy Science</w:t>
      </w:r>
      <w:r w:rsidRPr="00F20602">
        <w:rPr>
          <w:rFonts w:ascii="Times New Roman" w:hAnsi="Times New Roman" w:cs="Times New Roman"/>
          <w:szCs w:val="24"/>
        </w:rPr>
        <w:t>. 89, 2132–2140.</w:t>
      </w:r>
    </w:p>
    <w:p w:rsidR="00C91E31" w:rsidRPr="00F20602" w:rsidRDefault="00C91E31" w:rsidP="00AC45FB">
      <w:pPr>
        <w:rPr>
          <w:rFonts w:ascii="Times New Roman" w:hAnsi="Times New Roman" w:cs="Times New Roman"/>
          <w:szCs w:val="24"/>
        </w:rPr>
      </w:pPr>
      <w:r w:rsidRPr="00F20602">
        <w:rPr>
          <w:rFonts w:ascii="Times New Roman" w:hAnsi="Times New Roman" w:cs="Times New Roman"/>
          <w:szCs w:val="24"/>
        </w:rPr>
        <w:t xml:space="preserve">Reist, M., D. Erdin, D. von Euw, K. Tschuemperlin, H. Leuenberger, Y. Chilliard, H. M. Hammon, C. Morel, C. Philipona, Y. Zbinden, N. Kuenzi, and J. W. Blum. 2002. Estimationofenergy balance attheindividual and herdlevelusingblood and milktraits in high-yieldingdairycows. </w:t>
      </w:r>
      <w:r w:rsidRPr="00F20602">
        <w:rPr>
          <w:rFonts w:ascii="Times New Roman" w:hAnsi="Times New Roman" w:cs="Times New Roman"/>
          <w:i/>
          <w:szCs w:val="24"/>
        </w:rPr>
        <w:t>JournalofDairy Science</w:t>
      </w:r>
      <w:r w:rsidRPr="00F20602">
        <w:rPr>
          <w:rFonts w:ascii="Times New Roman" w:hAnsi="Times New Roman" w:cs="Times New Roman"/>
          <w:szCs w:val="24"/>
        </w:rPr>
        <w:t>. 85, 3314–3327.</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Rutten, C. J., Velthuis, A. G. J., Steeneveld, W., Hogeveen, H. 2013. Invitedreview: Sensors to support health management on dairyfarms. </w:t>
      </w:r>
      <w:r w:rsidRPr="00F20602">
        <w:rPr>
          <w:rFonts w:ascii="Times New Roman" w:hAnsi="Times New Roman" w:cs="Times New Roman"/>
          <w:i/>
          <w:szCs w:val="24"/>
        </w:rPr>
        <w:t>JournalofDairy Science</w:t>
      </w:r>
      <w:r w:rsidRPr="00F20602">
        <w:rPr>
          <w:rFonts w:ascii="Times New Roman" w:hAnsi="Times New Roman" w:cs="Times New Roman"/>
          <w:szCs w:val="24"/>
        </w:rPr>
        <w:t>. 96, 1928–1952.</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Sakaguchi M, Fujiki R, Yabuuchi K, Takahashi Y, Aoki M, 2007: Reliability ofestrousdetection in Holsteinheifersusing a radiotelemetricpedometerlocated on theneckorlegsunderdifferentrearingconditions. </w:t>
      </w:r>
      <w:r w:rsidRPr="00F20602">
        <w:rPr>
          <w:rFonts w:ascii="Times New Roman" w:hAnsi="Times New Roman" w:cs="Times New Roman"/>
          <w:i/>
          <w:szCs w:val="24"/>
        </w:rPr>
        <w:t>JournalofReproduction and Development</w:t>
      </w:r>
      <w:r w:rsidRPr="00F20602">
        <w:rPr>
          <w:rFonts w:ascii="Times New Roman" w:hAnsi="Times New Roman" w:cs="Times New Roman"/>
          <w:szCs w:val="24"/>
        </w:rPr>
        <w:t>. 53, 819–828.</w:t>
      </w:r>
    </w:p>
    <w:p w:rsidR="00C91E31" w:rsidRPr="00F20602" w:rsidRDefault="00C91E31" w:rsidP="00AC45FB">
      <w:pPr>
        <w:rPr>
          <w:rFonts w:ascii="Times New Roman" w:hAnsi="Times New Roman" w:cs="Times New Roman"/>
          <w:szCs w:val="24"/>
        </w:rPr>
      </w:pPr>
      <w:r w:rsidRPr="00F20602">
        <w:rPr>
          <w:rFonts w:ascii="Times New Roman" w:hAnsi="Times New Roman" w:cs="Times New Roman"/>
          <w:szCs w:val="24"/>
        </w:rPr>
        <w:t xml:space="preserve">Schewe R. L., Stuart D., 2015. Diversity in agricultural technology adoption: how are automaticmilkingsystemsused and to what end? </w:t>
      </w:r>
      <w:r w:rsidRPr="00F20602">
        <w:rPr>
          <w:rFonts w:ascii="Times New Roman" w:hAnsi="Times New Roman" w:cs="Times New Roman"/>
          <w:i/>
          <w:szCs w:val="24"/>
        </w:rPr>
        <w:t>Agriculture and HumanValues</w:t>
      </w:r>
      <w:r w:rsidRPr="00F20602">
        <w:rPr>
          <w:rFonts w:ascii="Times New Roman" w:hAnsi="Times New Roman" w:cs="Times New Roman"/>
          <w:szCs w:val="24"/>
        </w:rPr>
        <w:t>. 32, 199–213.</w:t>
      </w:r>
    </w:p>
    <w:p w:rsidR="00C91E31" w:rsidRPr="00F20602" w:rsidRDefault="00C91E31" w:rsidP="00AC45FB">
      <w:pPr>
        <w:rPr>
          <w:rFonts w:ascii="Times New Roman" w:hAnsi="Times New Roman" w:cs="Times New Roman"/>
          <w:iCs/>
          <w:szCs w:val="24"/>
          <w:lang w:val="en-GB"/>
        </w:rPr>
      </w:pPr>
      <w:r w:rsidRPr="00F20602">
        <w:rPr>
          <w:rFonts w:ascii="Times New Roman" w:hAnsi="Times New Roman" w:cs="Times New Roman"/>
          <w:iCs/>
          <w:szCs w:val="24"/>
          <w:lang w:val="en-GB"/>
        </w:rPr>
        <w:t xml:space="preserve">Shields, S., Orme-Evans, G. 2015. The impact of climate change mitigation strategies on animal welfare. </w:t>
      </w:r>
      <w:r w:rsidRPr="00F20602">
        <w:rPr>
          <w:rFonts w:ascii="Times New Roman" w:hAnsi="Times New Roman" w:cs="Times New Roman"/>
          <w:i/>
          <w:iCs/>
          <w:szCs w:val="24"/>
          <w:lang w:val="en-GB"/>
        </w:rPr>
        <w:t>Animals.</w:t>
      </w:r>
      <w:r w:rsidRPr="00F20602">
        <w:rPr>
          <w:rFonts w:ascii="Times New Roman" w:hAnsi="Times New Roman" w:cs="Times New Roman"/>
          <w:iCs/>
          <w:szCs w:val="24"/>
          <w:lang w:val="en-GB"/>
        </w:rPr>
        <w:t xml:space="preserve"> 5, 361–394.</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lastRenderedPageBreak/>
        <w:t xml:space="preserve">Sturman H, OltenacuEAB, FooteRH, 2000. Importanceofinseminatingonlycows in estrus. </w:t>
      </w:r>
      <w:r w:rsidRPr="00F20602">
        <w:rPr>
          <w:rFonts w:ascii="Times New Roman" w:hAnsi="Times New Roman" w:cs="Times New Roman"/>
          <w:i/>
          <w:szCs w:val="24"/>
        </w:rPr>
        <w:t>Theriogenology</w:t>
      </w:r>
      <w:r w:rsidRPr="00F20602">
        <w:rPr>
          <w:rFonts w:ascii="Times New Roman" w:hAnsi="Times New Roman" w:cs="Times New Roman"/>
          <w:szCs w:val="24"/>
        </w:rPr>
        <w:t>. 53, 1657–1667.</w:t>
      </w:r>
    </w:p>
    <w:p w:rsidR="00C91E31" w:rsidRPr="00F20602" w:rsidRDefault="00C91E31" w:rsidP="00AC45FB">
      <w:pPr>
        <w:rPr>
          <w:rFonts w:ascii="Times New Roman" w:hAnsi="Times New Roman" w:cs="Times New Roman"/>
          <w:iCs/>
          <w:szCs w:val="24"/>
          <w:lang w:val="en-GB"/>
        </w:rPr>
      </w:pPr>
      <w:r w:rsidRPr="00F20602">
        <w:rPr>
          <w:rFonts w:ascii="Times New Roman" w:hAnsi="Times New Roman" w:cs="Times New Roman"/>
          <w:iCs/>
          <w:szCs w:val="24"/>
          <w:lang w:val="en-GB"/>
        </w:rPr>
        <w:t xml:space="preserve">Tullo, E., Finzi, A., Guarino, M. 2019. Review: Environmental impact of livestock farming and Precision Livestock Farming as a mitigation strategy. </w:t>
      </w:r>
      <w:r w:rsidRPr="00F20602">
        <w:rPr>
          <w:rFonts w:ascii="Times New Roman" w:hAnsi="Times New Roman" w:cs="Times New Roman"/>
          <w:i/>
          <w:iCs/>
          <w:szCs w:val="24"/>
          <w:lang w:val="en-GB"/>
        </w:rPr>
        <w:t>Science of the Total Environment</w:t>
      </w:r>
      <w:r w:rsidRPr="00F20602">
        <w:rPr>
          <w:rFonts w:ascii="Times New Roman" w:hAnsi="Times New Roman" w:cs="Times New Roman"/>
          <w:iCs/>
          <w:szCs w:val="24"/>
          <w:lang w:val="en-GB"/>
        </w:rPr>
        <w:t>. 650, 2751–2760.</w:t>
      </w:r>
    </w:p>
    <w:p w:rsidR="00C91E31" w:rsidRPr="00F20602" w:rsidRDefault="00C91E31" w:rsidP="00EB6B55">
      <w:pPr>
        <w:rPr>
          <w:rFonts w:ascii="Times New Roman" w:hAnsi="Times New Roman" w:cs="Times New Roman"/>
          <w:szCs w:val="24"/>
        </w:rPr>
      </w:pPr>
      <w:r w:rsidRPr="00F20602">
        <w:rPr>
          <w:rFonts w:ascii="Times New Roman" w:hAnsi="Times New Roman" w:cs="Times New Roman"/>
          <w:szCs w:val="24"/>
        </w:rPr>
        <w:t>Van De Gucht, T., Saeys, W., Van Nuffel, A., Pluym, L., Piccart, K., Lauwers, L., Vangeyte, J., Van Weyenberg, S. 2017. Farmers</w:t>
      </w:r>
      <w:r w:rsidRPr="00F20602">
        <w:rPr>
          <w:rFonts w:ascii="Times New Roman" w:hAnsi="Times New Roman" w:cs="Times New Roman"/>
          <w:szCs w:val="24"/>
          <w:lang w:val="en-US"/>
        </w:rPr>
        <w:t>’</w:t>
      </w:r>
      <w:r w:rsidRPr="00F20602">
        <w:rPr>
          <w:rFonts w:ascii="Times New Roman" w:hAnsi="Times New Roman" w:cs="Times New Roman"/>
          <w:szCs w:val="24"/>
        </w:rPr>
        <w:t xml:space="preserve">preferencesforautomaticlameness-detectionsystems in dairycattle. </w:t>
      </w:r>
      <w:r w:rsidRPr="00F20602">
        <w:rPr>
          <w:rFonts w:ascii="Times New Roman" w:hAnsi="Times New Roman" w:cs="Times New Roman"/>
          <w:i/>
          <w:szCs w:val="24"/>
        </w:rPr>
        <w:t>JournalofDairy Science</w:t>
      </w:r>
      <w:r w:rsidRPr="00F20602">
        <w:rPr>
          <w:rFonts w:ascii="Times New Roman" w:hAnsi="Times New Roman" w:cs="Times New Roman"/>
          <w:szCs w:val="24"/>
        </w:rPr>
        <w:t>. 100, 5746–5757.</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Whay, H. R., Main, D. C., Green, L. E., Webster, A. J. 2003. Assessmentofthewelfareofdairycattleusing animal-basedmeasurements: Direct observations and investigationoffarmrecords. </w:t>
      </w:r>
      <w:r w:rsidRPr="00F20602">
        <w:rPr>
          <w:rFonts w:ascii="Times New Roman" w:hAnsi="Times New Roman" w:cs="Times New Roman"/>
          <w:i/>
          <w:szCs w:val="24"/>
        </w:rPr>
        <w:t>TheVeterinaryRecord</w:t>
      </w:r>
      <w:r w:rsidRPr="00F20602">
        <w:rPr>
          <w:rFonts w:ascii="Times New Roman" w:hAnsi="Times New Roman" w:cs="Times New Roman"/>
          <w:szCs w:val="24"/>
        </w:rPr>
        <w:t>. 153, 197–202.</w:t>
      </w:r>
    </w:p>
    <w:p w:rsidR="00C91E31" w:rsidRPr="00F20602" w:rsidRDefault="00C91E31" w:rsidP="00C91E31">
      <w:pPr>
        <w:rPr>
          <w:rFonts w:ascii="Times New Roman" w:hAnsi="Times New Roman" w:cs="Times New Roman"/>
          <w:szCs w:val="24"/>
        </w:rPr>
      </w:pPr>
      <w:r w:rsidRPr="00F20602">
        <w:rPr>
          <w:rFonts w:ascii="Times New Roman" w:hAnsi="Times New Roman" w:cs="Times New Roman"/>
          <w:szCs w:val="24"/>
        </w:rPr>
        <w:t xml:space="preserve">Winckler, C., Willen, S. 2001. The reliability and repeatabilityof a lamenessscoringsystemfor use as anindicatorofwelfare in dairycattle. </w:t>
      </w:r>
      <w:r w:rsidRPr="00F20602">
        <w:rPr>
          <w:rFonts w:ascii="Times New Roman" w:hAnsi="Times New Roman" w:cs="Times New Roman"/>
          <w:i/>
          <w:szCs w:val="24"/>
        </w:rPr>
        <w:t>Acta AgriculturaeScandinavicaA</w:t>
      </w:r>
      <w:r w:rsidRPr="00F20602">
        <w:rPr>
          <w:rFonts w:ascii="Times New Roman" w:hAnsi="Times New Roman" w:cs="Times New Roman"/>
          <w:szCs w:val="24"/>
        </w:rPr>
        <w:t>. 51, 103–107.</w:t>
      </w:r>
    </w:p>
    <w:p w:rsidR="00F014C5" w:rsidRDefault="00C91E31" w:rsidP="00B42331">
      <w:pPr>
        <w:rPr>
          <w:rFonts w:ascii="Times New Roman" w:hAnsi="Times New Roman" w:cs="Times New Roman"/>
          <w:szCs w:val="24"/>
        </w:rPr>
      </w:pPr>
      <w:r w:rsidRPr="00F20602">
        <w:rPr>
          <w:rFonts w:ascii="Times New Roman" w:hAnsi="Times New Roman" w:cs="Times New Roman"/>
          <w:szCs w:val="24"/>
        </w:rPr>
        <w:t xml:space="preserve">Yoshioka H, Matsuda H, Sasaguri K, Yonai M, 2007. Relationshipbetweendurationof estrus behaviourdetermined by radiotelemetorysystem and threefactors (milkproduction, steroid hormones, and timeofovulation) in dairycows. </w:t>
      </w:r>
      <w:r w:rsidRPr="00F20602">
        <w:rPr>
          <w:rFonts w:ascii="Times New Roman" w:hAnsi="Times New Roman" w:cs="Times New Roman"/>
          <w:i/>
          <w:szCs w:val="24"/>
        </w:rPr>
        <w:t>Reproduction, Fertility and Development</w:t>
      </w:r>
      <w:r w:rsidRPr="00F20602">
        <w:rPr>
          <w:rFonts w:ascii="Times New Roman" w:hAnsi="Times New Roman" w:cs="Times New Roman"/>
          <w:szCs w:val="24"/>
        </w:rPr>
        <w:t>. 19, 129.</w:t>
      </w:r>
    </w:p>
    <w:p w:rsidR="001822C3" w:rsidRDefault="001822C3" w:rsidP="00B42331">
      <w:pPr>
        <w:rPr>
          <w:rFonts w:ascii="Times New Roman" w:hAnsi="Times New Roman" w:cs="Times New Roman"/>
          <w:szCs w:val="24"/>
        </w:rPr>
      </w:pPr>
      <w:r w:rsidRPr="001822C3">
        <w:rPr>
          <w:rFonts w:ascii="Times New Roman" w:hAnsi="Times New Roman" w:cs="Times New Roman"/>
          <w:b/>
          <w:szCs w:val="24"/>
        </w:rPr>
        <w:t>Zpracoval/a:</w:t>
      </w:r>
      <w:r>
        <w:rPr>
          <w:rFonts w:ascii="Times New Roman" w:hAnsi="Times New Roman" w:cs="Times New Roman"/>
          <w:szCs w:val="24"/>
        </w:rPr>
        <w:t xml:space="preserve"> </w:t>
      </w:r>
      <w:r>
        <w:rPr>
          <w:rFonts w:ascii="Times New Roman" w:hAnsi="Times New Roman" w:cs="Times New Roman"/>
          <w:szCs w:val="24"/>
        </w:rPr>
        <w:t>Ing. Luděk Bartoň, Ph.D., VÚŽV Uhříněves, barton.ludek@vuzv.cz.</w:t>
      </w:r>
      <w:r>
        <w:rPr>
          <w:rFonts w:ascii="Times New Roman" w:hAnsi="Times New Roman" w:cs="Times New Roman"/>
          <w:szCs w:val="24"/>
        </w:rPr>
        <w:t xml:space="preserve">, Ing. Magdaléna Štolcová, VÚŽV Uhříněves, </w:t>
      </w:r>
      <w:r w:rsidRPr="001822C3">
        <w:rPr>
          <w:rFonts w:ascii="Times New Roman" w:hAnsi="Times New Roman" w:cs="Times New Roman"/>
          <w:szCs w:val="24"/>
        </w:rPr>
        <w:t>stolcova.magdalena@vuzv.cz</w:t>
      </w:r>
    </w:p>
    <w:p w:rsidR="001822C3" w:rsidRPr="00F20602" w:rsidRDefault="001822C3" w:rsidP="00B42331">
      <w:pPr>
        <w:rPr>
          <w:rFonts w:ascii="Times New Roman" w:hAnsi="Times New Roman" w:cs="Times New Roman"/>
          <w:szCs w:val="24"/>
        </w:rPr>
      </w:pPr>
      <w:bookmarkStart w:id="0" w:name="_GoBack"/>
      <w:bookmarkEnd w:id="0"/>
    </w:p>
    <w:sectPr w:rsidR="001822C3" w:rsidRPr="00F20602" w:rsidSect="001E2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7C" w:rsidRDefault="00E5057C" w:rsidP="00C91E31">
      <w:pPr>
        <w:spacing w:after="0"/>
      </w:pPr>
      <w:r>
        <w:separator/>
      </w:r>
    </w:p>
  </w:endnote>
  <w:endnote w:type="continuationSeparator" w:id="0">
    <w:p w:rsidR="00E5057C" w:rsidRDefault="00E5057C" w:rsidP="00C91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7C" w:rsidRDefault="00E5057C" w:rsidP="00C91E31">
      <w:pPr>
        <w:spacing w:after="0"/>
      </w:pPr>
      <w:r>
        <w:separator/>
      </w:r>
    </w:p>
  </w:footnote>
  <w:footnote w:type="continuationSeparator" w:id="0">
    <w:p w:rsidR="00E5057C" w:rsidRDefault="00E5057C" w:rsidP="00C91E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B33FD"/>
    <w:multiLevelType w:val="hybridMultilevel"/>
    <w:tmpl w:val="AA9A429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5D94"/>
    <w:rsid w:val="00010BAC"/>
    <w:rsid w:val="00035CC2"/>
    <w:rsid w:val="000930B0"/>
    <w:rsid w:val="00112304"/>
    <w:rsid w:val="001649B1"/>
    <w:rsid w:val="00165C3D"/>
    <w:rsid w:val="001822C3"/>
    <w:rsid w:val="001E2D29"/>
    <w:rsid w:val="001F17CF"/>
    <w:rsid w:val="002606FE"/>
    <w:rsid w:val="003463EB"/>
    <w:rsid w:val="004744EB"/>
    <w:rsid w:val="00617F56"/>
    <w:rsid w:val="006B046B"/>
    <w:rsid w:val="006F5D94"/>
    <w:rsid w:val="006F5F27"/>
    <w:rsid w:val="0074108E"/>
    <w:rsid w:val="0077095D"/>
    <w:rsid w:val="007B0F4E"/>
    <w:rsid w:val="007C50CE"/>
    <w:rsid w:val="00824BF2"/>
    <w:rsid w:val="008C5858"/>
    <w:rsid w:val="009152FD"/>
    <w:rsid w:val="0092635A"/>
    <w:rsid w:val="009C0C11"/>
    <w:rsid w:val="009E5EDC"/>
    <w:rsid w:val="00AC45FB"/>
    <w:rsid w:val="00B42331"/>
    <w:rsid w:val="00B80A25"/>
    <w:rsid w:val="00BE00A4"/>
    <w:rsid w:val="00C6328F"/>
    <w:rsid w:val="00C91E31"/>
    <w:rsid w:val="00CE5733"/>
    <w:rsid w:val="00D02993"/>
    <w:rsid w:val="00DD7524"/>
    <w:rsid w:val="00E5057C"/>
    <w:rsid w:val="00E97409"/>
    <w:rsid w:val="00EB6B55"/>
    <w:rsid w:val="00EC6682"/>
    <w:rsid w:val="00F014C5"/>
    <w:rsid w:val="00F20602"/>
    <w:rsid w:val="00F528C9"/>
    <w:rsid w:val="00F603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AA7E5-9678-4994-A0A4-264E7E38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6B55"/>
    <w:pPr>
      <w:spacing w:line="240" w:lineRule="auto"/>
      <w:jc w:val="both"/>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content">
    <w:name w:val="body-text-content"/>
    <w:basedOn w:val="Standardnpsmoodstavce"/>
    <w:rsid w:val="006F5D94"/>
  </w:style>
  <w:style w:type="paragraph" w:styleId="Odstavecseseznamem">
    <w:name w:val="List Paragraph"/>
    <w:basedOn w:val="Normln"/>
    <w:uiPriority w:val="34"/>
    <w:qFormat/>
    <w:rsid w:val="0074108E"/>
    <w:pPr>
      <w:ind w:left="720"/>
      <w:contextualSpacing/>
    </w:pPr>
  </w:style>
  <w:style w:type="character" w:styleId="Hypertextovodkaz">
    <w:name w:val="Hyperlink"/>
    <w:basedOn w:val="Standardnpsmoodstavce"/>
    <w:uiPriority w:val="99"/>
    <w:unhideWhenUsed/>
    <w:rsid w:val="00AC45FB"/>
    <w:rPr>
      <w:color w:val="0000FF" w:themeColor="hyperlink"/>
      <w:u w:val="single"/>
    </w:rPr>
  </w:style>
  <w:style w:type="paragraph" w:styleId="Zhlav">
    <w:name w:val="header"/>
    <w:basedOn w:val="Normln"/>
    <w:link w:val="ZhlavChar"/>
    <w:uiPriority w:val="99"/>
    <w:unhideWhenUsed/>
    <w:rsid w:val="00C91E31"/>
    <w:pPr>
      <w:tabs>
        <w:tab w:val="center" w:pos="4536"/>
        <w:tab w:val="right" w:pos="9072"/>
      </w:tabs>
      <w:spacing w:after="0"/>
    </w:pPr>
  </w:style>
  <w:style w:type="character" w:customStyle="1" w:styleId="ZhlavChar">
    <w:name w:val="Záhlaví Char"/>
    <w:basedOn w:val="Standardnpsmoodstavce"/>
    <w:link w:val="Zhlav"/>
    <w:uiPriority w:val="99"/>
    <w:rsid w:val="00C91E31"/>
    <w:rPr>
      <w:sz w:val="24"/>
    </w:rPr>
  </w:style>
  <w:style w:type="paragraph" w:styleId="Zpat">
    <w:name w:val="footer"/>
    <w:basedOn w:val="Normln"/>
    <w:link w:val="ZpatChar"/>
    <w:uiPriority w:val="99"/>
    <w:unhideWhenUsed/>
    <w:rsid w:val="00C91E31"/>
    <w:pPr>
      <w:tabs>
        <w:tab w:val="center" w:pos="4536"/>
        <w:tab w:val="right" w:pos="9072"/>
      </w:tabs>
      <w:spacing w:after="0"/>
    </w:pPr>
  </w:style>
  <w:style w:type="character" w:customStyle="1" w:styleId="ZpatChar">
    <w:name w:val="Zápatí Char"/>
    <w:basedOn w:val="Standardnpsmoodstavce"/>
    <w:link w:val="Zpat"/>
    <w:uiPriority w:val="99"/>
    <w:rsid w:val="00C91E31"/>
    <w:rPr>
      <w:sz w:val="24"/>
    </w:rPr>
  </w:style>
  <w:style w:type="character" w:styleId="Odkaznakoment">
    <w:name w:val="annotation reference"/>
    <w:basedOn w:val="Standardnpsmoodstavce"/>
    <w:uiPriority w:val="99"/>
    <w:semiHidden/>
    <w:unhideWhenUsed/>
    <w:rsid w:val="00010BAC"/>
    <w:rPr>
      <w:sz w:val="16"/>
      <w:szCs w:val="16"/>
    </w:rPr>
  </w:style>
  <w:style w:type="paragraph" w:styleId="Textkomente">
    <w:name w:val="annotation text"/>
    <w:basedOn w:val="Normln"/>
    <w:link w:val="TextkomenteChar"/>
    <w:uiPriority w:val="99"/>
    <w:semiHidden/>
    <w:unhideWhenUsed/>
    <w:rsid w:val="00010BAC"/>
    <w:rPr>
      <w:sz w:val="20"/>
      <w:szCs w:val="20"/>
    </w:rPr>
  </w:style>
  <w:style w:type="character" w:customStyle="1" w:styleId="TextkomenteChar">
    <w:name w:val="Text komentáře Char"/>
    <w:basedOn w:val="Standardnpsmoodstavce"/>
    <w:link w:val="Textkomente"/>
    <w:uiPriority w:val="99"/>
    <w:semiHidden/>
    <w:rsid w:val="00010BAC"/>
    <w:rPr>
      <w:sz w:val="20"/>
      <w:szCs w:val="20"/>
    </w:rPr>
  </w:style>
  <w:style w:type="paragraph" w:styleId="Pedmtkomente">
    <w:name w:val="annotation subject"/>
    <w:basedOn w:val="Textkomente"/>
    <w:next w:val="Textkomente"/>
    <w:link w:val="PedmtkomenteChar"/>
    <w:uiPriority w:val="99"/>
    <w:semiHidden/>
    <w:unhideWhenUsed/>
    <w:rsid w:val="00010BAC"/>
    <w:rPr>
      <w:b/>
      <w:bCs/>
    </w:rPr>
  </w:style>
  <w:style w:type="character" w:customStyle="1" w:styleId="PedmtkomenteChar">
    <w:name w:val="Předmět komentáře Char"/>
    <w:basedOn w:val="TextkomenteChar"/>
    <w:link w:val="Pedmtkomente"/>
    <w:uiPriority w:val="99"/>
    <w:semiHidden/>
    <w:rsid w:val="00010BAC"/>
    <w:rPr>
      <w:b/>
      <w:bCs/>
      <w:sz w:val="20"/>
      <w:szCs w:val="20"/>
    </w:rPr>
  </w:style>
  <w:style w:type="paragraph" w:styleId="Textbubliny">
    <w:name w:val="Balloon Text"/>
    <w:basedOn w:val="Normln"/>
    <w:link w:val="TextbublinyChar"/>
    <w:uiPriority w:val="99"/>
    <w:semiHidden/>
    <w:unhideWhenUsed/>
    <w:rsid w:val="00010BA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58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933">
          <w:marLeft w:val="0"/>
          <w:marRight w:val="0"/>
          <w:marTop w:val="0"/>
          <w:marBottom w:val="0"/>
          <w:divBdr>
            <w:top w:val="none" w:sz="0" w:space="0" w:color="auto"/>
            <w:left w:val="none" w:sz="0" w:space="0" w:color="auto"/>
            <w:bottom w:val="none" w:sz="0" w:space="0" w:color="auto"/>
            <w:right w:val="none" w:sz="0" w:space="0" w:color="auto"/>
          </w:divBdr>
        </w:div>
        <w:div w:id="931284552">
          <w:marLeft w:val="0"/>
          <w:marRight w:val="0"/>
          <w:marTop w:val="0"/>
          <w:marBottom w:val="0"/>
          <w:divBdr>
            <w:top w:val="none" w:sz="0" w:space="0" w:color="auto"/>
            <w:left w:val="none" w:sz="0" w:space="0" w:color="auto"/>
            <w:bottom w:val="none" w:sz="0" w:space="0" w:color="auto"/>
            <w:right w:val="none" w:sz="0" w:space="0" w:color="auto"/>
          </w:divBdr>
        </w:div>
        <w:div w:id="1525440246">
          <w:marLeft w:val="0"/>
          <w:marRight w:val="0"/>
          <w:marTop w:val="0"/>
          <w:marBottom w:val="0"/>
          <w:divBdr>
            <w:top w:val="none" w:sz="0" w:space="0" w:color="auto"/>
            <w:left w:val="none" w:sz="0" w:space="0" w:color="auto"/>
            <w:bottom w:val="none" w:sz="0" w:space="0" w:color="auto"/>
            <w:right w:val="none" w:sz="0" w:space="0" w:color="auto"/>
          </w:divBdr>
        </w:div>
        <w:div w:id="944463485">
          <w:marLeft w:val="0"/>
          <w:marRight w:val="0"/>
          <w:marTop w:val="0"/>
          <w:marBottom w:val="0"/>
          <w:divBdr>
            <w:top w:val="none" w:sz="0" w:space="0" w:color="auto"/>
            <w:left w:val="none" w:sz="0" w:space="0" w:color="auto"/>
            <w:bottom w:val="none" w:sz="0" w:space="0" w:color="auto"/>
            <w:right w:val="none" w:sz="0" w:space="0" w:color="auto"/>
          </w:divBdr>
        </w:div>
        <w:div w:id="289242081">
          <w:marLeft w:val="0"/>
          <w:marRight w:val="0"/>
          <w:marTop w:val="0"/>
          <w:marBottom w:val="0"/>
          <w:divBdr>
            <w:top w:val="none" w:sz="0" w:space="0" w:color="auto"/>
            <w:left w:val="none" w:sz="0" w:space="0" w:color="auto"/>
            <w:bottom w:val="none" w:sz="0" w:space="0" w:color="auto"/>
            <w:right w:val="none" w:sz="0" w:space="0" w:color="auto"/>
          </w:divBdr>
        </w:div>
      </w:divsChild>
    </w:div>
    <w:div w:id="11943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a.uky.edu/agc/pubs/ASC/ASC208/ASC2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6389-AEBB-434D-A46C-5518FFCE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3648</Words>
  <Characters>21528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Štolcová Magdaléna</dc:creator>
  <cp:lastModifiedBy>Martina  Doležalová</cp:lastModifiedBy>
  <cp:revision>10</cp:revision>
  <dcterms:created xsi:type="dcterms:W3CDTF">2019-08-05T15:35:00Z</dcterms:created>
  <dcterms:modified xsi:type="dcterms:W3CDTF">2019-08-16T10:02:00Z</dcterms:modified>
</cp:coreProperties>
</file>