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93" w:rsidRPr="008E1A7F" w:rsidRDefault="00107F93" w:rsidP="00107F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1A7F">
        <w:rPr>
          <w:rFonts w:ascii="Times New Roman" w:hAnsi="Times New Roman" w:cs="Times New Roman"/>
          <w:b/>
          <w:sz w:val="24"/>
          <w:szCs w:val="24"/>
        </w:rPr>
        <w:t xml:space="preserve">Seminář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r w:rsidRPr="008E1A7F">
        <w:rPr>
          <w:rFonts w:ascii="Times New Roman" w:hAnsi="Times New Roman" w:cs="Times New Roman"/>
          <w:b/>
          <w:sz w:val="24"/>
          <w:szCs w:val="24"/>
        </w:rPr>
        <w:t xml:space="preserve">Jak docílit úspěšné reprodukce u dojeného skotu – </w:t>
      </w:r>
      <w:proofErr w:type="spellStart"/>
      <w:r w:rsidRPr="008E1A7F">
        <w:rPr>
          <w:rFonts w:ascii="Times New Roman" w:hAnsi="Times New Roman" w:cs="Times New Roman"/>
          <w:b/>
          <w:sz w:val="24"/>
          <w:szCs w:val="24"/>
        </w:rPr>
        <w:t>VÚVeL</w:t>
      </w:r>
      <w:proofErr w:type="spellEnd"/>
      <w:r w:rsidRPr="008E1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7F">
        <w:rPr>
          <w:rFonts w:ascii="Times New Roman" w:hAnsi="Times New Roman" w:cs="Times New Roman"/>
          <w:b/>
          <w:sz w:val="24"/>
          <w:szCs w:val="24"/>
        </w:rPr>
        <w:t>Fest</w:t>
      </w:r>
      <w:proofErr w:type="spellEnd"/>
      <w:r w:rsidRPr="008E1A7F">
        <w:rPr>
          <w:rFonts w:ascii="Times New Roman" w:hAnsi="Times New Roman" w:cs="Times New Roman"/>
          <w:b/>
          <w:sz w:val="24"/>
          <w:szCs w:val="24"/>
        </w:rPr>
        <w:t xml:space="preserve"> V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107F93" w:rsidRPr="003D33CA" w:rsidRDefault="00107F93" w:rsidP="00107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Termín konání: 25. dubna 2019</w:t>
      </w:r>
    </w:p>
    <w:p w:rsidR="00107F93" w:rsidRPr="003D33CA" w:rsidRDefault="00107F93" w:rsidP="00107F9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 xml:space="preserve">Místo konání: hotel FABRIKA, Humpolec </w:t>
      </w:r>
    </w:p>
    <w:p w:rsidR="00107F93" w:rsidRPr="000B44B6" w:rsidRDefault="00107F93" w:rsidP="00107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4B6">
        <w:rPr>
          <w:rFonts w:ascii="Times New Roman" w:hAnsi="Times New Roman" w:cs="Times New Roman"/>
          <w:sz w:val="24"/>
          <w:szCs w:val="24"/>
          <w:u w:val="single"/>
        </w:rPr>
        <w:t xml:space="preserve">Cílem semináře bylo: </w:t>
      </w:r>
    </w:p>
    <w:p w:rsidR="00107F93" w:rsidRPr="003D33CA" w:rsidRDefault="00107F93" w:rsidP="00107F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 xml:space="preserve">Seznámit účastníky s aktuální problematikou poruch reprodukce v chovech dojeného skotu. </w:t>
      </w:r>
    </w:p>
    <w:p w:rsidR="00107F93" w:rsidRPr="003D33CA" w:rsidRDefault="00107F93" w:rsidP="00107F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 xml:space="preserve">Informovat o možnostech pozitivního ovlivnění reprodukčních funkcí dojených krav. </w:t>
      </w:r>
    </w:p>
    <w:p w:rsidR="00107F93" w:rsidRPr="003D33CA" w:rsidRDefault="00107F93" w:rsidP="00107F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 xml:space="preserve">Prezentovat způsoby řízení reprodukčního cyklu u dojnic. </w:t>
      </w:r>
    </w:p>
    <w:p w:rsidR="00107F93" w:rsidRPr="003D33CA" w:rsidRDefault="00107F93" w:rsidP="00107F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 xml:space="preserve">Informovat o dostupných reprodukčních biotechnologiích. </w:t>
      </w:r>
    </w:p>
    <w:p w:rsidR="00107F93" w:rsidRPr="003D33CA" w:rsidRDefault="00107F93" w:rsidP="00107F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Prezentovat aktuální výsledky chovů v oblasti reprodukce při dodržování výsledků výzkumu uplatněných v dané oblasti.</w:t>
      </w:r>
    </w:p>
    <w:p w:rsidR="00107F93" w:rsidRDefault="00107F93" w:rsidP="00107F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Diskutovat s účastníky, získat zpětnou vazbu mezi výzkumem a praxí.</w:t>
      </w:r>
    </w:p>
    <w:p w:rsidR="00107F93" w:rsidRPr="003D33CA" w:rsidRDefault="00107F93" w:rsidP="00107F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7F93" w:rsidRPr="003D33CA" w:rsidRDefault="00107F93" w:rsidP="00107F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Seminář byl zaměřen na předávání informací zástupcům zemědělských podniků, výživářských a plemenářských firem, státní správy a učastníkům z oblasti poradenství a vzdělávání včetně veterinárních lékařů o problematice reprodukce v chovech vysokoužitkových dojnic v ČR. V dopolední části byli účastníci formou prezentací a krátkých doplňkových ukázek seznámeni s řízením tranzitního období ve vztahu k reprodukci. Byly specifikovány účinné látky v KD použitelné pro výživu v tranzitním období, účinné látky v KD pro období rozdoje, vlastní program řízení tranzitního období a sociální vztahy a welfare, které prokazatelně zvyšují výkon dojnice včetně plnohodnotého fungování reprodukčních orgánů. Mezi účinné látky patří zejména popylenglykol, který má být dle autorů příspěvku podáván všem dojnicím v dávce 300 ml/ks, a to 4.-7., 7.-10. a 10.-17. den laktace jako prevence negativní energetické bilance.</w:t>
      </w:r>
    </w:p>
    <w:p w:rsidR="00107F93" w:rsidRPr="003D33CA" w:rsidRDefault="00107F93" w:rsidP="00107F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 xml:space="preserve">Dále byli účastníci informováni o fyziologickém a patologickém obrazu puerperia a možnostech jeho ovlivnění se znalostí hormonálních mechanismů, které ho významně ovlivňují. V další prezetnaci byli frekventanti seznámeni s praktickými zkušenostmi v řízení reprodukce v chovech skotu. Důraz byl kladen zejména na faktory, které ovlivňují úspěšnou reprodukci, tj. zejména na efektivitu detekce říje, efektivitu inseminace, správnou z hlediska času diagnostiku březosti, využívání nových technologií, užívání synchronizačních protokolů. Klíčovým bodem bylo praktické shrnutí postupů řízení reprodukce. </w:t>
      </w:r>
    </w:p>
    <w:p w:rsidR="00107F93" w:rsidRPr="003D33CA" w:rsidRDefault="00107F93" w:rsidP="00107F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 xml:space="preserve">Poslední prezetnace byla zaměřena na současné možnosti využití reprodukčních technologií, zejména na získávání embryí pomocí programu MOET a Ovum pic up.  </w:t>
      </w:r>
    </w:p>
    <w:p w:rsidR="00107F93" w:rsidRDefault="00107F93" w:rsidP="00107F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 xml:space="preserve">Součástí akce byly praktické provozní ukázky délky řezané slámy pro různé účely modifikace KD a dále pracovní listy pro odchov telat a program řízení tranzitního období. </w:t>
      </w:r>
    </w:p>
    <w:p w:rsidR="00107F93" w:rsidRPr="003D33CA" w:rsidRDefault="00107F93" w:rsidP="00107F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7F93" w:rsidRPr="000B44B6" w:rsidRDefault="00107F93" w:rsidP="00107F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B44B6">
        <w:rPr>
          <w:rFonts w:ascii="Times New Roman" w:hAnsi="Times New Roman" w:cs="Times New Roman"/>
          <w:noProof/>
          <w:sz w:val="24"/>
          <w:szCs w:val="24"/>
          <w:u w:val="single"/>
        </w:rPr>
        <w:t>Dotazy účastníků:</w:t>
      </w:r>
    </w:p>
    <w:p w:rsidR="00107F93" w:rsidRPr="003D33CA" w:rsidRDefault="00107F93" w:rsidP="00107F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 lze zajistit vhodnou saturaci zvířat vitamíny a minerály, zejména vitamínem E a selenem?</w:t>
      </w:r>
    </w:p>
    <w:p w:rsidR="00107F93" w:rsidRPr="003D33CA" w:rsidRDefault="00107F93" w:rsidP="00107F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Jaké jsou vhodné zdroje vápníku pro období porodu a rozdoje?</w:t>
      </w:r>
    </w:p>
    <w:p w:rsidR="00107F93" w:rsidRPr="003D33CA" w:rsidRDefault="00107F93" w:rsidP="00107F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 správně ošetřovat puerperální zánětlivá onemocnění?</w:t>
      </w:r>
    </w:p>
    <w:p w:rsidR="00107F93" w:rsidRPr="003D33CA" w:rsidRDefault="00107F93" w:rsidP="00107F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 ovlivňuje acidóza výsledky synchronizačních protokolů?</w:t>
      </w:r>
    </w:p>
    <w:p w:rsidR="00107F93" w:rsidRPr="003D33CA" w:rsidRDefault="00107F93" w:rsidP="00107F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Kdy provádět správně diagnostiku březosti pro další práci se stádem?</w:t>
      </w:r>
    </w:p>
    <w:p w:rsidR="00107F93" w:rsidRPr="003D33CA" w:rsidRDefault="00107F93" w:rsidP="00107F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Kolik se vytvoří embryí z jednoho odběru donorek?</w:t>
      </w:r>
    </w:p>
    <w:p w:rsidR="00107F93" w:rsidRDefault="00107F93" w:rsidP="00107F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Kolik činí cena jednoho emybyotransferu?</w:t>
      </w:r>
    </w:p>
    <w:p w:rsidR="00107F93" w:rsidRPr="003D33CA" w:rsidRDefault="00107F93" w:rsidP="00107F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7F93" w:rsidRPr="003D33CA" w:rsidRDefault="00107F93" w:rsidP="00107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CD">
        <w:rPr>
          <w:rFonts w:ascii="Times New Roman" w:hAnsi="Times New Roman" w:cs="Times New Roman"/>
          <w:sz w:val="24"/>
          <w:szCs w:val="24"/>
          <w:u w:val="single"/>
        </w:rPr>
        <w:t>Závěr:</w:t>
      </w:r>
      <w:r w:rsidRPr="003D33CA">
        <w:rPr>
          <w:rFonts w:ascii="Times New Roman" w:hAnsi="Times New Roman" w:cs="Times New Roman"/>
          <w:sz w:val="24"/>
          <w:szCs w:val="24"/>
        </w:rPr>
        <w:t xml:space="preserve"> Seminář proběhl dle naplánovaného harmonogramu, zúčastnilo se ho cca 90 posluchačů, vzhledem k aktuálnosti tématu a fundovanosti přednášejících došlo k určitému prodloužení o cca 45 minut, protože součástí byla i bohatá diskuze jak mezi účastníky a přednášejícími, tak mezi účastníky navzájem. Jeho cíle byly splněny. Získané informace byly vysoce aktuální a </w:t>
      </w:r>
      <w:r w:rsidRPr="003D33CA">
        <w:rPr>
          <w:rFonts w:ascii="Times New Roman" w:hAnsi="Times New Roman" w:cs="Times New Roman"/>
          <w:sz w:val="24"/>
          <w:szCs w:val="24"/>
        </w:rPr>
        <w:lastRenderedPageBreak/>
        <w:t xml:space="preserve">plně uplatnitelné v každodenní praxi. Přítomni byli i zástupci tisku, kteří seminář a obsažené informace dále zviditelní v odborném tisku (Náš chov, </w:t>
      </w:r>
      <w:proofErr w:type="spellStart"/>
      <w:r w:rsidRPr="003D33CA">
        <w:rPr>
          <w:rFonts w:ascii="Times New Roman" w:hAnsi="Times New Roman" w:cs="Times New Roman"/>
          <w:sz w:val="24"/>
          <w:szCs w:val="24"/>
        </w:rPr>
        <w:t>Agrospoj</w:t>
      </w:r>
      <w:proofErr w:type="spellEnd"/>
      <w:r w:rsidRPr="003D33CA">
        <w:rPr>
          <w:rFonts w:ascii="Times New Roman" w:hAnsi="Times New Roman" w:cs="Times New Roman"/>
          <w:sz w:val="24"/>
          <w:szCs w:val="24"/>
        </w:rPr>
        <w:t xml:space="preserve"> aj.). </w:t>
      </w:r>
    </w:p>
    <w:p w:rsidR="00817807" w:rsidRDefault="00817807"/>
    <w:sectPr w:rsidR="008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45BE"/>
    <w:multiLevelType w:val="hybridMultilevel"/>
    <w:tmpl w:val="09F66E7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0F34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3"/>
    <w:rsid w:val="00107F93"/>
    <w:rsid w:val="008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88B60-491F-4042-A9CA-0B6F8329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F9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1</cp:revision>
  <dcterms:created xsi:type="dcterms:W3CDTF">2019-07-03T11:25:00Z</dcterms:created>
  <dcterms:modified xsi:type="dcterms:W3CDTF">2019-07-03T11:25:00Z</dcterms:modified>
</cp:coreProperties>
</file>