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14" w:rsidRPr="00946A4B" w:rsidRDefault="00870C4F" w:rsidP="00B54593">
      <w:pPr>
        <w:spacing w:after="0" w:line="240" w:lineRule="auto"/>
        <w:jc w:val="both"/>
        <w:rPr>
          <w:rFonts w:ascii="Times New Roman" w:hAnsi="Times New Roman" w:cs="Times New Roman"/>
          <w:b/>
          <w:sz w:val="28"/>
          <w:szCs w:val="28"/>
        </w:rPr>
      </w:pPr>
      <w:r w:rsidRPr="00946A4B">
        <w:rPr>
          <w:rFonts w:ascii="Times New Roman" w:hAnsi="Times New Roman" w:cs="Times New Roman"/>
          <w:b/>
          <w:sz w:val="28"/>
          <w:szCs w:val="28"/>
        </w:rPr>
        <w:t>Půda a legislativa</w:t>
      </w:r>
    </w:p>
    <w:p w:rsidR="00F32C05" w:rsidRDefault="00F32C05" w:rsidP="00B54593">
      <w:pPr>
        <w:spacing w:after="0" w:line="240" w:lineRule="auto"/>
        <w:jc w:val="both"/>
        <w:rPr>
          <w:rFonts w:ascii="Times New Roman" w:hAnsi="Times New Roman" w:cs="Times New Roman"/>
          <w:sz w:val="24"/>
          <w:szCs w:val="24"/>
        </w:rPr>
      </w:pPr>
    </w:p>
    <w:p w:rsidR="00A95B9C" w:rsidRDefault="00A95B9C" w:rsidP="00B54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Janků, J.</w:t>
      </w:r>
    </w:p>
    <w:p w:rsidR="00A95B9C" w:rsidRPr="00B54593" w:rsidRDefault="00A95B9C" w:rsidP="00B54593">
      <w:pPr>
        <w:spacing w:after="0" w:line="240" w:lineRule="auto"/>
        <w:jc w:val="both"/>
        <w:rPr>
          <w:rFonts w:ascii="Times New Roman" w:hAnsi="Times New Roman" w:cs="Times New Roman"/>
          <w:sz w:val="24"/>
          <w:szCs w:val="24"/>
        </w:rPr>
      </w:pPr>
    </w:p>
    <w:p w:rsidR="00957050" w:rsidRPr="00B54593" w:rsidRDefault="00957050" w:rsidP="00B54593">
      <w:pPr>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Právní předpisy týkající se půdy lze rozdělit dle následujícího schématu</w:t>
      </w:r>
      <w:r w:rsidR="00C066C3" w:rsidRPr="00B54593">
        <w:rPr>
          <w:rFonts w:ascii="Times New Roman" w:hAnsi="Times New Roman" w:cs="Times New Roman"/>
          <w:sz w:val="24"/>
          <w:szCs w:val="24"/>
        </w:rPr>
        <w:t xml:space="preserve">: </w:t>
      </w:r>
    </w:p>
    <w:p w:rsidR="00C47FCC" w:rsidRPr="00946A4B" w:rsidRDefault="00957050" w:rsidP="00946A4B">
      <w:pPr>
        <w:pStyle w:val="Odstavecseseznamem"/>
        <w:numPr>
          <w:ilvl w:val="0"/>
          <w:numId w:val="6"/>
        </w:numPr>
        <w:spacing w:after="0" w:line="240" w:lineRule="auto"/>
        <w:jc w:val="both"/>
        <w:rPr>
          <w:rFonts w:ascii="Times New Roman" w:hAnsi="Times New Roman" w:cs="Times New Roman"/>
          <w:sz w:val="24"/>
          <w:szCs w:val="24"/>
        </w:rPr>
      </w:pPr>
      <w:r w:rsidRPr="00946A4B">
        <w:rPr>
          <w:rFonts w:ascii="Times New Roman" w:hAnsi="Times New Roman" w:cs="Times New Roman"/>
          <w:sz w:val="24"/>
          <w:szCs w:val="24"/>
        </w:rPr>
        <w:t>bonitace a cena půdy</w:t>
      </w:r>
    </w:p>
    <w:p w:rsidR="00C47FCC" w:rsidRPr="00946A4B" w:rsidRDefault="00957050" w:rsidP="00946A4B">
      <w:pPr>
        <w:pStyle w:val="Odstavecseseznamem"/>
        <w:numPr>
          <w:ilvl w:val="0"/>
          <w:numId w:val="6"/>
        </w:numPr>
        <w:spacing w:after="0" w:line="240" w:lineRule="auto"/>
        <w:jc w:val="both"/>
        <w:rPr>
          <w:rFonts w:ascii="Times New Roman" w:hAnsi="Times New Roman" w:cs="Times New Roman"/>
          <w:sz w:val="24"/>
          <w:szCs w:val="24"/>
        </w:rPr>
      </w:pPr>
      <w:r w:rsidRPr="00946A4B">
        <w:rPr>
          <w:rFonts w:ascii="Times New Roman" w:hAnsi="Times New Roman" w:cs="Times New Roman"/>
          <w:sz w:val="24"/>
          <w:szCs w:val="24"/>
        </w:rPr>
        <w:t>pozemkové úpravy</w:t>
      </w:r>
    </w:p>
    <w:p w:rsidR="00C47FCC" w:rsidRPr="00946A4B" w:rsidRDefault="00957050" w:rsidP="00946A4B">
      <w:pPr>
        <w:pStyle w:val="Odstavecseseznamem"/>
        <w:numPr>
          <w:ilvl w:val="0"/>
          <w:numId w:val="6"/>
        </w:numPr>
        <w:spacing w:after="0" w:line="240" w:lineRule="auto"/>
        <w:jc w:val="both"/>
        <w:rPr>
          <w:rFonts w:ascii="Times New Roman" w:hAnsi="Times New Roman" w:cs="Times New Roman"/>
          <w:sz w:val="24"/>
          <w:szCs w:val="24"/>
        </w:rPr>
      </w:pPr>
      <w:r w:rsidRPr="00946A4B">
        <w:rPr>
          <w:rFonts w:ascii="Times New Roman" w:hAnsi="Times New Roman" w:cs="Times New Roman"/>
          <w:sz w:val="24"/>
          <w:szCs w:val="24"/>
        </w:rPr>
        <w:t>evidence půdy</w:t>
      </w:r>
    </w:p>
    <w:p w:rsidR="00C47FCC" w:rsidRPr="00946A4B" w:rsidRDefault="00957050" w:rsidP="00946A4B">
      <w:pPr>
        <w:pStyle w:val="Odstavecseseznamem"/>
        <w:numPr>
          <w:ilvl w:val="0"/>
          <w:numId w:val="6"/>
        </w:numPr>
        <w:spacing w:after="0" w:line="240" w:lineRule="auto"/>
        <w:jc w:val="both"/>
        <w:rPr>
          <w:rFonts w:ascii="Times New Roman" w:hAnsi="Times New Roman" w:cs="Times New Roman"/>
          <w:sz w:val="24"/>
          <w:szCs w:val="24"/>
        </w:rPr>
      </w:pPr>
      <w:r w:rsidRPr="00946A4B">
        <w:rPr>
          <w:rFonts w:ascii="Times New Roman" w:hAnsi="Times New Roman" w:cs="Times New Roman"/>
          <w:sz w:val="24"/>
          <w:szCs w:val="24"/>
        </w:rPr>
        <w:t xml:space="preserve">vlastnictví půdy </w:t>
      </w:r>
    </w:p>
    <w:p w:rsidR="00C47FCC" w:rsidRPr="00946A4B" w:rsidRDefault="00957050" w:rsidP="00946A4B">
      <w:pPr>
        <w:pStyle w:val="Odstavecseseznamem"/>
        <w:numPr>
          <w:ilvl w:val="0"/>
          <w:numId w:val="6"/>
        </w:numPr>
        <w:spacing w:after="0" w:line="240" w:lineRule="auto"/>
        <w:jc w:val="both"/>
        <w:rPr>
          <w:rFonts w:ascii="Times New Roman" w:hAnsi="Times New Roman" w:cs="Times New Roman"/>
          <w:sz w:val="24"/>
          <w:szCs w:val="24"/>
        </w:rPr>
      </w:pPr>
      <w:r w:rsidRPr="00946A4B">
        <w:rPr>
          <w:rFonts w:ascii="Times New Roman" w:hAnsi="Times New Roman" w:cs="Times New Roman"/>
          <w:sz w:val="24"/>
          <w:szCs w:val="24"/>
        </w:rPr>
        <w:t>ochrana půdy</w:t>
      </w:r>
    </w:p>
    <w:p w:rsidR="00582423" w:rsidRPr="00B54593" w:rsidRDefault="00C066C3" w:rsidP="00B54593">
      <w:pPr>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Vzhledem k rozsáhlosti legislativy </w:t>
      </w:r>
      <w:r w:rsidR="00405D5D" w:rsidRPr="00B54593">
        <w:rPr>
          <w:rFonts w:ascii="Times New Roman" w:hAnsi="Times New Roman" w:cs="Times New Roman"/>
          <w:sz w:val="24"/>
          <w:szCs w:val="24"/>
        </w:rPr>
        <w:t>uvedená literární rešerše</w:t>
      </w:r>
      <w:r w:rsidR="00582423" w:rsidRPr="00B54593">
        <w:rPr>
          <w:rFonts w:ascii="Times New Roman" w:hAnsi="Times New Roman" w:cs="Times New Roman"/>
          <w:sz w:val="24"/>
          <w:szCs w:val="24"/>
        </w:rPr>
        <w:t xml:space="preserve"> </w:t>
      </w:r>
      <w:r w:rsidR="00F25126" w:rsidRPr="00B54593">
        <w:rPr>
          <w:rFonts w:ascii="Times New Roman" w:hAnsi="Times New Roman" w:cs="Times New Roman"/>
          <w:sz w:val="24"/>
          <w:szCs w:val="24"/>
        </w:rPr>
        <w:t>s</w:t>
      </w:r>
      <w:r w:rsidR="00B60E7B" w:rsidRPr="00B54593">
        <w:rPr>
          <w:rFonts w:ascii="Times New Roman" w:hAnsi="Times New Roman" w:cs="Times New Roman"/>
          <w:sz w:val="24"/>
          <w:szCs w:val="24"/>
        </w:rPr>
        <w:t xml:space="preserve">e týká ochrany půdy. </w:t>
      </w:r>
      <w:r w:rsidR="00582423" w:rsidRPr="00B54593">
        <w:rPr>
          <w:rFonts w:ascii="Times New Roman" w:hAnsi="Times New Roman" w:cs="Times New Roman"/>
          <w:sz w:val="24"/>
          <w:szCs w:val="24"/>
        </w:rPr>
        <w:t>Na úvod jsou uvedeny základní pojmy, tak, jak je definuje příslušný zákon či odborná literatura.</w:t>
      </w:r>
    </w:p>
    <w:p w:rsidR="00F32C05" w:rsidRPr="00B54593" w:rsidRDefault="00F32C05" w:rsidP="00B54593">
      <w:pPr>
        <w:spacing w:after="0" w:line="240" w:lineRule="auto"/>
        <w:jc w:val="both"/>
        <w:rPr>
          <w:rFonts w:ascii="Times New Roman" w:hAnsi="Times New Roman" w:cs="Times New Roman"/>
          <w:sz w:val="24"/>
          <w:szCs w:val="24"/>
        </w:rPr>
      </w:pPr>
    </w:p>
    <w:p w:rsidR="009C3A87" w:rsidRPr="00B54593" w:rsidRDefault="009C3A87" w:rsidP="00B54593">
      <w:pPr>
        <w:pStyle w:val="Default"/>
        <w:jc w:val="both"/>
      </w:pPr>
      <w:r w:rsidRPr="00B54593">
        <w:rPr>
          <w:b/>
          <w:bCs/>
        </w:rPr>
        <w:t xml:space="preserve">Půda jako právní pojem </w:t>
      </w:r>
    </w:p>
    <w:p w:rsidR="009C3A87" w:rsidRPr="00B54593" w:rsidRDefault="009C3A87" w:rsidP="00B54593">
      <w:pPr>
        <w:pStyle w:val="Default"/>
        <w:jc w:val="both"/>
      </w:pPr>
      <w:r w:rsidRPr="00B54593">
        <w:t>Pojem půda v právních vztaz</w:t>
      </w:r>
      <w:r w:rsidR="00957050" w:rsidRPr="00B54593">
        <w:t>ích označuje zemský povrch zejména</w:t>
      </w:r>
      <w:r w:rsidRPr="00B54593">
        <w:t xml:space="preserve"> v oblasti vlastnických a majetkových vztahů nebo hmotný substrát Země, především její svrchní, úrodnou a životodárnou vrstvu v souvislosti s ochranou </w:t>
      </w:r>
      <w:r w:rsidR="00957050" w:rsidRPr="00B54593">
        <w:t xml:space="preserve">půdy nebo zákony o zemědělství </w:t>
      </w:r>
      <w:r w:rsidR="00F32C05" w:rsidRPr="00B54593">
        <w:t>(</w:t>
      </w:r>
      <w:proofErr w:type="spellStart"/>
      <w:r w:rsidR="00F32C05" w:rsidRPr="00B54593">
        <w:t>Drobník</w:t>
      </w:r>
      <w:proofErr w:type="spellEnd"/>
      <w:r w:rsidR="00F32C05" w:rsidRPr="00B54593">
        <w:t xml:space="preserve">, </w:t>
      </w:r>
      <w:r w:rsidRPr="00B54593">
        <w:t>2007)</w:t>
      </w:r>
      <w:r w:rsidR="008E4475" w:rsidRPr="00B54593">
        <w:t>.</w:t>
      </w:r>
      <w:r w:rsidRPr="00B54593">
        <w:t xml:space="preserve"> </w:t>
      </w:r>
    </w:p>
    <w:p w:rsidR="00B60E7B" w:rsidRPr="00B54593" w:rsidRDefault="00B60E7B" w:rsidP="00B54593">
      <w:pPr>
        <w:pStyle w:val="Default"/>
        <w:jc w:val="both"/>
      </w:pPr>
    </w:p>
    <w:p w:rsidR="00582423" w:rsidRPr="00B54593" w:rsidRDefault="00B60E7B" w:rsidP="00B54593">
      <w:pPr>
        <w:pStyle w:val="Default"/>
        <w:jc w:val="both"/>
      </w:pPr>
      <w:r w:rsidRPr="00B54593">
        <w:rPr>
          <w:b/>
          <w:bCs/>
        </w:rPr>
        <w:t>P</w:t>
      </w:r>
      <w:r w:rsidR="009C3A87" w:rsidRPr="00B54593">
        <w:rPr>
          <w:b/>
          <w:bCs/>
        </w:rPr>
        <w:t xml:space="preserve">ozemek </w:t>
      </w:r>
      <w:r w:rsidR="009C3A87" w:rsidRPr="00B54593">
        <w:t>definuje zákon o Katastru nemovitostí č. 344/1992 Sb. v § 27 jako „část zemského povrchu oddělenou od sousedních částí hranicí územní správní jednotky nebo hranicí katastrálního území, hranicí vlastnickou, hranicí držby, hranicí rozsahu zástavního práva, hranicí druhů pozemků, popř. rozhraním způsobu využití pozemků</w:t>
      </w:r>
      <w:r w:rsidR="00582423" w:rsidRPr="00B54593">
        <w:t>“ (</w:t>
      </w:r>
      <w:r w:rsidRPr="00B54593">
        <w:t>zákon</w:t>
      </w:r>
      <w:r w:rsidR="00582423" w:rsidRPr="00B54593">
        <w:t xml:space="preserve"> č. 344/1992 Sb.).</w:t>
      </w:r>
      <w:r w:rsidR="009C3A87" w:rsidRPr="00B54593">
        <w:t xml:space="preserve"> </w:t>
      </w:r>
    </w:p>
    <w:p w:rsidR="009C3A87" w:rsidRPr="00B54593" w:rsidRDefault="009C3A87" w:rsidP="00B54593">
      <w:pPr>
        <w:pStyle w:val="Default"/>
        <w:jc w:val="both"/>
      </w:pPr>
      <w:r w:rsidRPr="00B54593">
        <w:t xml:space="preserve">Jedná se o jeden z nejdůležitějších termínů v pozemkovém právu, jelikož přesně vymezená část povrchu se stává věcí a je tedy předmětem vlastnických práv a váží se k ní konkrétní práva a povinnosti. Součástí pozemku jsou porosty (dočasné i trvalé), neoddělené plody a nevyhrazené nerosty. </w:t>
      </w:r>
    </w:p>
    <w:p w:rsidR="00582423" w:rsidRPr="00B54593" w:rsidRDefault="00582423" w:rsidP="00B54593">
      <w:pPr>
        <w:pStyle w:val="Default"/>
        <w:jc w:val="both"/>
      </w:pPr>
    </w:p>
    <w:p w:rsidR="00582423" w:rsidRPr="00B54593" w:rsidRDefault="009C3A87" w:rsidP="00B54593">
      <w:pPr>
        <w:pStyle w:val="Default"/>
        <w:jc w:val="both"/>
      </w:pPr>
      <w:r w:rsidRPr="00B54593">
        <w:rPr>
          <w:b/>
          <w:bCs/>
        </w:rPr>
        <w:t xml:space="preserve">Parcela </w:t>
      </w:r>
      <w:r w:rsidRPr="00B54593">
        <w:t>je takový pozemek, který je „geometricky a polohově určen, označen parcelním číslem a zobrazen v katastrální mapě“</w:t>
      </w:r>
      <w:r w:rsidR="00582423" w:rsidRPr="00B54593">
        <w:t xml:space="preserve"> </w:t>
      </w:r>
      <w:r w:rsidR="000B0348" w:rsidRPr="00B54593">
        <w:t>(zákon</w:t>
      </w:r>
      <w:r w:rsidR="00582423" w:rsidRPr="00B54593">
        <w:t xml:space="preserve"> č. 344/1992 Sb.)</w:t>
      </w:r>
      <w:r w:rsidRPr="00B54593">
        <w:t xml:space="preserve">. </w:t>
      </w:r>
    </w:p>
    <w:p w:rsidR="000B0348" w:rsidRPr="00B54593" w:rsidRDefault="000B0348" w:rsidP="00B54593">
      <w:pPr>
        <w:pStyle w:val="Default"/>
        <w:jc w:val="both"/>
      </w:pPr>
    </w:p>
    <w:p w:rsidR="00DD45A3" w:rsidRPr="00B54593" w:rsidRDefault="001A256C" w:rsidP="00B54593">
      <w:pPr>
        <w:pStyle w:val="Default"/>
        <w:jc w:val="both"/>
        <w:rPr>
          <w:b/>
          <w:bCs/>
        </w:rPr>
      </w:pPr>
      <w:r w:rsidRPr="00B54593">
        <w:rPr>
          <w:b/>
          <w:bCs/>
        </w:rPr>
        <w:t>Nemovité věci</w:t>
      </w:r>
    </w:p>
    <w:p w:rsidR="00DD45A3" w:rsidRPr="00B54593" w:rsidRDefault="001A256C" w:rsidP="00B54593">
      <w:pPr>
        <w:pStyle w:val="Default"/>
        <w:jc w:val="both"/>
        <w:rPr>
          <w:bCs/>
        </w:rPr>
      </w:pPr>
      <w:r w:rsidRPr="00B54593">
        <w:rPr>
          <w:bCs/>
        </w:rPr>
        <w:t>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w:t>
      </w:r>
      <w:r w:rsidR="00DD45A3" w:rsidRPr="00B54593">
        <w:rPr>
          <w:bCs/>
        </w:rPr>
        <w:t>odstaty, je i tato věc nemovitá</w:t>
      </w:r>
      <w:r w:rsidR="000B0348" w:rsidRPr="00B54593">
        <w:rPr>
          <w:bCs/>
        </w:rPr>
        <w:t xml:space="preserve"> (zákon</w:t>
      </w:r>
      <w:r w:rsidR="00DD45A3" w:rsidRPr="00B54593">
        <w:rPr>
          <w:bCs/>
        </w:rPr>
        <w:t xml:space="preserve"> č. 89/2012 Sb.).</w:t>
      </w:r>
    </w:p>
    <w:p w:rsidR="00DD45A3" w:rsidRPr="00B54593" w:rsidRDefault="00DD45A3" w:rsidP="00B54593">
      <w:pPr>
        <w:pStyle w:val="Default"/>
        <w:jc w:val="both"/>
        <w:rPr>
          <w:bCs/>
        </w:rPr>
      </w:pPr>
    </w:p>
    <w:p w:rsidR="008B5309" w:rsidRPr="00B54593" w:rsidRDefault="009C3A87" w:rsidP="00B54593">
      <w:pPr>
        <w:pStyle w:val="Default"/>
        <w:jc w:val="both"/>
        <w:rPr>
          <w:rFonts w:eastAsia="Times New Roman"/>
          <w:color w:val="070707"/>
          <w:kern w:val="36"/>
          <w:lang w:eastAsia="cs-CZ"/>
        </w:rPr>
      </w:pPr>
      <w:r w:rsidRPr="00B54593">
        <w:rPr>
          <w:b/>
          <w:bCs/>
        </w:rPr>
        <w:t xml:space="preserve">Zemědělský půdní fond </w:t>
      </w:r>
      <w:r w:rsidRPr="00B54593">
        <w:rPr>
          <w:bCs/>
        </w:rPr>
        <w:t xml:space="preserve">(dále jen ZPF) </w:t>
      </w:r>
      <w:r w:rsidR="008B5309" w:rsidRPr="00B54593">
        <w:rPr>
          <w:bCs/>
        </w:rPr>
        <w:t xml:space="preserve">je </w:t>
      </w:r>
      <w:r w:rsidR="008B5309" w:rsidRPr="00B54593">
        <w:rPr>
          <w:bCs/>
          <w:color w:val="auto"/>
        </w:rPr>
        <w:t xml:space="preserve">definován v § 1 </w:t>
      </w:r>
      <w:r w:rsidR="008B5309" w:rsidRPr="00B54593">
        <w:rPr>
          <w:rFonts w:eastAsia="Times New Roman"/>
          <w:color w:val="auto"/>
          <w:kern w:val="36"/>
          <w:lang w:eastAsia="cs-CZ"/>
        </w:rPr>
        <w:t xml:space="preserve">zákona </w:t>
      </w:r>
      <w:r w:rsidR="008B5309" w:rsidRPr="00B54593">
        <w:rPr>
          <w:rFonts w:eastAsia="Times New Roman"/>
          <w:color w:val="070707"/>
          <w:kern w:val="36"/>
          <w:lang w:eastAsia="cs-CZ"/>
        </w:rPr>
        <w:t xml:space="preserve">č. 334/1992 </w:t>
      </w:r>
      <w:proofErr w:type="spellStart"/>
      <w:r w:rsidR="008B5309" w:rsidRPr="00B54593">
        <w:rPr>
          <w:rFonts w:eastAsia="Times New Roman"/>
          <w:color w:val="070707"/>
          <w:kern w:val="36"/>
          <w:lang w:eastAsia="cs-CZ"/>
        </w:rPr>
        <w:t>Sb.v</w:t>
      </w:r>
      <w:proofErr w:type="spellEnd"/>
      <w:r w:rsidR="008B5309" w:rsidRPr="00B54593">
        <w:rPr>
          <w:rFonts w:eastAsia="Times New Roman"/>
          <w:color w:val="070707"/>
          <w:kern w:val="36"/>
          <w:lang w:eastAsia="cs-CZ"/>
        </w:rPr>
        <w:t xml:space="preserve"> odst. 1-4.</w:t>
      </w:r>
    </w:p>
    <w:p w:rsidR="008B5309" w:rsidRPr="00B54593" w:rsidRDefault="008B5309" w:rsidP="00B54593">
      <w:pPr>
        <w:pStyle w:val="l3"/>
        <w:shd w:val="clear" w:color="auto" w:fill="FFFFFF"/>
        <w:spacing w:before="0" w:beforeAutospacing="0" w:after="0" w:afterAutospacing="0"/>
        <w:jc w:val="both"/>
        <w:rPr>
          <w:color w:val="000000"/>
        </w:rPr>
      </w:pPr>
      <w:r w:rsidRPr="00B54593">
        <w:rPr>
          <w:rStyle w:val="PromnnHTML"/>
          <w:bCs/>
          <w:iCs w:val="0"/>
          <w:color w:val="000000"/>
        </w:rPr>
        <w:t>(1)</w:t>
      </w:r>
      <w:r w:rsidRPr="00B54593">
        <w:rPr>
          <w:color w:val="000000"/>
        </w:rPr>
        <w:t> Zemědělský půdní fond je základním přírodním bohatstvím naší země, nenahraditelným výrobním prostředkem umožňujícím zemědělskou výrobu a je jednou z hlavních složek životního prostředí. Ochrana zemědělského půdního fondu, jeho zvelebování a racionální využívání jsou činnosti, kterými je také zajišťována ochrana a zlepšování životního prostředí.</w:t>
      </w:r>
    </w:p>
    <w:p w:rsidR="008B5309" w:rsidRPr="00B54593" w:rsidRDefault="008B5309" w:rsidP="00B54593">
      <w:pPr>
        <w:pStyle w:val="l3"/>
        <w:shd w:val="clear" w:color="auto" w:fill="FFFFFF"/>
        <w:spacing w:before="0" w:beforeAutospacing="0" w:after="0" w:afterAutospacing="0"/>
        <w:jc w:val="both"/>
        <w:rPr>
          <w:color w:val="000000"/>
        </w:rPr>
      </w:pPr>
      <w:r w:rsidRPr="00B54593">
        <w:rPr>
          <w:rStyle w:val="PromnnHTML"/>
          <w:bCs/>
          <w:iCs w:val="0"/>
          <w:color w:val="000000"/>
        </w:rPr>
        <w:t>(2)</w:t>
      </w:r>
      <w:r w:rsidRPr="00B54593">
        <w:rPr>
          <w:color w:val="000000"/>
        </w:rPr>
        <w:t> Zemědělský půdní fond tvoří pozemky zemědělsky obhospodařované, to je orná půda, chmelnice, vinice, zahrady, ovocné sady, trvalé travní porosty</w:t>
      </w:r>
      <w:r w:rsidR="00015477" w:rsidRPr="00B54593">
        <w:rPr>
          <w:color w:val="000000"/>
        </w:rPr>
        <w:t xml:space="preserve"> </w:t>
      </w:r>
      <w:r w:rsidRPr="00B54593">
        <w:rPr>
          <w:color w:val="000000"/>
        </w:rPr>
        <w:t xml:space="preserve">(v </w:t>
      </w:r>
      <w:r w:rsidR="00015477" w:rsidRPr="00B54593">
        <w:rPr>
          <w:color w:val="000000"/>
        </w:rPr>
        <w:t xml:space="preserve">předchozích </w:t>
      </w:r>
      <w:r w:rsidRPr="00B54593">
        <w:rPr>
          <w:color w:val="000000"/>
        </w:rPr>
        <w:t>zněních</w:t>
      </w:r>
      <w:r w:rsidR="00015477" w:rsidRPr="00B54593">
        <w:rPr>
          <w:color w:val="000000"/>
        </w:rPr>
        <w:t xml:space="preserve"> do r. 2014</w:t>
      </w:r>
      <w:r w:rsidRPr="00B54593">
        <w:rPr>
          <w:color w:val="000000"/>
        </w:rPr>
        <w:t xml:space="preserve"> louky a pastviny) a půda, která byla a má být nadále zemědělsky obhospodařována, ale dočasně obdělávána není (dále jen „zemědělská půda“).</w:t>
      </w:r>
    </w:p>
    <w:p w:rsidR="008B5309" w:rsidRPr="00B54593" w:rsidRDefault="008B5309" w:rsidP="00B54593">
      <w:pPr>
        <w:pStyle w:val="l3"/>
        <w:shd w:val="clear" w:color="auto" w:fill="FFFFFF"/>
        <w:spacing w:before="0" w:beforeAutospacing="0" w:after="0" w:afterAutospacing="0"/>
        <w:jc w:val="both"/>
        <w:rPr>
          <w:color w:val="000000"/>
        </w:rPr>
      </w:pPr>
      <w:r w:rsidRPr="00B54593">
        <w:rPr>
          <w:rStyle w:val="PromnnHTML"/>
          <w:bCs/>
          <w:iCs w:val="0"/>
          <w:color w:val="000000"/>
        </w:rPr>
        <w:t>(3)</w:t>
      </w:r>
      <w:r w:rsidRPr="00B54593">
        <w:rPr>
          <w:color w:val="000000"/>
        </w:rPr>
        <w:t> Do zemědělského půdního fondu náležejí též rybníky s chovem ryb nebo vodní drůbeže a nezemědělská půda potřebná k zajišťování zemědělské výroby, jako polní cesty, pozemky se zařízením důležitým pro polní závlahy, závlahové vodní nádrže, odvodňovací příkopy, hráze sloužící k ochraně před zamokřením nebo zátopou, technická protierozní opatření apod.</w:t>
      </w:r>
    </w:p>
    <w:p w:rsidR="008B5309" w:rsidRPr="00B54593" w:rsidRDefault="008B5309" w:rsidP="00B54593">
      <w:pPr>
        <w:pStyle w:val="l3"/>
        <w:shd w:val="clear" w:color="auto" w:fill="FFFFFF"/>
        <w:spacing w:before="0" w:beforeAutospacing="0" w:after="0" w:afterAutospacing="0"/>
        <w:jc w:val="both"/>
        <w:rPr>
          <w:color w:val="000000"/>
        </w:rPr>
      </w:pPr>
      <w:r w:rsidRPr="00B54593">
        <w:rPr>
          <w:rStyle w:val="PromnnHTML"/>
          <w:bCs/>
          <w:i w:val="0"/>
          <w:iCs w:val="0"/>
          <w:color w:val="000000"/>
        </w:rPr>
        <w:lastRenderedPageBreak/>
        <w:t>(4)</w:t>
      </w:r>
      <w:r w:rsidRPr="00B54593">
        <w:rPr>
          <w:color w:val="000000"/>
        </w:rPr>
        <w:t> O tom, že jde podle odstavců 2 a 3 o součásti zemědělského půdního fondu, rozhoduje v pochybnostech orgán ochrany zemědělského půdního fondu.</w:t>
      </w:r>
    </w:p>
    <w:p w:rsidR="00812EF2" w:rsidRPr="00B54593" w:rsidRDefault="00812EF2" w:rsidP="00B54593">
      <w:pPr>
        <w:pStyle w:val="l3"/>
        <w:shd w:val="clear" w:color="auto" w:fill="FFFFFF"/>
        <w:spacing w:before="0" w:beforeAutospacing="0" w:after="0" w:afterAutospacing="0"/>
        <w:jc w:val="both"/>
        <w:rPr>
          <w:b/>
          <w:color w:val="000000"/>
        </w:rPr>
      </w:pPr>
      <w:r w:rsidRPr="00B54593">
        <w:rPr>
          <w:b/>
          <w:color w:val="000000"/>
        </w:rPr>
        <w:t>Ochrana půdy</w:t>
      </w:r>
    </w:p>
    <w:p w:rsidR="00CB3B95" w:rsidRPr="00B54593" w:rsidRDefault="00CB3B95" w:rsidP="00B54593">
      <w:pPr>
        <w:pStyle w:val="l3"/>
        <w:shd w:val="clear" w:color="auto" w:fill="FFFFFF"/>
        <w:spacing w:before="0" w:beforeAutospacing="0" w:after="0" w:afterAutospacing="0"/>
        <w:jc w:val="both"/>
        <w:rPr>
          <w:b/>
          <w:color w:val="000000"/>
        </w:rPr>
      </w:pPr>
    </w:p>
    <w:p w:rsidR="00812EF2" w:rsidRPr="00B54593" w:rsidRDefault="00812EF2" w:rsidP="00B54593">
      <w:pPr>
        <w:pStyle w:val="l3"/>
        <w:shd w:val="clear" w:color="auto" w:fill="FFFFFF"/>
        <w:spacing w:before="0" w:beforeAutospacing="0" w:after="0" w:afterAutospacing="0"/>
        <w:jc w:val="both"/>
      </w:pPr>
      <w:r w:rsidRPr="00B54593">
        <w:rPr>
          <w:color w:val="000000"/>
        </w:rPr>
        <w:t>V současnosti se Česká republika potýká s velkým úbytkem zemědělské půdy pro výstavbu. Dle údajů Katastru nemovitostí (KN) pokles plochy orné půdy</w:t>
      </w:r>
      <w:r w:rsidR="000B0348" w:rsidRPr="00B54593">
        <w:rPr>
          <w:color w:val="000000"/>
        </w:rPr>
        <w:t xml:space="preserve"> činí 25 ha denně. </w:t>
      </w:r>
      <w:r w:rsidRPr="00B54593">
        <w:rPr>
          <w:color w:val="000000"/>
        </w:rPr>
        <w:t>Ztráta orné půdy za den může být ve skutečnosti ještě vyšší, jelikož do KN se údaje dostávají se zpožděním (např. již provedená stavba evidovaná na orné půdě)</w:t>
      </w:r>
      <w:r w:rsidR="00236004" w:rsidRPr="00B54593">
        <w:rPr>
          <w:color w:val="000000"/>
        </w:rPr>
        <w:t xml:space="preserve"> </w:t>
      </w:r>
      <w:r w:rsidR="00236004" w:rsidRPr="00B54593">
        <w:t xml:space="preserve">(Janků et al., 2016). </w:t>
      </w:r>
      <w:r w:rsidRPr="00B54593">
        <w:rPr>
          <w:color w:val="000000"/>
        </w:rPr>
        <w:t>Bohužel ubývá zejména nejlepších půd (</w:t>
      </w:r>
      <w:proofErr w:type="spellStart"/>
      <w:r w:rsidRPr="00B54593">
        <w:rPr>
          <w:color w:val="000000"/>
        </w:rPr>
        <w:t>černosoly</w:t>
      </w:r>
      <w:proofErr w:type="spellEnd"/>
      <w:r w:rsidRPr="00B54593">
        <w:rPr>
          <w:color w:val="000000"/>
        </w:rPr>
        <w:t xml:space="preserve">, </w:t>
      </w:r>
      <w:proofErr w:type="spellStart"/>
      <w:r w:rsidRPr="00B54593">
        <w:rPr>
          <w:color w:val="000000"/>
        </w:rPr>
        <w:t>luvisoly</w:t>
      </w:r>
      <w:proofErr w:type="spellEnd"/>
      <w:r w:rsidRPr="00B54593">
        <w:rPr>
          <w:color w:val="000000"/>
        </w:rPr>
        <w:t xml:space="preserve">), </w:t>
      </w:r>
      <w:r w:rsidR="000B0348" w:rsidRPr="00B54593">
        <w:rPr>
          <w:color w:val="000000"/>
        </w:rPr>
        <w:t>tento trend, který</w:t>
      </w:r>
      <w:r w:rsidR="00602806" w:rsidRPr="00B54593">
        <w:rPr>
          <w:color w:val="000000"/>
        </w:rPr>
        <w:t xml:space="preserve"> </w:t>
      </w:r>
      <w:r w:rsidRPr="00B54593">
        <w:t>(Kozák et al., 201</w:t>
      </w:r>
      <w:r w:rsidR="00236004" w:rsidRPr="00B54593">
        <w:t>0</w:t>
      </w:r>
      <w:r w:rsidR="0051487E">
        <w:t xml:space="preserve">) </w:t>
      </w:r>
      <w:r w:rsidRPr="00B54593">
        <w:t>považuje za velmi nezodpovědný</w:t>
      </w:r>
      <w:r w:rsidR="000B0348" w:rsidRPr="00B54593">
        <w:t xml:space="preserve">, </w:t>
      </w:r>
      <w:r w:rsidRPr="00B54593">
        <w:t xml:space="preserve">může mít v budoucnu velmi vážné důsledky. </w:t>
      </w:r>
    </w:p>
    <w:p w:rsidR="003A4DB9" w:rsidRPr="00B54593" w:rsidRDefault="00812EF2" w:rsidP="00B54593">
      <w:pPr>
        <w:pStyle w:val="l3"/>
        <w:shd w:val="clear" w:color="auto" w:fill="FFFFFF"/>
        <w:spacing w:before="0" w:beforeAutospacing="0" w:after="0" w:afterAutospacing="0"/>
        <w:jc w:val="both"/>
      </w:pPr>
      <w:r w:rsidRPr="00B54593">
        <w:t>Klíčovým úkolem společ</w:t>
      </w:r>
      <w:r w:rsidR="000B0348" w:rsidRPr="00B54593">
        <w:t xml:space="preserve">nosti </w:t>
      </w:r>
      <w:r w:rsidRPr="00B54593">
        <w:t xml:space="preserve">je soustředit se na zadržování vody v půdě. </w:t>
      </w:r>
      <w:r w:rsidR="003A4DB9" w:rsidRPr="00B54593">
        <w:t xml:space="preserve">Zábory půd pro výstavbu, ale i přílišné utužování v důsledku používaných technologií zvyšují </w:t>
      </w:r>
      <w:r w:rsidRPr="00B54593">
        <w:t>riziko nedostatku vody</w:t>
      </w:r>
      <w:r w:rsidR="00567A08" w:rsidRPr="00B54593">
        <w:t xml:space="preserve"> (Janků et al., 2016. </w:t>
      </w:r>
      <w:r w:rsidR="00236004" w:rsidRPr="00B54593">
        <w:t xml:space="preserve">Problémy se zábory půd </w:t>
      </w:r>
      <w:r w:rsidR="000B4613" w:rsidRPr="00B54593">
        <w:t xml:space="preserve">v EU </w:t>
      </w:r>
      <w:r w:rsidR="00236004" w:rsidRPr="00B54593">
        <w:t xml:space="preserve">se zabývá </w:t>
      </w:r>
      <w:r w:rsidR="000B4613" w:rsidRPr="00B54593">
        <w:t>zpráva Evropské komise (</w:t>
      </w:r>
      <w:proofErr w:type="spellStart"/>
      <w:r w:rsidR="00236004" w:rsidRPr="00B54593">
        <w:t>European</w:t>
      </w:r>
      <w:proofErr w:type="spellEnd"/>
      <w:r w:rsidR="00236004" w:rsidRPr="00B54593">
        <w:t xml:space="preserve"> </w:t>
      </w:r>
      <w:proofErr w:type="spellStart"/>
      <w:r w:rsidR="00236004" w:rsidRPr="00B54593">
        <w:t>Commission</w:t>
      </w:r>
      <w:proofErr w:type="spellEnd"/>
      <w:r w:rsidR="00236004" w:rsidRPr="00B54593">
        <w:t>, 2012).</w:t>
      </w:r>
    </w:p>
    <w:p w:rsidR="003A4DB9" w:rsidRPr="00B54593" w:rsidRDefault="003A4DB9" w:rsidP="00B54593">
      <w:pPr>
        <w:pStyle w:val="l3"/>
        <w:shd w:val="clear" w:color="auto" w:fill="FFFFFF"/>
        <w:spacing w:before="0" w:beforeAutospacing="0" w:after="0" w:afterAutospacing="0"/>
        <w:jc w:val="both"/>
      </w:pP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Pojem půda není v našich právních předpisech </w:t>
      </w:r>
      <w:r w:rsidR="00567A08" w:rsidRPr="00B54593">
        <w:rPr>
          <w:rFonts w:ascii="Times New Roman" w:hAnsi="Times New Roman" w:cs="Times New Roman"/>
          <w:sz w:val="24"/>
          <w:szCs w:val="24"/>
        </w:rPr>
        <w:t xml:space="preserve">samostatně </w:t>
      </w:r>
      <w:r w:rsidRPr="00B54593">
        <w:rPr>
          <w:rFonts w:ascii="Times New Roman" w:hAnsi="Times New Roman" w:cs="Times New Roman"/>
          <w:sz w:val="24"/>
          <w:szCs w:val="24"/>
        </w:rPr>
        <w:t xml:space="preserve">definován. Zákon č. 17/1992 Sb., o životním prostředí, ji označuje za jednu ze základních složek životního prostředí, společně s ovzduším, vodou, horninami, organismy, ekosystémy a energií. Půda je neoddělitelnou součástí přírody a krajiny, jejíž obecná a zvláštní ochrana je zajištěna zákonem č. 114/1992 Sb., o ochraně přírody a krajiny, podle § 58 tohoto zákona je ochrana přírody a krajiny veřejným zájmem a každý je povinen strpět omezení vyplývající z tohoto zákona, příkladem je omezení vlastnických práv majitelů pozemků v důsledku budování územního systému ekologické stability. </w:t>
      </w:r>
    </w:p>
    <w:p w:rsidR="00602806" w:rsidRPr="00B54593" w:rsidRDefault="00602806"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b/>
          <w:bCs/>
          <w:sz w:val="24"/>
          <w:szCs w:val="24"/>
        </w:rPr>
        <w:t xml:space="preserve">Ochrana zemědělského půdního fondu </w:t>
      </w:r>
    </w:p>
    <w:p w:rsidR="002637CA"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Hlavním právním předpisem zaručujícím ochranu půdy v České republice je zákon č. 334/1992 Sb., o ochraně zemědělského půdního fondu, který řeší jak kvantitativní tak kvalitativní ochranu ZPF, zejména změny kultur zemědělské a nezemědělské půdy, hospodaření na ZPF, ochranu při plánovací a inženýrské činnosti, zásady odnětí půdy ze ZPF a stanovení odvodů a působnost a kompetence orgánů státní správy.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Některé podrobnosti jsou upřesněny ve vyhlášce č. 13/1994 Sb. Ministerstva životního prostředí. </w:t>
      </w:r>
    </w:p>
    <w:p w:rsidR="00675A91" w:rsidRPr="00B54593" w:rsidRDefault="00762F62" w:rsidP="00B54593">
      <w:pPr>
        <w:autoSpaceDE w:val="0"/>
        <w:autoSpaceDN w:val="0"/>
        <w:adjustRightInd w:val="0"/>
        <w:spacing w:after="0" w:line="240" w:lineRule="auto"/>
        <w:jc w:val="both"/>
        <w:rPr>
          <w:rFonts w:ascii="Times New Roman" w:hAnsi="Times New Roman" w:cs="Times New Roman"/>
          <w:color w:val="000000"/>
          <w:sz w:val="24"/>
          <w:szCs w:val="24"/>
        </w:rPr>
      </w:pPr>
      <w:r w:rsidRPr="00B54593">
        <w:rPr>
          <w:rFonts w:ascii="Times New Roman" w:hAnsi="Times New Roman" w:cs="Times New Roman"/>
          <w:sz w:val="24"/>
          <w:szCs w:val="24"/>
        </w:rPr>
        <w:t>„Orgány ochrany ZPF jsou pověřené obecní úřady, obecní úřady obcí s rozšířenou působností, krajské úřady, správy národních parků a Ministerstvo životního prostředí.“</w:t>
      </w:r>
      <w:r w:rsidR="00675A91" w:rsidRPr="00B54593">
        <w:rPr>
          <w:rFonts w:ascii="Times New Roman" w:hAnsi="Times New Roman" w:cs="Times New Roman"/>
          <w:sz w:val="24"/>
          <w:szCs w:val="24"/>
        </w:rPr>
        <w:t xml:space="preserve"> (</w:t>
      </w:r>
      <w:r w:rsidR="00C57311" w:rsidRPr="00B54593">
        <w:rPr>
          <w:rFonts w:ascii="Times New Roman" w:hAnsi="Times New Roman" w:cs="Times New Roman"/>
          <w:color w:val="000000"/>
          <w:sz w:val="24"/>
          <w:szCs w:val="24"/>
        </w:rPr>
        <w:t>zákon</w:t>
      </w:r>
      <w:r w:rsidR="00675A91" w:rsidRPr="00B54593">
        <w:rPr>
          <w:rFonts w:ascii="Times New Roman" w:hAnsi="Times New Roman" w:cs="Times New Roman"/>
          <w:color w:val="000000"/>
          <w:sz w:val="24"/>
          <w:szCs w:val="24"/>
        </w:rPr>
        <w:t xml:space="preserve"> č. 334/1992 Sb.).</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Orgány územní samosprávy ji vykonávají jako přenesenou působnost a mají pravomoc např. udělovat</w:t>
      </w:r>
      <w:r w:rsidR="00675A91" w:rsidRPr="00B54593">
        <w:rPr>
          <w:rFonts w:ascii="Times New Roman" w:hAnsi="Times New Roman" w:cs="Times New Roman"/>
          <w:sz w:val="24"/>
          <w:szCs w:val="24"/>
        </w:rPr>
        <w:t xml:space="preserve"> souhlas s odnětím půdy ze ZPF, </w:t>
      </w:r>
      <w:r w:rsidRPr="00B54593">
        <w:rPr>
          <w:rFonts w:ascii="Times New Roman" w:hAnsi="Times New Roman" w:cs="Times New Roman"/>
          <w:sz w:val="24"/>
          <w:szCs w:val="24"/>
        </w:rPr>
        <w:t xml:space="preserve">k návrhům územně plánovací dokumentace, ukládat pokuty za porušení právních povinností a vydávat rozhodnutí o odvodech za odnětí půdy ze ZPF. </w:t>
      </w:r>
    </w:p>
    <w:p w:rsidR="00675A91" w:rsidRPr="00B54593" w:rsidRDefault="00675A91"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b/>
          <w:sz w:val="24"/>
          <w:szCs w:val="24"/>
        </w:rPr>
      </w:pPr>
      <w:r w:rsidRPr="00B54593">
        <w:rPr>
          <w:rFonts w:ascii="Times New Roman" w:hAnsi="Times New Roman" w:cs="Times New Roman"/>
          <w:b/>
          <w:sz w:val="24"/>
          <w:szCs w:val="24"/>
        </w:rPr>
        <w:t xml:space="preserve">Odnětí pozemku ze ZPF </w:t>
      </w:r>
    </w:p>
    <w:p w:rsidR="000016F3"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Pro nezemědělské účely je nutné využít především nezemědělskou půdu, pouze v nezbytném případě lze pozemek vyjmout ze ZPF. </w:t>
      </w:r>
    </w:p>
    <w:p w:rsidR="000016F3"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Žadatel podává žádost, ve které uvede účel zamý</w:t>
      </w:r>
      <w:r w:rsidR="00ED7D52" w:rsidRPr="00B54593">
        <w:rPr>
          <w:rFonts w:ascii="Times New Roman" w:hAnsi="Times New Roman" w:cs="Times New Roman"/>
          <w:sz w:val="24"/>
          <w:szCs w:val="24"/>
        </w:rPr>
        <w:t>šleného odnětí</w:t>
      </w:r>
      <w:r w:rsidR="000016F3" w:rsidRPr="00B54593">
        <w:rPr>
          <w:rFonts w:ascii="Times New Roman" w:hAnsi="Times New Roman" w:cs="Times New Roman"/>
          <w:sz w:val="24"/>
          <w:szCs w:val="24"/>
        </w:rPr>
        <w:t>, vyhodnocení předpokládaných důsledků navrhovaného řešení na zemědělský půdní fond a zdůvodnění, proč je navrhované řešení z hlediska ochrany zemědělského půdního fondu, životního prostředí a ostatních zákonem chráněných veřejných zájmů nejvýhodnější.</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P</w:t>
      </w:r>
      <w:r w:rsidR="00762F62" w:rsidRPr="00B54593">
        <w:rPr>
          <w:rFonts w:ascii="Times New Roman" w:hAnsi="Times New Roman" w:cs="Times New Roman"/>
          <w:sz w:val="24"/>
          <w:szCs w:val="24"/>
        </w:rPr>
        <w:t>řipojí</w:t>
      </w:r>
      <w:r w:rsidRPr="00B54593">
        <w:rPr>
          <w:rFonts w:ascii="Times New Roman" w:hAnsi="Times New Roman" w:cs="Times New Roman"/>
          <w:sz w:val="24"/>
          <w:szCs w:val="24"/>
        </w:rPr>
        <w:t xml:space="preserve">: </w:t>
      </w:r>
      <w:r w:rsidR="00762F62" w:rsidRPr="00B54593">
        <w:rPr>
          <w:rFonts w:ascii="Times New Roman" w:hAnsi="Times New Roman" w:cs="Times New Roman"/>
          <w:sz w:val="24"/>
          <w:szCs w:val="24"/>
        </w:rPr>
        <w:t xml:space="preserve"> </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a) údaje katastru nemovitostí o pozemcích, jichž se</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navrhované odnětí zemědělské půdy ze zemědělského</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půdního fondu týká, s vyznačením</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lastRenderedPageBreak/>
        <w:t>vlastnických, popřípadě uživatelských vztahů</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k dotčeným pozemkům, a dále výměry parcel</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nebo jejich částí a zákres navrhovaného odnětí</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v kopii katastrální mapy, popřípadě doplněné</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orientačním zákresem parcel z dřívější pozemkové</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evidence,</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b) vyjádření vlastníka zemědělské půdy, jejíž odnětí</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ze zemědělského půdního fondu se navrhuje,</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nebo jiné osoby, která je oprávněna tuto</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zemědělskou půdu užívat, nejedná-li se o žadatele,</w:t>
      </w:r>
      <w:r w:rsidR="00ED7D52" w:rsidRPr="00B54593">
        <w:rPr>
          <w:rFonts w:ascii="Times New Roman" w:hAnsi="Times New Roman" w:cs="Times New Roman"/>
          <w:sz w:val="24"/>
          <w:szCs w:val="24"/>
        </w:rPr>
        <w:t xml:space="preserve"> </w:t>
      </w:r>
      <w:r w:rsidRPr="00B54593">
        <w:rPr>
          <w:rFonts w:ascii="Times New Roman" w:hAnsi="Times New Roman" w:cs="Times New Roman"/>
          <w:sz w:val="24"/>
          <w:szCs w:val="24"/>
        </w:rPr>
        <w:t>k navrhovanému odnětí,</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c) výpočet odvodů za odnětí půdy ze zemědělského</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půdního fondu</w:t>
      </w:r>
      <w:r w:rsidR="00ED5C1E" w:rsidRPr="00B54593">
        <w:rPr>
          <w:rFonts w:ascii="Times New Roman" w:hAnsi="Times New Roman" w:cs="Times New Roman"/>
          <w:sz w:val="24"/>
          <w:szCs w:val="24"/>
        </w:rPr>
        <w:t xml:space="preserve"> v</w:t>
      </w:r>
      <w:r w:rsidRPr="00B54593">
        <w:rPr>
          <w:rFonts w:ascii="Times New Roman" w:hAnsi="Times New Roman" w:cs="Times New Roman"/>
          <w:sz w:val="24"/>
          <w:szCs w:val="24"/>
        </w:rPr>
        <w:t>četně postupu výpočtu</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podle přílohy k tomuto zákonu a včetně</w:t>
      </w:r>
      <w:r w:rsidR="00ED5C1E" w:rsidRPr="00B54593">
        <w:rPr>
          <w:rFonts w:ascii="Times New Roman" w:hAnsi="Times New Roman" w:cs="Times New Roman"/>
          <w:sz w:val="24"/>
          <w:szCs w:val="24"/>
        </w:rPr>
        <w:t xml:space="preserve"> v</w:t>
      </w:r>
      <w:r w:rsidRPr="00B54593">
        <w:rPr>
          <w:rFonts w:ascii="Times New Roman" w:hAnsi="Times New Roman" w:cs="Times New Roman"/>
          <w:sz w:val="24"/>
          <w:szCs w:val="24"/>
        </w:rPr>
        <w:t>stupních</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údajů použitých pro výpočet, nejde-li o odnětí,</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při kterém se odvody nestanoví,</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d) plán rekultivace, má-li být půda po ukončení</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účelu odnětí vrácena do zemědělského půdního</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fondu nebo rekultivována zalesněním či zřízením</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vodní plochy,</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e) předběžnou bilanci skrývky kulturních vrstev</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půdy a návrh způsobu jejich hospodárného využití,</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f) vyhodnocení a návrh alternativ podle § 7 odst. 1</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a 2,</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g) výsledky pedologického průzkumu,</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h) údaje o odvodnění a závlahách,</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i) údaje o protierozních opatřeních,</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j) zákres hranic bonitovaných půdně ekologických</w:t>
      </w:r>
    </w:p>
    <w:p w:rsidR="000016F3" w:rsidRPr="00B54593" w:rsidRDefault="000016F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jednotek s vyznačením tříd ochrany a</w:t>
      </w:r>
    </w:p>
    <w:p w:rsidR="00874D75" w:rsidRPr="00B54593" w:rsidRDefault="00874D75" w:rsidP="00B54593">
      <w:pPr>
        <w:pStyle w:val="l4"/>
        <w:shd w:val="clear" w:color="auto" w:fill="FFFFFF"/>
        <w:spacing w:before="0" w:beforeAutospacing="0" w:after="0" w:afterAutospacing="0"/>
        <w:jc w:val="both"/>
        <w:rPr>
          <w:color w:val="000000"/>
        </w:rPr>
      </w:pPr>
      <w:r w:rsidRPr="00B54593">
        <w:rPr>
          <w:rStyle w:val="PromnnHTML"/>
          <w:b/>
          <w:bCs/>
          <w:i w:val="0"/>
          <w:iCs w:val="0"/>
          <w:color w:val="000000"/>
        </w:rPr>
        <w:t>k)</w:t>
      </w:r>
      <w:r w:rsidRPr="00B54593">
        <w:rPr>
          <w:color w:val="000000"/>
        </w:rPr>
        <w:t> informaci, v jakém následném řízení podle zvláštního právního předpisu má být souhlas s odnětím zemědělské půdy ze zemědělského půdního fondu podkladem,</w:t>
      </w:r>
    </w:p>
    <w:p w:rsidR="000016F3" w:rsidRPr="00B54593" w:rsidRDefault="00874D75" w:rsidP="00B54593">
      <w:pPr>
        <w:pStyle w:val="l4"/>
        <w:shd w:val="clear" w:color="auto" w:fill="FFFFFF"/>
        <w:spacing w:before="0" w:beforeAutospacing="0" w:after="0" w:afterAutospacing="0"/>
        <w:jc w:val="both"/>
      </w:pPr>
      <w:r w:rsidRPr="00B54593">
        <w:rPr>
          <w:rStyle w:val="PromnnHTML"/>
          <w:b/>
          <w:bCs/>
          <w:i w:val="0"/>
          <w:iCs w:val="0"/>
          <w:color w:val="000000"/>
        </w:rPr>
        <w:t>l)</w:t>
      </w:r>
      <w:r w:rsidRPr="00B54593">
        <w:rPr>
          <w:color w:val="000000"/>
        </w:rPr>
        <w:t xml:space="preserve"> vyjádření </w:t>
      </w:r>
      <w:r w:rsidRPr="00B54593">
        <w:t>podle </w:t>
      </w:r>
      <w:hyperlink r:id="rId8" w:anchor="f5597049" w:history="1">
        <w:r w:rsidRPr="00B54593">
          <w:rPr>
            <w:rStyle w:val="Hypertextovodkaz"/>
            <w:color w:val="auto"/>
            <w:u w:val="none"/>
          </w:rPr>
          <w:t>§ 7 odst. 4</w:t>
        </w:r>
      </w:hyperlink>
      <w:r w:rsidRPr="00B54593">
        <w:t>, jedná-</w:t>
      </w:r>
      <w:r w:rsidRPr="00B54593">
        <w:rPr>
          <w:color w:val="000000"/>
        </w:rPr>
        <w:t>li se o záměr tras nadzemních a podzemních vedení, pozemních komunikací, celostátních drah a</w:t>
      </w:r>
      <w:r w:rsidR="00ED5C1E" w:rsidRPr="00B54593">
        <w:rPr>
          <w:color w:val="000000"/>
        </w:rPr>
        <w:t xml:space="preserve"> vodních cest a jejich součástí </w:t>
      </w:r>
      <w:r w:rsidRPr="00B54593">
        <w:t>(</w:t>
      </w:r>
      <w:r w:rsidRPr="00B54593">
        <w:rPr>
          <w:color w:val="000000"/>
        </w:rPr>
        <w:t>§9 zákona č. 334/1992 Sb.).</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Orgán ochrany ZPF posoudí žádost a shledá-li, že půda může být odňata, vydá souhlas, ve kterém určí, kterých pozemků se souhlas týká, stanoví podmínky nezbytné k zajištění ochrany ZPF, vymezí, zda a v jaké výši budou předepsány odvody. Pouze ve zvláštních případech vyjmenovaných v § 9 není souhlas potřeba.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Půdu lze odejmout trvale nebo dočasně, dočasně odejmutá půda se po ukončení účelu jejího odnětí rekultivuje podle schváleného plánu rekultivace a je navrácena zpět do ZPF.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Specifické otázky jsou rozpracovány v metodickém pokynu OOLP/1067/96 Ministerstva životního prostředí, zejména posuzování územně plánovací dokumentace, odnímání půdy ze ZPF a charakteristika tříd ochrany ZPF. Obecně řeší problematiku ochrany úrodné vrstvy půdy při zemních pracích ČSN 46 5332, která obsahuje zásady odstranění úrodné vrstvy půdy, její skladování a opatrování. </w:t>
      </w:r>
    </w:p>
    <w:p w:rsidR="0073771D" w:rsidRPr="00B54593" w:rsidRDefault="0073771D"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b/>
          <w:sz w:val="24"/>
          <w:szCs w:val="24"/>
        </w:rPr>
      </w:pPr>
      <w:r w:rsidRPr="00B54593">
        <w:rPr>
          <w:rFonts w:ascii="Times New Roman" w:hAnsi="Times New Roman" w:cs="Times New Roman"/>
          <w:b/>
          <w:sz w:val="24"/>
          <w:szCs w:val="24"/>
        </w:rPr>
        <w:t xml:space="preserve">Odvody za odnětí ze ZPF </w:t>
      </w:r>
    </w:p>
    <w:p w:rsidR="0073771D" w:rsidRPr="00B54593" w:rsidRDefault="001633AD"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Osoba, které svědčí oprávnění k záměru,</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pro který byl vydán souhlas s odnětím zemědělské</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půdy ze zemědělského půdního fondu, je povinna za</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odňatou zemědělskou půdu zaplatit odvod ve výši</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stanovené podle př</w:t>
      </w:r>
      <w:r w:rsidR="00ED5C1E" w:rsidRPr="00B54593">
        <w:rPr>
          <w:rFonts w:ascii="Times New Roman" w:hAnsi="Times New Roman" w:cs="Times New Roman"/>
          <w:sz w:val="24"/>
          <w:szCs w:val="24"/>
        </w:rPr>
        <w:t xml:space="preserve">ílohy k tomuto zákonu </w:t>
      </w:r>
      <w:r w:rsidRPr="00B54593">
        <w:rPr>
          <w:rFonts w:ascii="Times New Roman" w:hAnsi="Times New Roman" w:cs="Times New Roman"/>
          <w:sz w:val="24"/>
          <w:szCs w:val="24"/>
        </w:rPr>
        <w:t>(</w:t>
      </w:r>
      <w:r w:rsidR="00ED5C1E" w:rsidRPr="00B54593">
        <w:rPr>
          <w:rFonts w:ascii="Times New Roman" w:hAnsi="Times New Roman" w:cs="Times New Roman"/>
          <w:sz w:val="24"/>
          <w:szCs w:val="24"/>
        </w:rPr>
        <w:t>jeho</w:t>
      </w:r>
      <w:r w:rsidR="00762F62" w:rsidRPr="00B54593">
        <w:rPr>
          <w:rFonts w:ascii="Times New Roman" w:hAnsi="Times New Roman" w:cs="Times New Roman"/>
          <w:sz w:val="24"/>
          <w:szCs w:val="24"/>
        </w:rPr>
        <w:t xml:space="preserve"> výše je odvislá od základní ceny pozemku podle BPEJ a jeho zařazení </w:t>
      </w:r>
      <w:r w:rsidRPr="00B54593">
        <w:rPr>
          <w:rFonts w:ascii="Times New Roman" w:hAnsi="Times New Roman" w:cs="Times New Roman"/>
          <w:sz w:val="24"/>
          <w:szCs w:val="24"/>
        </w:rPr>
        <w:t>do třídy ochrany).</w:t>
      </w:r>
    </w:p>
    <w:p w:rsidR="001633AD" w:rsidRPr="00B54593" w:rsidRDefault="001633AD"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Výjimky, v</w:t>
      </w:r>
      <w:r w:rsidR="00ED5C1E" w:rsidRPr="00B54593">
        <w:rPr>
          <w:rFonts w:ascii="Times New Roman" w:hAnsi="Times New Roman" w:cs="Times New Roman"/>
          <w:sz w:val="24"/>
          <w:szCs w:val="24"/>
        </w:rPr>
        <w:t xml:space="preserve"> </w:t>
      </w:r>
      <w:r w:rsidR="00F25126" w:rsidRPr="00B54593">
        <w:rPr>
          <w:rFonts w:ascii="Times New Roman" w:hAnsi="Times New Roman" w:cs="Times New Roman"/>
          <w:sz w:val="24"/>
          <w:szCs w:val="24"/>
        </w:rPr>
        <w:t>kt</w:t>
      </w:r>
      <w:r w:rsidRPr="00B54593">
        <w:rPr>
          <w:rFonts w:ascii="Times New Roman" w:hAnsi="Times New Roman" w:cs="Times New Roman"/>
          <w:sz w:val="24"/>
          <w:szCs w:val="24"/>
        </w:rPr>
        <w:t xml:space="preserve">erých případech se odvody za trvale odňatou půdu </w:t>
      </w:r>
      <w:r w:rsidR="00ED5C1E" w:rsidRPr="00B54593">
        <w:rPr>
          <w:rFonts w:ascii="Times New Roman" w:hAnsi="Times New Roman" w:cs="Times New Roman"/>
          <w:sz w:val="24"/>
          <w:szCs w:val="24"/>
        </w:rPr>
        <w:t>n</w:t>
      </w:r>
      <w:r w:rsidRPr="00B54593">
        <w:rPr>
          <w:rFonts w:ascii="Times New Roman" w:hAnsi="Times New Roman" w:cs="Times New Roman"/>
          <w:sz w:val="24"/>
          <w:szCs w:val="24"/>
        </w:rPr>
        <w:t xml:space="preserve">estanoví uvádí § 11a. </w:t>
      </w:r>
    </w:p>
    <w:p w:rsidR="0073771D" w:rsidRPr="00B54593" w:rsidRDefault="0073771D"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Část odvodů ve výši 55 % je příjmem státního</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rozpočtu, 15 % je příjmem rozpočtu Státního</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fondu životního prostředí České republiky a 30 % je</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příjmem rozpočtu obce, na jejímž území se odňatá</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zemědělská půda nachází. Odvody, které jsou příjmem</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rozpočtu obce, mohou být použity jen pro</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zlepšení životního prostředí v obci a pro ochranu</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a obnovu přírody a krajiny. Je-li odnětím zemědělské</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půdy ze zemědělského půdního fondu dotčena</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zemědělská půda na území více obcí, část připadající</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do rozpočtu obce se mezi obce rozdělí poměrně podle</w:t>
      </w:r>
      <w:r w:rsidR="00F25126" w:rsidRPr="00B54593">
        <w:rPr>
          <w:rFonts w:ascii="Times New Roman" w:hAnsi="Times New Roman" w:cs="Times New Roman"/>
          <w:sz w:val="24"/>
          <w:szCs w:val="24"/>
        </w:rPr>
        <w:t xml:space="preserve"> </w:t>
      </w:r>
      <w:r w:rsidRPr="00B54593">
        <w:rPr>
          <w:rFonts w:ascii="Times New Roman" w:hAnsi="Times New Roman" w:cs="Times New Roman"/>
          <w:sz w:val="24"/>
          <w:szCs w:val="24"/>
        </w:rPr>
        <w:t>plochy odňaté zemědělské půdy.</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lastRenderedPageBreak/>
        <w:t xml:space="preserve">Toto rozdělení přinesla </w:t>
      </w:r>
      <w:r w:rsidR="001633AD" w:rsidRPr="00B54593">
        <w:rPr>
          <w:rFonts w:ascii="Times New Roman" w:hAnsi="Times New Roman" w:cs="Times New Roman"/>
          <w:sz w:val="24"/>
          <w:szCs w:val="24"/>
        </w:rPr>
        <w:t xml:space="preserve">nejprve </w:t>
      </w:r>
      <w:r w:rsidRPr="00B54593">
        <w:rPr>
          <w:rFonts w:ascii="Times New Roman" w:hAnsi="Times New Roman" w:cs="Times New Roman"/>
          <w:sz w:val="24"/>
          <w:szCs w:val="24"/>
        </w:rPr>
        <w:t>novelizace zákona v roce 2010</w:t>
      </w:r>
      <w:r w:rsidR="001633AD" w:rsidRPr="00B54593">
        <w:rPr>
          <w:rFonts w:ascii="Times New Roman" w:hAnsi="Times New Roman" w:cs="Times New Roman"/>
          <w:sz w:val="24"/>
          <w:szCs w:val="24"/>
        </w:rPr>
        <w:t xml:space="preserve"> a </w:t>
      </w:r>
      <w:r w:rsidR="00ED5C1E" w:rsidRPr="00B54593">
        <w:rPr>
          <w:rFonts w:ascii="Times New Roman" w:hAnsi="Times New Roman" w:cs="Times New Roman"/>
          <w:sz w:val="24"/>
          <w:szCs w:val="24"/>
        </w:rPr>
        <w:t xml:space="preserve">novelizace </w:t>
      </w:r>
      <w:r w:rsidR="001633AD" w:rsidRPr="00B54593">
        <w:rPr>
          <w:rFonts w:ascii="Times New Roman" w:hAnsi="Times New Roman" w:cs="Times New Roman"/>
          <w:sz w:val="24"/>
          <w:szCs w:val="24"/>
        </w:rPr>
        <w:t>další</w:t>
      </w:r>
      <w:r w:rsidR="00ED5C1E" w:rsidRPr="00B54593">
        <w:rPr>
          <w:rFonts w:ascii="Times New Roman" w:hAnsi="Times New Roman" w:cs="Times New Roman"/>
          <w:sz w:val="24"/>
          <w:szCs w:val="24"/>
        </w:rPr>
        <w:t xml:space="preserve">, </w:t>
      </w:r>
      <w:r w:rsidRPr="00B54593">
        <w:rPr>
          <w:rFonts w:ascii="Times New Roman" w:hAnsi="Times New Roman" w:cs="Times New Roman"/>
          <w:sz w:val="24"/>
          <w:szCs w:val="24"/>
        </w:rPr>
        <w:t xml:space="preserve">do té doby byly odvody rozděleny mezi obec (40%) a Státní fond životního prostředí (60%). </w:t>
      </w:r>
    </w:p>
    <w:p w:rsidR="00FD61C0" w:rsidRPr="00B54593" w:rsidRDefault="00C65692" w:rsidP="00B54593">
      <w:pPr>
        <w:pStyle w:val="Nadpis1"/>
        <w:shd w:val="clear" w:color="auto" w:fill="FFFFFF"/>
        <w:spacing w:before="60" w:beforeAutospacing="0" w:after="0" w:afterAutospacing="0"/>
        <w:jc w:val="both"/>
        <w:rPr>
          <w:b w:val="0"/>
          <w:bCs w:val="0"/>
          <w:color w:val="070707"/>
          <w:sz w:val="24"/>
          <w:szCs w:val="24"/>
        </w:rPr>
      </w:pPr>
      <w:r w:rsidRPr="00B54593">
        <w:rPr>
          <w:b w:val="0"/>
          <w:sz w:val="24"/>
          <w:szCs w:val="24"/>
        </w:rPr>
        <w:t xml:space="preserve">V r. </w:t>
      </w:r>
      <w:r w:rsidR="00762F62" w:rsidRPr="00B54593">
        <w:rPr>
          <w:b w:val="0"/>
          <w:sz w:val="24"/>
          <w:szCs w:val="24"/>
        </w:rPr>
        <w:t>2011 vešla v platnost vyhláška č. 48/2011 Sb., o stanovení tříd ochrany, která obsahuje rozdělení kódů BPEJ do pěti tříd ochrany</w:t>
      </w:r>
      <w:r w:rsidR="00FD61C0" w:rsidRPr="00B54593">
        <w:rPr>
          <w:b w:val="0"/>
          <w:sz w:val="24"/>
          <w:szCs w:val="24"/>
        </w:rPr>
        <w:t>. Vyhláška byla novelizována v</w:t>
      </w:r>
      <w:r w:rsidR="00FD61C0" w:rsidRPr="00B54593">
        <w:rPr>
          <w:b w:val="0"/>
          <w:bCs w:val="0"/>
          <w:color w:val="070707"/>
          <w:sz w:val="24"/>
          <w:szCs w:val="24"/>
        </w:rPr>
        <w:t>yhláškou č. 150/2013 Sb.</w:t>
      </w:r>
    </w:p>
    <w:p w:rsidR="00762F62" w:rsidRPr="00B54593" w:rsidRDefault="00FD61C0" w:rsidP="00B54593">
      <w:pPr>
        <w:pStyle w:val="Nadpis1"/>
        <w:shd w:val="clear" w:color="auto" w:fill="FFFFFF"/>
        <w:spacing w:before="60" w:beforeAutospacing="0" w:after="0" w:afterAutospacing="0"/>
        <w:jc w:val="both"/>
        <w:rPr>
          <w:b w:val="0"/>
          <w:sz w:val="24"/>
          <w:szCs w:val="24"/>
        </w:rPr>
      </w:pPr>
      <w:r w:rsidRPr="00B54593">
        <w:rPr>
          <w:b w:val="0"/>
          <w:sz w:val="24"/>
          <w:szCs w:val="24"/>
        </w:rPr>
        <w:t xml:space="preserve">Zákon také zásadně </w:t>
      </w:r>
      <w:r w:rsidR="00C65692" w:rsidRPr="00B54593">
        <w:rPr>
          <w:b w:val="0"/>
          <w:sz w:val="24"/>
          <w:szCs w:val="24"/>
        </w:rPr>
        <w:t>z</w:t>
      </w:r>
      <w:r w:rsidRPr="00B54593">
        <w:rPr>
          <w:b w:val="0"/>
          <w:sz w:val="24"/>
          <w:szCs w:val="24"/>
        </w:rPr>
        <w:t>měn</w:t>
      </w:r>
      <w:r w:rsidR="00C65692" w:rsidRPr="00B54593">
        <w:rPr>
          <w:b w:val="0"/>
          <w:sz w:val="24"/>
          <w:szCs w:val="24"/>
        </w:rPr>
        <w:t>il</w:t>
      </w:r>
      <w:r w:rsidRPr="00B54593">
        <w:rPr>
          <w:b w:val="0"/>
          <w:sz w:val="24"/>
          <w:szCs w:val="24"/>
        </w:rPr>
        <w:t xml:space="preserve"> postup pro výpočet odvodů za odnětí půdy ze ZPF, který je popsán v části D přílohy zákona č. 334/1992 Sb.</w:t>
      </w:r>
      <w:r w:rsidR="00F25126" w:rsidRPr="00B54593">
        <w:rPr>
          <w:b w:val="0"/>
          <w:sz w:val="24"/>
          <w:szCs w:val="24"/>
        </w:rPr>
        <w:t xml:space="preserve"> </w:t>
      </w:r>
      <w:r w:rsidR="00762F62" w:rsidRPr="00B54593">
        <w:rPr>
          <w:b w:val="0"/>
          <w:sz w:val="24"/>
          <w:szCs w:val="24"/>
        </w:rPr>
        <w:t>Základní cena zjištěná podle zařazení pozemku do BPEJ a oceňovací vyhlášky č.</w:t>
      </w:r>
      <w:r w:rsidRPr="00B54593">
        <w:rPr>
          <w:b w:val="0"/>
          <w:sz w:val="24"/>
          <w:szCs w:val="24"/>
        </w:rPr>
        <w:t>441/2013</w:t>
      </w:r>
      <w:r w:rsidR="00762F62" w:rsidRPr="00B54593">
        <w:rPr>
          <w:b w:val="0"/>
          <w:sz w:val="24"/>
          <w:szCs w:val="24"/>
        </w:rPr>
        <w:t xml:space="preserve"> Sb., se upraví podle toho, zda bude odnětím ze ZPF negativně ovlivněn některý z faktorů životního prostředí nebo přichází-li do úvahy některý z důvodů ke snížení základní sazby, takto upravená sazba se vynásobí koeficientem třídy ochrany např. koeficient I. třídy ochrany je 9, odvod za odnětí půdy ze ZPF tedy může činit až devítinásobek základní ceny pozemku.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Tato právní úprava si klade za cíl zpomalit zábory zemědělské půdy a ochránit kvantitu ZPF. </w:t>
      </w:r>
    </w:p>
    <w:p w:rsidR="00874D75" w:rsidRPr="00B54593" w:rsidRDefault="00874D75" w:rsidP="00B54593">
      <w:pPr>
        <w:pStyle w:val="l3"/>
        <w:spacing w:before="0" w:beforeAutospacing="0" w:after="0" w:afterAutospacing="0"/>
        <w:jc w:val="both"/>
        <w:rPr>
          <w:color w:val="000000"/>
        </w:rPr>
      </w:pPr>
      <w:r w:rsidRPr="00B54593">
        <w:rPr>
          <w:color w:val="000000"/>
        </w:rPr>
        <w:t>Odvod placený jednorázově je splatný do třiceti dnů ode dne nabytí právní moci rozhodnutí o odvodu.</w:t>
      </w:r>
      <w:r w:rsidR="00C65692" w:rsidRPr="00B54593">
        <w:rPr>
          <w:color w:val="000000"/>
        </w:rPr>
        <w:t xml:space="preserve"> </w:t>
      </w:r>
      <w:r w:rsidRPr="00B54593">
        <w:rPr>
          <w:color w:val="000000"/>
        </w:rPr>
        <w:t>Jde-li o odvody placené každoročně, jsou splatné nejpozději do konce každého kalendářního roku, v němž odnětí trvá.</w:t>
      </w:r>
    </w:p>
    <w:p w:rsidR="00C77AA8"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Nedodržením lhůty splatnosti vzniká fyzickým i právnickým osobám povinnost platit úrok z</w:t>
      </w:r>
      <w:r w:rsidR="00C77AA8" w:rsidRPr="00B54593">
        <w:rPr>
          <w:rFonts w:ascii="Times New Roman" w:hAnsi="Times New Roman" w:cs="Times New Roman"/>
          <w:sz w:val="24"/>
          <w:szCs w:val="24"/>
        </w:rPr>
        <w:t> </w:t>
      </w:r>
      <w:r w:rsidRPr="00B54593">
        <w:rPr>
          <w:rFonts w:ascii="Times New Roman" w:hAnsi="Times New Roman" w:cs="Times New Roman"/>
          <w:sz w:val="24"/>
          <w:szCs w:val="24"/>
        </w:rPr>
        <w:t>prodlení</w:t>
      </w:r>
      <w:r w:rsidR="00C77AA8" w:rsidRPr="00B54593">
        <w:rPr>
          <w:rFonts w:ascii="Times New Roman" w:hAnsi="Times New Roman" w:cs="Times New Roman"/>
          <w:sz w:val="24"/>
          <w:szCs w:val="24"/>
        </w:rPr>
        <w:t>.</w:t>
      </w:r>
    </w:p>
    <w:p w:rsidR="009E4806" w:rsidRPr="00B54593" w:rsidRDefault="009E4806"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b/>
          <w:bCs/>
          <w:sz w:val="24"/>
          <w:szCs w:val="24"/>
        </w:rPr>
        <w:t xml:space="preserve">Právní předpisy v oblasti ochrany půdy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Problematice ochrany půdy je věnována zvýšená pozornost od přistoupení České republiky do Evropské unie, řada zákonů a vyhlášek musela být novelizována a musela do nich být</w:t>
      </w:r>
      <w:r w:rsidR="00F25126" w:rsidRPr="00B54593">
        <w:rPr>
          <w:rFonts w:ascii="Times New Roman" w:hAnsi="Times New Roman" w:cs="Times New Roman"/>
          <w:sz w:val="24"/>
          <w:szCs w:val="24"/>
        </w:rPr>
        <w:t xml:space="preserve"> implementována legislativa EU </w:t>
      </w:r>
      <w:r w:rsidRPr="00B54593">
        <w:rPr>
          <w:rFonts w:ascii="Times New Roman" w:hAnsi="Times New Roman" w:cs="Times New Roman"/>
          <w:sz w:val="24"/>
          <w:szCs w:val="24"/>
        </w:rPr>
        <w:t>(Bičík a kol., 2009)</w:t>
      </w:r>
      <w:r w:rsidR="00F25126" w:rsidRPr="00B54593">
        <w:rPr>
          <w:rFonts w:ascii="Times New Roman" w:hAnsi="Times New Roman" w:cs="Times New Roman"/>
          <w:sz w:val="24"/>
          <w:szCs w:val="24"/>
        </w:rPr>
        <w:t>.</w:t>
      </w:r>
      <w:r w:rsidRPr="00B54593">
        <w:rPr>
          <w:rFonts w:ascii="Times New Roman" w:hAnsi="Times New Roman" w:cs="Times New Roman"/>
          <w:sz w:val="24"/>
          <w:szCs w:val="24"/>
        </w:rPr>
        <w:t xml:space="preserve">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Vytvoření jednotné legislativy na evropské úrovni je složité, vzhledem k rozmanitosti regionů, klimatu, způsobu hospodaření s půdou a legislativě jednotlivých členských států. Řešením je vytvoření rámcové směrnice a formulace společných zásad, které přijmou všechny členské státy, zároveň je nutné zachovat princip subsidiarity. Tímto úkolem se zabývá komise ochrany půdy, která působí ve výzkumném centru Joint </w:t>
      </w:r>
      <w:proofErr w:type="spellStart"/>
      <w:r w:rsidRPr="00B54593">
        <w:rPr>
          <w:rFonts w:ascii="Times New Roman" w:hAnsi="Times New Roman" w:cs="Times New Roman"/>
          <w:sz w:val="24"/>
          <w:szCs w:val="24"/>
        </w:rPr>
        <w:t>Rese</w:t>
      </w:r>
      <w:r w:rsidR="00E143B2" w:rsidRPr="00B54593">
        <w:rPr>
          <w:rFonts w:ascii="Times New Roman" w:hAnsi="Times New Roman" w:cs="Times New Roman"/>
          <w:sz w:val="24"/>
          <w:szCs w:val="24"/>
        </w:rPr>
        <w:t>arch</w:t>
      </w:r>
      <w:proofErr w:type="spellEnd"/>
      <w:r w:rsidR="00E143B2" w:rsidRPr="00B54593">
        <w:rPr>
          <w:rFonts w:ascii="Times New Roman" w:hAnsi="Times New Roman" w:cs="Times New Roman"/>
          <w:sz w:val="24"/>
          <w:szCs w:val="24"/>
        </w:rPr>
        <w:t xml:space="preserve"> Centrum </w:t>
      </w:r>
      <w:proofErr w:type="spellStart"/>
      <w:r w:rsidR="00E143B2" w:rsidRPr="00B54593">
        <w:rPr>
          <w:rFonts w:ascii="Times New Roman" w:hAnsi="Times New Roman" w:cs="Times New Roman"/>
          <w:sz w:val="24"/>
          <w:szCs w:val="24"/>
        </w:rPr>
        <w:t>Ispra</w:t>
      </w:r>
      <w:proofErr w:type="spellEnd"/>
      <w:r w:rsidR="00E143B2" w:rsidRPr="00B54593">
        <w:rPr>
          <w:rFonts w:ascii="Times New Roman" w:hAnsi="Times New Roman" w:cs="Times New Roman"/>
          <w:sz w:val="24"/>
          <w:szCs w:val="24"/>
        </w:rPr>
        <w:t xml:space="preserve"> v Itálii.</w:t>
      </w:r>
      <w:r w:rsidR="00F25126" w:rsidRPr="00B54593">
        <w:rPr>
          <w:rFonts w:ascii="Times New Roman" w:hAnsi="Times New Roman" w:cs="Times New Roman"/>
          <w:sz w:val="24"/>
          <w:szCs w:val="24"/>
        </w:rPr>
        <w:t xml:space="preserve"> </w:t>
      </w:r>
      <w:r w:rsidRPr="00B54593">
        <w:rPr>
          <w:rFonts w:ascii="Times New Roman" w:hAnsi="Times New Roman" w:cs="Times New Roman"/>
          <w:sz w:val="24"/>
          <w:szCs w:val="24"/>
        </w:rPr>
        <w:t xml:space="preserve">Komise dále řeší dopady změny klimatu na půdu, rostoucí trend degradace půdy a snaží se vytvořit jednotný systém monitorování kvality půdy.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Důvody pro ochranu půdy: </w:t>
      </w:r>
    </w:p>
    <w:p w:rsidR="00762F62" w:rsidRPr="00B54593" w:rsidRDefault="00E143B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 </w:t>
      </w:r>
      <w:r w:rsidR="00762F62" w:rsidRPr="00B54593">
        <w:rPr>
          <w:rFonts w:ascii="Times New Roman" w:hAnsi="Times New Roman" w:cs="Times New Roman"/>
          <w:sz w:val="24"/>
          <w:szCs w:val="24"/>
        </w:rPr>
        <w:t xml:space="preserve">zajištění dodávek bezpečných a kvalitních potravin dnes i v budoucnu </w:t>
      </w:r>
    </w:p>
    <w:p w:rsidR="00762F62" w:rsidRPr="00B54593" w:rsidRDefault="00E143B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 </w:t>
      </w:r>
      <w:r w:rsidR="00762F62" w:rsidRPr="00B54593">
        <w:rPr>
          <w:rFonts w:ascii="Times New Roman" w:hAnsi="Times New Roman" w:cs="Times New Roman"/>
          <w:sz w:val="24"/>
          <w:szCs w:val="24"/>
        </w:rPr>
        <w:t xml:space="preserve">snadnější zachování čistoty povrchových a podzemních vod </w:t>
      </w:r>
    </w:p>
    <w:p w:rsidR="00762F62" w:rsidRPr="00B54593" w:rsidRDefault="00E143B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 </w:t>
      </w:r>
      <w:r w:rsidR="00762F62" w:rsidRPr="00B54593">
        <w:rPr>
          <w:rFonts w:ascii="Times New Roman" w:hAnsi="Times New Roman" w:cs="Times New Roman"/>
          <w:sz w:val="24"/>
          <w:szCs w:val="24"/>
        </w:rPr>
        <w:t xml:space="preserve">ukládání uhlíku, snižování emisí skleníkových plynů a přizpůsobování se změně klimatu </w:t>
      </w:r>
    </w:p>
    <w:p w:rsidR="00762F62" w:rsidRPr="00B54593" w:rsidRDefault="00E143B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 </w:t>
      </w:r>
      <w:r w:rsidR="00762F62" w:rsidRPr="00B54593">
        <w:rPr>
          <w:rFonts w:ascii="Times New Roman" w:hAnsi="Times New Roman" w:cs="Times New Roman"/>
          <w:sz w:val="24"/>
          <w:szCs w:val="24"/>
        </w:rPr>
        <w:t xml:space="preserve">přínos k přirozené regulaci a zmírnění dopadů povodní a jiných přírodních katastrof </w:t>
      </w:r>
    </w:p>
    <w:p w:rsidR="00762F62" w:rsidRPr="00B54593" w:rsidRDefault="00E143B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 </w:t>
      </w:r>
      <w:r w:rsidR="00762F62" w:rsidRPr="00B54593">
        <w:rPr>
          <w:rFonts w:ascii="Times New Roman" w:hAnsi="Times New Roman" w:cs="Times New Roman"/>
          <w:sz w:val="24"/>
          <w:szCs w:val="24"/>
        </w:rPr>
        <w:t xml:space="preserve">zachování biologické rozmanitosti a ochrana jejích složek </w:t>
      </w:r>
    </w:p>
    <w:p w:rsidR="00762F62" w:rsidRPr="00B54593" w:rsidRDefault="00E143B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 </w:t>
      </w:r>
      <w:r w:rsidR="00762F62" w:rsidRPr="00B54593">
        <w:rPr>
          <w:rFonts w:ascii="Times New Roman" w:hAnsi="Times New Roman" w:cs="Times New Roman"/>
          <w:sz w:val="24"/>
          <w:szCs w:val="24"/>
        </w:rPr>
        <w:t xml:space="preserve">zachování zdravých rekreačních oblastí </w:t>
      </w:r>
    </w:p>
    <w:p w:rsidR="00E143B2" w:rsidRPr="00B54593" w:rsidRDefault="00E143B2"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b/>
          <w:sz w:val="24"/>
          <w:szCs w:val="24"/>
        </w:rPr>
      </w:pPr>
      <w:r w:rsidRPr="00B54593">
        <w:rPr>
          <w:rFonts w:ascii="Times New Roman" w:hAnsi="Times New Roman" w:cs="Times New Roman"/>
          <w:b/>
          <w:sz w:val="24"/>
          <w:szCs w:val="24"/>
        </w:rPr>
        <w:t xml:space="preserve">Kontaminace půd </w:t>
      </w:r>
    </w:p>
    <w:p w:rsidR="00E143B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Vlastníci nebo nájemci zemědělských pozemků jsou povinni hospodařit tak, aby neznečišťovali půdu a tím potravní řetězec a zdroje pitné vody škodlivými látkami ohrožujícími lidské zdraví, existenci</w:t>
      </w:r>
      <w:r w:rsidR="00E143B2" w:rsidRPr="00B54593">
        <w:rPr>
          <w:rFonts w:ascii="Times New Roman" w:hAnsi="Times New Roman" w:cs="Times New Roman"/>
          <w:sz w:val="24"/>
          <w:szCs w:val="24"/>
        </w:rPr>
        <w:t xml:space="preserve"> živočichů nebo vlastnosti půdy </w:t>
      </w:r>
      <w:r w:rsidR="00AC11A4" w:rsidRPr="00B54593">
        <w:rPr>
          <w:rFonts w:ascii="Times New Roman" w:hAnsi="Times New Roman" w:cs="Times New Roman"/>
          <w:sz w:val="24"/>
          <w:szCs w:val="24"/>
        </w:rPr>
        <w:t>zákon</w:t>
      </w:r>
      <w:r w:rsidR="00E143B2" w:rsidRPr="00B54593">
        <w:rPr>
          <w:rFonts w:ascii="Times New Roman" w:hAnsi="Times New Roman" w:cs="Times New Roman"/>
          <w:sz w:val="24"/>
          <w:szCs w:val="24"/>
        </w:rPr>
        <w:t xml:space="preserve"> č. 334/1992 Sb.). </w:t>
      </w:r>
      <w:r w:rsidRPr="00B54593">
        <w:rPr>
          <w:rFonts w:ascii="Times New Roman" w:hAnsi="Times New Roman" w:cs="Times New Roman"/>
          <w:sz w:val="24"/>
          <w:szCs w:val="24"/>
        </w:rPr>
        <w:t>Vymezení nejvýše přípustného obsahu škodlivých látek v půdě (zejména těžkých kovů, aromatických uhlovodíků, chlorovaných uhlovodíků a pesticidů) obsahuje vyhláška Ministerstva životního prostředí č.13/1994 Sb., kterou se upravují některé podrobnosti ochrany zemědělského půdního fondu</w:t>
      </w:r>
      <w:r w:rsidR="00AC11A4" w:rsidRPr="00B54593">
        <w:rPr>
          <w:rFonts w:ascii="Times New Roman" w:hAnsi="Times New Roman" w:cs="Times New Roman"/>
          <w:sz w:val="24"/>
          <w:szCs w:val="24"/>
        </w:rPr>
        <w:t>.</w:t>
      </w:r>
      <w:r w:rsidRPr="00B54593">
        <w:rPr>
          <w:rFonts w:ascii="Times New Roman" w:hAnsi="Times New Roman" w:cs="Times New Roman"/>
          <w:sz w:val="24"/>
          <w:szCs w:val="24"/>
        </w:rPr>
        <w:t xml:space="preserve"> Průběžné sledování obsahu rizikových prvků a látek a evidence kontaminovaných pozemků je realizováno v souladu s vyhláškou Ministerstva zemědělství č. 275/1998 Sb., o agrochemickém zkoušení zemědělských půd a zjišťování půdních vlastností lesních pozemků. </w:t>
      </w:r>
    </w:p>
    <w:p w:rsidR="00E143B2" w:rsidRPr="00B54593" w:rsidRDefault="00E143B2" w:rsidP="00B54593">
      <w:pPr>
        <w:autoSpaceDE w:val="0"/>
        <w:autoSpaceDN w:val="0"/>
        <w:adjustRightInd w:val="0"/>
        <w:spacing w:after="0" w:line="240" w:lineRule="auto"/>
        <w:jc w:val="both"/>
        <w:rPr>
          <w:rFonts w:ascii="Times New Roman" w:hAnsi="Times New Roman" w:cs="Times New Roman"/>
          <w:sz w:val="24"/>
          <w:szCs w:val="24"/>
        </w:rPr>
      </w:pPr>
    </w:p>
    <w:p w:rsidR="00F25126" w:rsidRPr="00B54593" w:rsidRDefault="00F25126" w:rsidP="00B54593">
      <w:pPr>
        <w:autoSpaceDE w:val="0"/>
        <w:autoSpaceDN w:val="0"/>
        <w:adjustRightInd w:val="0"/>
        <w:spacing w:after="0" w:line="240" w:lineRule="auto"/>
        <w:jc w:val="both"/>
        <w:rPr>
          <w:rFonts w:ascii="Times New Roman" w:hAnsi="Times New Roman" w:cs="Times New Roman"/>
          <w:b/>
          <w:sz w:val="24"/>
          <w:szCs w:val="24"/>
        </w:rPr>
      </w:pPr>
    </w:p>
    <w:p w:rsidR="00F25126" w:rsidRPr="00B54593" w:rsidRDefault="00F25126" w:rsidP="00B54593">
      <w:pPr>
        <w:autoSpaceDE w:val="0"/>
        <w:autoSpaceDN w:val="0"/>
        <w:adjustRightInd w:val="0"/>
        <w:spacing w:after="0" w:line="240" w:lineRule="auto"/>
        <w:jc w:val="both"/>
        <w:rPr>
          <w:rFonts w:ascii="Times New Roman" w:hAnsi="Times New Roman" w:cs="Times New Roman"/>
          <w:b/>
          <w:sz w:val="24"/>
          <w:szCs w:val="24"/>
        </w:rPr>
      </w:pPr>
    </w:p>
    <w:p w:rsidR="00762F62" w:rsidRPr="00B54593" w:rsidRDefault="00E143B2" w:rsidP="00B54593">
      <w:pPr>
        <w:autoSpaceDE w:val="0"/>
        <w:autoSpaceDN w:val="0"/>
        <w:adjustRightInd w:val="0"/>
        <w:spacing w:after="0" w:line="240" w:lineRule="auto"/>
        <w:jc w:val="both"/>
        <w:rPr>
          <w:rFonts w:ascii="Times New Roman" w:hAnsi="Times New Roman" w:cs="Times New Roman"/>
          <w:b/>
          <w:sz w:val="24"/>
          <w:szCs w:val="24"/>
        </w:rPr>
      </w:pPr>
      <w:r w:rsidRPr="00B54593">
        <w:rPr>
          <w:rFonts w:ascii="Times New Roman" w:hAnsi="Times New Roman" w:cs="Times New Roman"/>
          <w:b/>
          <w:sz w:val="24"/>
          <w:szCs w:val="24"/>
        </w:rPr>
        <w:t>A</w:t>
      </w:r>
      <w:r w:rsidR="00762F62" w:rsidRPr="00B54593">
        <w:rPr>
          <w:rFonts w:ascii="Times New Roman" w:hAnsi="Times New Roman" w:cs="Times New Roman"/>
          <w:b/>
          <w:sz w:val="24"/>
          <w:szCs w:val="24"/>
        </w:rPr>
        <w:t xml:space="preserve">plikace hnojiv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Zásady používání hnojiv, podmínky jejich registrace a opatření při skladování vymezuje zákon č. 156/1998 Sb., o hnojivech, pomocných půdních látkách, pomocných rostlinných prostředcích a substrátech a o agrochemickém zkoušení zemědělských půd tzv. zákon o hnojivech. Prov</w:t>
      </w:r>
      <w:r w:rsidR="007548B6" w:rsidRPr="00B54593">
        <w:rPr>
          <w:rFonts w:ascii="Times New Roman" w:hAnsi="Times New Roman" w:cs="Times New Roman"/>
          <w:sz w:val="24"/>
          <w:szCs w:val="24"/>
        </w:rPr>
        <w:t xml:space="preserve">áděcí vyhláška k tomuto zákonu </w:t>
      </w:r>
      <w:r w:rsidRPr="00B54593">
        <w:rPr>
          <w:rFonts w:ascii="Times New Roman" w:hAnsi="Times New Roman" w:cs="Times New Roman"/>
          <w:sz w:val="24"/>
          <w:szCs w:val="24"/>
        </w:rPr>
        <w:t>č. 274/1998 Sb., o skladování a způsobu používání hnojiv</w:t>
      </w:r>
      <w:r w:rsidR="007548B6" w:rsidRPr="00B54593">
        <w:rPr>
          <w:rFonts w:ascii="Times New Roman" w:hAnsi="Times New Roman" w:cs="Times New Roman"/>
          <w:sz w:val="24"/>
          <w:szCs w:val="24"/>
        </w:rPr>
        <w:t xml:space="preserve"> byla zrušena. </w:t>
      </w:r>
    </w:p>
    <w:p w:rsidR="007548B6" w:rsidRPr="00B54593" w:rsidRDefault="007548B6"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b/>
          <w:sz w:val="24"/>
          <w:szCs w:val="24"/>
        </w:rPr>
      </w:pPr>
      <w:r w:rsidRPr="00B54593">
        <w:rPr>
          <w:rFonts w:ascii="Times New Roman" w:hAnsi="Times New Roman" w:cs="Times New Roman"/>
          <w:b/>
          <w:sz w:val="24"/>
          <w:szCs w:val="24"/>
        </w:rPr>
        <w:t xml:space="preserve">Omezení užívání dusíkatých hnojiv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Zranitelné oblasti se vyhlašují na základě</w:t>
      </w:r>
      <w:r w:rsidR="004A2B53" w:rsidRPr="00B54593">
        <w:rPr>
          <w:rFonts w:ascii="Times New Roman" w:hAnsi="Times New Roman" w:cs="Times New Roman"/>
          <w:sz w:val="24"/>
          <w:szCs w:val="24"/>
        </w:rPr>
        <w:t xml:space="preserve"> Směrnice Rady č. 91/676/EHS  (tzv. nitrátová směrnice)</w:t>
      </w:r>
      <w:r w:rsidRPr="00B54593">
        <w:rPr>
          <w:rFonts w:ascii="Times New Roman" w:hAnsi="Times New Roman" w:cs="Times New Roman"/>
          <w:sz w:val="24"/>
          <w:szCs w:val="24"/>
        </w:rPr>
        <w:t xml:space="preserve"> o ochraně vod před znečištěním dusičnany ze zemědělských zdrojů a jsou definovány v §33 zákona č. 254/2001 Sb., o vodách tzv. vodního zákona, jako území, kde se vyskytují: </w:t>
      </w:r>
    </w:p>
    <w:p w:rsidR="00762F62" w:rsidRPr="00B54593" w:rsidRDefault="00762F62" w:rsidP="00B54593">
      <w:pPr>
        <w:pStyle w:val="Odstavecseseznamem"/>
        <w:numPr>
          <w:ilvl w:val="0"/>
          <w:numId w:val="4"/>
        </w:num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povrchové nebo podzemní vody, zejména využívané nebo určené jako zdroje pitné vody, v nichž koncentrace dusičnanů přesahuje hodnotu 50 mg/l nebo mohou této hodnoty dosáhnout </w:t>
      </w:r>
    </w:p>
    <w:p w:rsidR="00762F62" w:rsidRPr="00B54593" w:rsidRDefault="00762F62" w:rsidP="00B54593">
      <w:pPr>
        <w:pStyle w:val="Odstavecseseznamem"/>
        <w:numPr>
          <w:ilvl w:val="0"/>
          <w:numId w:val="4"/>
        </w:num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povrchové vody, u nichž v důsledku vysoké koncentrace dusičnanů ze zemědělských zdrojů dochází nebo může dojít k nežá</w:t>
      </w:r>
      <w:r w:rsidR="004A2B53" w:rsidRPr="00B54593">
        <w:rPr>
          <w:rFonts w:ascii="Times New Roman" w:hAnsi="Times New Roman" w:cs="Times New Roman"/>
          <w:sz w:val="24"/>
          <w:szCs w:val="24"/>
        </w:rPr>
        <w:t xml:space="preserve">doucímu zhoršení jakosti vody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p>
    <w:p w:rsidR="004A2B53"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Nařízení vlády č. 262/2012 Sb., o stanovení zranitelných oblastí a akčním programu, obsahuje výčet zranitelných oblastí podle katastrálních území, pravidla pro používání dusíkatých hnojiv, včetně přesně vymezeného období, kdy je jejich používání zakázáno, podmínky skladování hnojivých dusíkatých látek, zásady hospodaření na svažitých pozemcích nebo pozemcích, které sousedí s</w:t>
      </w:r>
      <w:r w:rsidR="004A2B53" w:rsidRPr="00B54593">
        <w:rPr>
          <w:rFonts w:ascii="Times New Roman" w:hAnsi="Times New Roman" w:cs="Times New Roman"/>
          <w:sz w:val="24"/>
          <w:szCs w:val="24"/>
        </w:rPr>
        <w:t xml:space="preserve"> útvary povrchových vod. </w:t>
      </w:r>
    </w:p>
    <w:p w:rsidR="004A2B53" w:rsidRPr="00B54593" w:rsidRDefault="004A2B53"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Ve zranitelných oblastech se nachází 42 % rozlohy ČR a 49 % z celkové výměry zemědělské půdy ČR.</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Cílem opatření je snížení a předcházení znečištění povrchových vod, aby byl zajištěn dostatek pitné vody, zároveň tato opatření vedo</w:t>
      </w:r>
      <w:r w:rsidR="004A2B53" w:rsidRPr="00B54593">
        <w:rPr>
          <w:rFonts w:ascii="Times New Roman" w:hAnsi="Times New Roman" w:cs="Times New Roman"/>
          <w:sz w:val="24"/>
          <w:szCs w:val="24"/>
        </w:rPr>
        <w:t xml:space="preserve">u k omezení eutrofizace. </w:t>
      </w:r>
      <w:r w:rsidRPr="00B54593">
        <w:rPr>
          <w:rFonts w:ascii="Times New Roman" w:hAnsi="Times New Roman" w:cs="Times New Roman"/>
          <w:sz w:val="24"/>
          <w:szCs w:val="24"/>
        </w:rPr>
        <w:t>(</w:t>
      </w:r>
      <w:proofErr w:type="spellStart"/>
      <w:r w:rsidRPr="00B54593">
        <w:rPr>
          <w:rFonts w:ascii="Times New Roman" w:hAnsi="Times New Roman" w:cs="Times New Roman"/>
          <w:sz w:val="24"/>
          <w:szCs w:val="24"/>
        </w:rPr>
        <w:t>Klír</w:t>
      </w:r>
      <w:proofErr w:type="spellEnd"/>
      <w:r w:rsidRPr="00B54593">
        <w:rPr>
          <w:rFonts w:ascii="Times New Roman" w:hAnsi="Times New Roman" w:cs="Times New Roman"/>
          <w:sz w:val="24"/>
          <w:szCs w:val="24"/>
        </w:rPr>
        <w:t>, 2012)</w:t>
      </w:r>
      <w:r w:rsidR="004A2B53" w:rsidRPr="00B54593">
        <w:rPr>
          <w:rFonts w:ascii="Times New Roman" w:hAnsi="Times New Roman" w:cs="Times New Roman"/>
          <w:sz w:val="24"/>
          <w:szCs w:val="24"/>
        </w:rPr>
        <w:t>.</w:t>
      </w:r>
    </w:p>
    <w:p w:rsidR="0010298C" w:rsidRPr="00B54593" w:rsidRDefault="0010298C"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b/>
          <w:sz w:val="24"/>
          <w:szCs w:val="24"/>
        </w:rPr>
      </w:pPr>
      <w:r w:rsidRPr="00B54593">
        <w:rPr>
          <w:rFonts w:ascii="Times New Roman" w:hAnsi="Times New Roman" w:cs="Times New Roman"/>
          <w:b/>
          <w:sz w:val="24"/>
          <w:szCs w:val="24"/>
        </w:rPr>
        <w:t xml:space="preserve">Aplikace odpadních kalů ČOV </w:t>
      </w:r>
    </w:p>
    <w:p w:rsidR="0010298C"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Odpadní kaly jsou využívány, samostatně nebo v kombinaci s hnojivy, k rekultivacím nebo hnojení zemědělské půdy. Existuje riziko vstupu nebezpečných látek do potravního řetězce, proto je jejich používání regulováno právními předpisy. (Bičík a kol., 2009)</w:t>
      </w:r>
      <w:r w:rsidR="0010298C" w:rsidRPr="00B54593">
        <w:rPr>
          <w:rFonts w:ascii="Times New Roman" w:hAnsi="Times New Roman" w:cs="Times New Roman"/>
          <w:sz w:val="24"/>
          <w:szCs w:val="24"/>
        </w:rPr>
        <w:t xml:space="preserve">. </w:t>
      </w:r>
      <w:r w:rsidRPr="00B54593">
        <w:rPr>
          <w:rFonts w:ascii="Times New Roman" w:hAnsi="Times New Roman" w:cs="Times New Roman"/>
          <w:sz w:val="24"/>
          <w:szCs w:val="24"/>
        </w:rPr>
        <w:t xml:space="preserve"> Primárně tuto problematiku řeší zákon č. 185/2001 Sb., o odpadech, který stanovuje základní pojmy a určuje základní povinnosti zákazy při používání kalů. </w:t>
      </w:r>
    </w:p>
    <w:p w:rsidR="0010298C" w:rsidRPr="00B54593" w:rsidRDefault="0010298C" w:rsidP="00B54593">
      <w:pPr>
        <w:autoSpaceDE w:val="0"/>
        <w:autoSpaceDN w:val="0"/>
        <w:adjustRightInd w:val="0"/>
        <w:spacing w:after="0" w:line="240" w:lineRule="auto"/>
        <w:jc w:val="both"/>
        <w:rPr>
          <w:rFonts w:ascii="Times New Roman" w:hAnsi="Times New Roman" w:cs="Times New Roman"/>
          <w:sz w:val="24"/>
          <w:szCs w:val="24"/>
        </w:rPr>
      </w:pPr>
    </w:p>
    <w:p w:rsidR="0010298C" w:rsidRPr="00B54593" w:rsidRDefault="00762F62" w:rsidP="00B54593">
      <w:pPr>
        <w:pStyle w:val="Nadpis1"/>
        <w:shd w:val="clear" w:color="auto" w:fill="FFFFFF"/>
        <w:spacing w:before="0" w:beforeAutospacing="0" w:after="0" w:afterAutospacing="0"/>
        <w:jc w:val="both"/>
        <w:rPr>
          <w:b w:val="0"/>
          <w:bCs w:val="0"/>
          <w:color w:val="070707"/>
          <w:sz w:val="24"/>
          <w:szCs w:val="24"/>
        </w:rPr>
      </w:pPr>
      <w:r w:rsidRPr="00B54593">
        <w:rPr>
          <w:sz w:val="24"/>
          <w:szCs w:val="24"/>
        </w:rPr>
        <w:t xml:space="preserve">Podrobnější informace obsahuje vyhláška </w:t>
      </w:r>
      <w:r w:rsidR="0010298C" w:rsidRPr="00B54593">
        <w:rPr>
          <w:b w:val="0"/>
          <w:bCs w:val="0"/>
          <w:color w:val="070707"/>
          <w:sz w:val="24"/>
          <w:szCs w:val="24"/>
        </w:rPr>
        <w:t>č. 437/2016 Sb.</w:t>
      </w:r>
      <w:r w:rsidR="0010298C" w:rsidRPr="00B54593">
        <w:rPr>
          <w:rStyle w:val="h1a"/>
          <w:b w:val="0"/>
          <w:bCs w:val="0"/>
          <w:iCs/>
          <w:color w:val="070707"/>
          <w:sz w:val="24"/>
          <w:szCs w:val="24"/>
        </w:rPr>
        <w:t xml:space="preserve"> o podmínkách použití upravených kalů na zemědělské půdě a změně vyhlášky č. 383/2001 Sb., o podrobnostech nakládání s odpady a změně vyhlášky č. 341/2008 Sb., o podrobnostech nakládání s biologicky rozložitelnými odpady a o změně vyhlášky č. 294/2005 Sb., o podmínkách ukládání odpadů na skládky a jejich využívání na povrchu terénu a změně vyhlášky č. 383/2001 Sb., o podrobnostech nakládání s odpady (vyhláška o podrobnostech nakládání s biologicky rozložitelnými odpady)</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b/>
          <w:sz w:val="24"/>
          <w:szCs w:val="24"/>
        </w:rPr>
      </w:pPr>
      <w:r w:rsidRPr="00B54593">
        <w:rPr>
          <w:rFonts w:ascii="Times New Roman" w:hAnsi="Times New Roman" w:cs="Times New Roman"/>
          <w:b/>
          <w:sz w:val="24"/>
          <w:szCs w:val="24"/>
        </w:rPr>
        <w:t xml:space="preserve">Aplikace sedimentů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Aplikací sedimentů se do půdy navrací částice, které byly zničeny při degradaci půdy nebo se v půdě již nevyskytují důsledkem eroze. Tyto sedimenty však mohou obsahovat vysoké koncentrace rizikových prvků. Podmínky a způsob používání </w:t>
      </w:r>
      <w:r w:rsidR="0010298C" w:rsidRPr="00B54593">
        <w:rPr>
          <w:rFonts w:ascii="Times New Roman" w:hAnsi="Times New Roman" w:cs="Times New Roman"/>
          <w:sz w:val="24"/>
          <w:szCs w:val="24"/>
        </w:rPr>
        <w:t xml:space="preserve">sedimentů na zemědělské půdě </w:t>
      </w:r>
      <w:r w:rsidRPr="00B54593">
        <w:rPr>
          <w:rFonts w:ascii="Times New Roman" w:hAnsi="Times New Roman" w:cs="Times New Roman"/>
          <w:sz w:val="24"/>
          <w:szCs w:val="24"/>
        </w:rPr>
        <w:t xml:space="preserve">stanovuje vyhláška č. 257/2009 Sb., která určuje limitní hodnoty rizikových prvků a </w:t>
      </w:r>
      <w:r w:rsidRPr="00B54593">
        <w:rPr>
          <w:rFonts w:ascii="Times New Roman" w:hAnsi="Times New Roman" w:cs="Times New Roman"/>
          <w:sz w:val="24"/>
          <w:szCs w:val="24"/>
        </w:rPr>
        <w:lastRenderedPageBreak/>
        <w:t xml:space="preserve">rizikových látek v sedimentu a v půdě, na kterou má být použit, a biologické vlastnosti sedimentu. Dále je zde uveden postup při rozboru sedimentů a půdy a metody odběru vzorků sedimentu a půdy. </w:t>
      </w:r>
    </w:p>
    <w:p w:rsidR="00CE096B" w:rsidRPr="00B54593" w:rsidRDefault="00CE096B" w:rsidP="00B54593">
      <w:pPr>
        <w:autoSpaceDE w:val="0"/>
        <w:autoSpaceDN w:val="0"/>
        <w:adjustRightInd w:val="0"/>
        <w:spacing w:after="0" w:line="240" w:lineRule="auto"/>
        <w:jc w:val="both"/>
        <w:rPr>
          <w:rFonts w:ascii="Times New Roman" w:hAnsi="Times New Roman" w:cs="Times New Roman"/>
          <w:sz w:val="24"/>
          <w:szCs w:val="24"/>
        </w:rPr>
      </w:pPr>
    </w:p>
    <w:p w:rsidR="00762F62" w:rsidRPr="00B54593" w:rsidRDefault="00762F62" w:rsidP="00B54593">
      <w:pPr>
        <w:autoSpaceDE w:val="0"/>
        <w:autoSpaceDN w:val="0"/>
        <w:adjustRightInd w:val="0"/>
        <w:spacing w:after="0" w:line="240" w:lineRule="auto"/>
        <w:jc w:val="both"/>
        <w:rPr>
          <w:rFonts w:ascii="Times New Roman" w:hAnsi="Times New Roman" w:cs="Times New Roman"/>
          <w:b/>
          <w:sz w:val="24"/>
          <w:szCs w:val="24"/>
        </w:rPr>
      </w:pPr>
      <w:r w:rsidRPr="00B54593">
        <w:rPr>
          <w:rFonts w:ascii="Times New Roman" w:hAnsi="Times New Roman" w:cs="Times New Roman"/>
          <w:b/>
          <w:sz w:val="24"/>
          <w:szCs w:val="24"/>
        </w:rPr>
        <w:t xml:space="preserve">Ekologická újma na půdě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Na základě velkého počtu skutečně nebo potencionálně znečištěných lokalit byla vydána Směrnice Evropského parlamentu a Rady 2004/35/ES o odpovědnosti za životní prostředí, která ukládá původci znečištění napravit škody, jež způsobil. Směrnice se zabývá také znečištěním půd a způ</w:t>
      </w:r>
      <w:bookmarkStart w:id="0" w:name="_GoBack"/>
      <w:bookmarkEnd w:id="0"/>
      <w:r w:rsidRPr="00B54593">
        <w:rPr>
          <w:rFonts w:ascii="Times New Roman" w:hAnsi="Times New Roman" w:cs="Times New Roman"/>
          <w:sz w:val="24"/>
          <w:szCs w:val="24"/>
        </w:rPr>
        <w:t xml:space="preserve">soby nápravy kontaminace půdy, která je rizikem pro lidské zdraví. </w:t>
      </w:r>
    </w:p>
    <w:p w:rsidR="00762F62" w:rsidRPr="00B54593" w:rsidRDefault="00762F62" w:rsidP="00B54593">
      <w:pPr>
        <w:autoSpaceDE w:val="0"/>
        <w:autoSpaceDN w:val="0"/>
        <w:adjustRightInd w:val="0"/>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Směrnice byla implementována do české legislativy zákonem č. 167/2008 Sb., o předcházení ekologické újmě. Ekologická újma na půdě je definována jako „znečištění, jež představuje závažné riziko nepříznivého vlivu na lidské zdraví v důsledku přímého nebo nepřímého zavedení látek, přípravků, organismů nebo mikroorganismů na zemský povrch nebo pod něj“. Pokud existuje důvodné podezření, že došlo k ekologické újmě na půdě je zpracována analýza rizik, ke které se vyjádří krajská hygienická stanice, v případě potvrzení podezření je zpracován návrh nápravných opatření, které obsahuje porovnání alternativních postupů s ohledem na jejich nákladnost a časovou náročnost, příslušný orgán státní správy vybere nejvhodnější postup, který je realizován na náklady původce znečištění. </w:t>
      </w:r>
    </w:p>
    <w:p w:rsidR="009C3A87" w:rsidRPr="00B54593" w:rsidRDefault="00762F62" w:rsidP="00B54593">
      <w:pPr>
        <w:pStyle w:val="Default"/>
        <w:jc w:val="both"/>
        <w:rPr>
          <w:color w:val="auto"/>
        </w:rPr>
      </w:pPr>
      <w:r w:rsidRPr="00B54593">
        <w:rPr>
          <w:color w:val="auto"/>
        </w:rPr>
        <w:t>Vyhláška č. 17/2009 Sb., o zjišťování a nápravě ekologické újmy na půdě, stanovuje „metody a způsob zpracování analýzy rizik, způsob hodnocení vhodnosti a proveditelnosti nápravných opatření, stanovování cílů nápravných opatření a způsobů prokazování jejich dosažení, včetně způsobu srovnání alternativních postupů omezování nebo eliminace rizik pro lidské zdraví, a dále způsob posouzení těchto rizik plynoucích z přímého nebo nepřímého zavedení látek, přípravků, organismů nebo mikroorganismů na zemský povrch nebo pod něj“</w:t>
      </w:r>
    </w:p>
    <w:p w:rsidR="00BC6798" w:rsidRPr="00B54593" w:rsidRDefault="00BC6798" w:rsidP="00B54593">
      <w:pPr>
        <w:pStyle w:val="Default"/>
        <w:jc w:val="both"/>
        <w:rPr>
          <w:color w:val="auto"/>
        </w:rPr>
      </w:pPr>
    </w:p>
    <w:p w:rsidR="00BC6798" w:rsidRPr="00B54593" w:rsidRDefault="00946A4B" w:rsidP="00B54593">
      <w:pPr>
        <w:pStyle w:val="Default"/>
        <w:jc w:val="both"/>
        <w:rPr>
          <w:b/>
          <w:bCs/>
          <w:color w:val="auto"/>
        </w:rPr>
      </w:pPr>
      <w:r>
        <w:rPr>
          <w:b/>
          <w:bCs/>
          <w:color w:val="auto"/>
        </w:rPr>
        <w:t>Použitá literatura:</w:t>
      </w:r>
      <w:r w:rsidR="00BC6798" w:rsidRPr="00B54593">
        <w:rPr>
          <w:b/>
          <w:bCs/>
          <w:color w:val="auto"/>
        </w:rPr>
        <w:t xml:space="preserve"> </w:t>
      </w:r>
    </w:p>
    <w:p w:rsidR="00957822" w:rsidRPr="00B54593" w:rsidRDefault="00957822" w:rsidP="00B54593">
      <w:pPr>
        <w:pStyle w:val="Default"/>
        <w:jc w:val="both"/>
        <w:rPr>
          <w:b/>
          <w:color w:val="auto"/>
        </w:rPr>
      </w:pPr>
    </w:p>
    <w:p w:rsidR="00BC6798" w:rsidRPr="00B54593" w:rsidRDefault="00BC6798" w:rsidP="00B54593">
      <w:pPr>
        <w:pStyle w:val="Default"/>
        <w:jc w:val="both"/>
        <w:rPr>
          <w:b/>
          <w:color w:val="auto"/>
        </w:rPr>
      </w:pPr>
      <w:r w:rsidRPr="00B54593">
        <w:rPr>
          <w:b/>
          <w:bCs/>
          <w:color w:val="auto"/>
        </w:rPr>
        <w:t>Knižní zdroje</w:t>
      </w:r>
      <w:r w:rsidR="00D22702" w:rsidRPr="00B54593">
        <w:rPr>
          <w:b/>
          <w:bCs/>
          <w:color w:val="auto"/>
        </w:rPr>
        <w:t xml:space="preserve"> a články</w:t>
      </w:r>
      <w:r w:rsidRPr="00B54593">
        <w:rPr>
          <w:b/>
          <w:bCs/>
          <w:color w:val="auto"/>
        </w:rPr>
        <w:t xml:space="preserve">: </w:t>
      </w:r>
    </w:p>
    <w:p w:rsidR="00BC6798" w:rsidRPr="00B54593" w:rsidRDefault="00BC6798" w:rsidP="00B54593">
      <w:pPr>
        <w:pStyle w:val="Default"/>
        <w:jc w:val="both"/>
        <w:rPr>
          <w:color w:val="auto"/>
        </w:rPr>
      </w:pPr>
      <w:r w:rsidRPr="00B54593">
        <w:rPr>
          <w:color w:val="auto"/>
        </w:rPr>
        <w:t>B</w:t>
      </w:r>
      <w:r w:rsidR="00F25126" w:rsidRPr="00B54593">
        <w:rPr>
          <w:color w:val="auto"/>
        </w:rPr>
        <w:t xml:space="preserve">ičík I. Et </w:t>
      </w:r>
      <w:r w:rsidR="006E1BB2" w:rsidRPr="00B54593">
        <w:rPr>
          <w:color w:val="auto"/>
        </w:rPr>
        <w:t xml:space="preserve">al.: (2009). </w:t>
      </w:r>
      <w:r w:rsidRPr="00B54593">
        <w:rPr>
          <w:color w:val="auto"/>
        </w:rPr>
        <w:t xml:space="preserve"> </w:t>
      </w:r>
      <w:r w:rsidRPr="00B54593">
        <w:rPr>
          <w:iCs/>
          <w:color w:val="auto"/>
        </w:rPr>
        <w:t>Půda v České republice</w:t>
      </w:r>
      <w:r w:rsidR="006E1BB2" w:rsidRPr="00B54593">
        <w:rPr>
          <w:color w:val="auto"/>
        </w:rPr>
        <w:t xml:space="preserve">. Praha: </w:t>
      </w:r>
      <w:proofErr w:type="spellStart"/>
      <w:r w:rsidR="006E1BB2" w:rsidRPr="00B54593">
        <w:rPr>
          <w:color w:val="auto"/>
        </w:rPr>
        <w:t>Consult</w:t>
      </w:r>
      <w:proofErr w:type="spellEnd"/>
      <w:r w:rsidRPr="00B54593">
        <w:rPr>
          <w:color w:val="auto"/>
        </w:rPr>
        <w:t xml:space="preserve">. ISBN 80-903482-4-6. </w:t>
      </w:r>
    </w:p>
    <w:p w:rsidR="00946A4B" w:rsidRDefault="00946A4B" w:rsidP="00B54593">
      <w:pPr>
        <w:pStyle w:val="Default"/>
        <w:jc w:val="both"/>
        <w:rPr>
          <w:color w:val="auto"/>
        </w:rPr>
      </w:pPr>
    </w:p>
    <w:p w:rsidR="00946A4B" w:rsidRDefault="00BC6798" w:rsidP="00B54593">
      <w:pPr>
        <w:pStyle w:val="Default"/>
        <w:jc w:val="both"/>
        <w:rPr>
          <w:color w:val="auto"/>
        </w:rPr>
      </w:pPr>
      <w:proofErr w:type="spellStart"/>
      <w:r w:rsidRPr="00B54593">
        <w:rPr>
          <w:color w:val="auto"/>
        </w:rPr>
        <w:t>D</w:t>
      </w:r>
      <w:r w:rsidR="006E1BB2" w:rsidRPr="00B54593">
        <w:rPr>
          <w:color w:val="auto"/>
        </w:rPr>
        <w:t>robník</w:t>
      </w:r>
      <w:proofErr w:type="spellEnd"/>
      <w:r w:rsidR="006E1BB2" w:rsidRPr="00B54593">
        <w:rPr>
          <w:color w:val="auto"/>
        </w:rPr>
        <w:t xml:space="preserve"> J.: (2007): </w:t>
      </w:r>
      <w:r w:rsidRPr="00B54593">
        <w:rPr>
          <w:color w:val="auto"/>
        </w:rPr>
        <w:t xml:space="preserve"> </w:t>
      </w:r>
      <w:r w:rsidRPr="00B54593">
        <w:rPr>
          <w:iCs/>
          <w:color w:val="auto"/>
        </w:rPr>
        <w:t>Základy pozemkového práva</w:t>
      </w:r>
      <w:r w:rsidR="0076078E" w:rsidRPr="00B54593">
        <w:rPr>
          <w:color w:val="auto"/>
        </w:rPr>
        <w:t xml:space="preserve">. 2. </w:t>
      </w:r>
      <w:r w:rsidRPr="00B54593">
        <w:rPr>
          <w:color w:val="auto"/>
        </w:rPr>
        <w:t xml:space="preserve">aktualizované a doplněné vydání. Praha: </w:t>
      </w:r>
    </w:p>
    <w:p w:rsidR="00946A4B" w:rsidRDefault="00946A4B" w:rsidP="00B54593">
      <w:pPr>
        <w:pStyle w:val="Default"/>
        <w:jc w:val="both"/>
        <w:rPr>
          <w:color w:val="auto"/>
        </w:rPr>
      </w:pPr>
    </w:p>
    <w:p w:rsidR="00BC6798" w:rsidRPr="00B54593" w:rsidRDefault="00BC6798" w:rsidP="00B54593">
      <w:pPr>
        <w:pStyle w:val="Default"/>
        <w:jc w:val="both"/>
        <w:rPr>
          <w:color w:val="auto"/>
        </w:rPr>
      </w:pPr>
      <w:r w:rsidRPr="00B54593">
        <w:rPr>
          <w:color w:val="auto"/>
        </w:rPr>
        <w:t xml:space="preserve">Eva Roztoková - IFEC, 2007. ISBN 80-90340-6-2. </w:t>
      </w:r>
    </w:p>
    <w:p w:rsidR="00946A4B" w:rsidRDefault="00946A4B" w:rsidP="00B54593">
      <w:pPr>
        <w:pStyle w:val="Default"/>
        <w:jc w:val="both"/>
        <w:rPr>
          <w:color w:val="auto"/>
        </w:rPr>
      </w:pPr>
    </w:p>
    <w:p w:rsidR="00CB3B95" w:rsidRPr="00B54593" w:rsidRDefault="00CB3B95" w:rsidP="00B54593">
      <w:pPr>
        <w:pStyle w:val="Default"/>
        <w:jc w:val="both"/>
        <w:rPr>
          <w:color w:val="auto"/>
        </w:rPr>
      </w:pPr>
      <w:r w:rsidRPr="00B54593">
        <w:rPr>
          <w:color w:val="auto"/>
        </w:rPr>
        <w:t xml:space="preserve">Janků J. et al.: (2016): Land use </w:t>
      </w:r>
      <w:proofErr w:type="spellStart"/>
      <w:r w:rsidRPr="00B54593">
        <w:rPr>
          <w:color w:val="auto"/>
        </w:rPr>
        <w:t>analysis</w:t>
      </w:r>
      <w:proofErr w:type="spellEnd"/>
      <w:r w:rsidRPr="00B54593">
        <w:rPr>
          <w:color w:val="auto"/>
        </w:rPr>
        <w:t xml:space="preserve"> in </w:t>
      </w:r>
      <w:proofErr w:type="spellStart"/>
      <w:r w:rsidRPr="00B54593">
        <w:rPr>
          <w:color w:val="auto"/>
        </w:rPr>
        <w:t>terms</w:t>
      </w:r>
      <w:proofErr w:type="spellEnd"/>
      <w:r w:rsidRPr="00B54593">
        <w:rPr>
          <w:color w:val="auto"/>
        </w:rPr>
        <w:t xml:space="preserve"> </w:t>
      </w:r>
      <w:proofErr w:type="spellStart"/>
      <w:r w:rsidRPr="00B54593">
        <w:rPr>
          <w:color w:val="auto"/>
        </w:rPr>
        <w:t>of</w:t>
      </w:r>
      <w:proofErr w:type="spellEnd"/>
      <w:r w:rsidRPr="00B54593">
        <w:rPr>
          <w:color w:val="auto"/>
        </w:rPr>
        <w:t xml:space="preserve"> </w:t>
      </w:r>
      <w:proofErr w:type="spellStart"/>
      <w:r w:rsidRPr="00B54593">
        <w:rPr>
          <w:color w:val="auto"/>
        </w:rPr>
        <w:t>farmland</w:t>
      </w:r>
      <w:proofErr w:type="spellEnd"/>
      <w:r w:rsidRPr="00B54593">
        <w:rPr>
          <w:color w:val="auto"/>
        </w:rPr>
        <w:t xml:space="preserve"> </w:t>
      </w:r>
      <w:proofErr w:type="spellStart"/>
      <w:r w:rsidRPr="00B54593">
        <w:rPr>
          <w:color w:val="auto"/>
        </w:rPr>
        <w:t>protection</w:t>
      </w:r>
      <w:proofErr w:type="spellEnd"/>
      <w:r w:rsidRPr="00B54593">
        <w:rPr>
          <w:color w:val="auto"/>
        </w:rPr>
        <w:t xml:space="preserve"> in </w:t>
      </w:r>
      <w:proofErr w:type="spellStart"/>
      <w:r w:rsidRPr="00B54593">
        <w:rPr>
          <w:color w:val="auto"/>
        </w:rPr>
        <w:t>the</w:t>
      </w:r>
      <w:proofErr w:type="spellEnd"/>
      <w:r w:rsidRPr="00B54593">
        <w:rPr>
          <w:color w:val="auto"/>
        </w:rPr>
        <w:t xml:space="preserve"> Czech Republic. SWR, 11: 20-28.</w:t>
      </w:r>
    </w:p>
    <w:p w:rsidR="00946A4B" w:rsidRDefault="00946A4B" w:rsidP="00B54593">
      <w:pPr>
        <w:spacing w:after="0" w:line="240" w:lineRule="auto"/>
        <w:jc w:val="both"/>
        <w:rPr>
          <w:rFonts w:ascii="Times New Roman" w:hAnsi="Times New Roman" w:cs="Times New Roman"/>
          <w:sz w:val="24"/>
          <w:szCs w:val="24"/>
        </w:rPr>
      </w:pPr>
    </w:p>
    <w:p w:rsidR="000C3D05" w:rsidRPr="00B54593" w:rsidRDefault="000C3D05" w:rsidP="00B54593">
      <w:pPr>
        <w:spacing w:after="0" w:line="240" w:lineRule="auto"/>
        <w:jc w:val="both"/>
        <w:rPr>
          <w:rFonts w:ascii="Times New Roman" w:hAnsi="Times New Roman" w:cs="Times New Roman"/>
          <w:sz w:val="24"/>
          <w:szCs w:val="24"/>
        </w:rPr>
      </w:pPr>
      <w:r w:rsidRPr="00B54593">
        <w:rPr>
          <w:rFonts w:ascii="Times New Roman" w:hAnsi="Times New Roman" w:cs="Times New Roman"/>
          <w:sz w:val="24"/>
          <w:szCs w:val="24"/>
        </w:rPr>
        <w:t xml:space="preserve">Kozák J., Borůvka, L., Kodešová, R., Janků, J., </w:t>
      </w:r>
      <w:proofErr w:type="spellStart"/>
      <w:r w:rsidRPr="00B54593">
        <w:rPr>
          <w:rFonts w:ascii="Times New Roman" w:hAnsi="Times New Roman" w:cs="Times New Roman"/>
          <w:sz w:val="24"/>
          <w:szCs w:val="24"/>
        </w:rPr>
        <w:t>Jacko</w:t>
      </w:r>
      <w:proofErr w:type="spellEnd"/>
      <w:r w:rsidRPr="00B54593">
        <w:rPr>
          <w:rFonts w:ascii="Times New Roman" w:hAnsi="Times New Roman" w:cs="Times New Roman"/>
          <w:sz w:val="24"/>
          <w:szCs w:val="24"/>
        </w:rPr>
        <w:t>, J., Hladík J., Němeček, J., M</w:t>
      </w:r>
      <w:proofErr w:type="spellStart"/>
      <w:r w:rsidRPr="00B54593">
        <w:rPr>
          <w:rFonts w:ascii="Times New Roman" w:hAnsi="Times New Roman" w:cs="Times New Roman"/>
          <w:sz w:val="24"/>
          <w:szCs w:val="24"/>
          <w:lang w:val="en-US"/>
        </w:rPr>
        <w:t>uhlhanselová</w:t>
      </w:r>
      <w:proofErr w:type="spellEnd"/>
      <w:r w:rsidRPr="00B54593">
        <w:rPr>
          <w:rFonts w:ascii="Times New Roman" w:hAnsi="Times New Roman" w:cs="Times New Roman"/>
          <w:sz w:val="24"/>
          <w:szCs w:val="24"/>
          <w:lang w:val="en-US"/>
        </w:rPr>
        <w:t xml:space="preserve">, M., </w:t>
      </w:r>
      <w:proofErr w:type="spellStart"/>
      <w:r w:rsidRPr="00B54593">
        <w:rPr>
          <w:rFonts w:ascii="Times New Roman" w:hAnsi="Times New Roman" w:cs="Times New Roman"/>
          <w:sz w:val="24"/>
          <w:szCs w:val="24"/>
          <w:lang w:val="en-US"/>
        </w:rPr>
        <w:t>Macků</w:t>
      </w:r>
      <w:proofErr w:type="spellEnd"/>
      <w:r w:rsidRPr="00B54593">
        <w:rPr>
          <w:rFonts w:ascii="Times New Roman" w:hAnsi="Times New Roman" w:cs="Times New Roman"/>
          <w:sz w:val="24"/>
          <w:szCs w:val="24"/>
          <w:lang w:val="en-US"/>
        </w:rPr>
        <w:t xml:space="preserve">, J., </w:t>
      </w:r>
      <w:proofErr w:type="spellStart"/>
      <w:r w:rsidRPr="00B54593">
        <w:rPr>
          <w:rFonts w:ascii="Times New Roman" w:hAnsi="Times New Roman" w:cs="Times New Roman"/>
          <w:sz w:val="24"/>
          <w:szCs w:val="24"/>
          <w:lang w:val="en-US"/>
        </w:rPr>
        <w:t>Vokoun</w:t>
      </w:r>
      <w:proofErr w:type="spellEnd"/>
      <w:r w:rsidRPr="00B54593">
        <w:rPr>
          <w:rFonts w:ascii="Times New Roman" w:hAnsi="Times New Roman" w:cs="Times New Roman"/>
          <w:sz w:val="24"/>
          <w:szCs w:val="24"/>
          <w:lang w:val="en-US"/>
        </w:rPr>
        <w:t xml:space="preserve">, J., </w:t>
      </w:r>
      <w:proofErr w:type="spellStart"/>
      <w:r w:rsidRPr="00B54593">
        <w:rPr>
          <w:rFonts w:ascii="Times New Roman" w:hAnsi="Times New Roman" w:cs="Times New Roman"/>
          <w:sz w:val="24"/>
          <w:szCs w:val="24"/>
          <w:lang w:val="en-US"/>
        </w:rPr>
        <w:t>Vavříček</w:t>
      </w:r>
      <w:proofErr w:type="spellEnd"/>
      <w:r w:rsidRPr="00B54593">
        <w:rPr>
          <w:rFonts w:ascii="Times New Roman" w:hAnsi="Times New Roman" w:cs="Times New Roman"/>
          <w:sz w:val="24"/>
          <w:szCs w:val="24"/>
          <w:lang w:val="en-US"/>
        </w:rPr>
        <w:t xml:space="preserve">, D., Novák, P., </w:t>
      </w:r>
      <w:proofErr w:type="spellStart"/>
      <w:r w:rsidRPr="00B54593">
        <w:rPr>
          <w:rFonts w:ascii="Times New Roman" w:hAnsi="Times New Roman" w:cs="Times New Roman"/>
          <w:sz w:val="24"/>
          <w:szCs w:val="24"/>
          <w:lang w:val="en-US"/>
        </w:rPr>
        <w:t>Němeček</w:t>
      </w:r>
      <w:proofErr w:type="spellEnd"/>
      <w:r w:rsidRPr="00B54593">
        <w:rPr>
          <w:rFonts w:ascii="Times New Roman" w:hAnsi="Times New Roman" w:cs="Times New Roman"/>
          <w:sz w:val="24"/>
          <w:szCs w:val="24"/>
          <w:lang w:val="en-US"/>
        </w:rPr>
        <w:t>, K. (</w:t>
      </w:r>
      <w:r w:rsidRPr="00B54593">
        <w:rPr>
          <w:rFonts w:ascii="Times New Roman" w:hAnsi="Times New Roman" w:cs="Times New Roman"/>
          <w:sz w:val="24"/>
          <w:szCs w:val="24"/>
        </w:rPr>
        <w:t xml:space="preserve">2011): </w:t>
      </w:r>
      <w:proofErr w:type="spellStart"/>
      <w:r w:rsidRPr="00B54593">
        <w:rPr>
          <w:rFonts w:ascii="Times New Roman" w:hAnsi="Times New Roman" w:cs="Times New Roman"/>
          <w:sz w:val="24"/>
          <w:szCs w:val="24"/>
        </w:rPr>
        <w:t>Soil</w:t>
      </w:r>
      <w:proofErr w:type="spellEnd"/>
      <w:r w:rsidRPr="00B54593">
        <w:rPr>
          <w:rFonts w:ascii="Times New Roman" w:hAnsi="Times New Roman" w:cs="Times New Roman"/>
          <w:sz w:val="24"/>
          <w:szCs w:val="24"/>
        </w:rPr>
        <w:t xml:space="preserve"> Atlas </w:t>
      </w:r>
      <w:proofErr w:type="spellStart"/>
      <w:r w:rsidRPr="00B54593">
        <w:rPr>
          <w:rFonts w:ascii="Times New Roman" w:hAnsi="Times New Roman" w:cs="Times New Roman"/>
          <w:sz w:val="24"/>
          <w:szCs w:val="24"/>
        </w:rPr>
        <w:t>of</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the</w:t>
      </w:r>
      <w:proofErr w:type="spellEnd"/>
      <w:r w:rsidRPr="00B54593">
        <w:rPr>
          <w:rFonts w:ascii="Times New Roman" w:hAnsi="Times New Roman" w:cs="Times New Roman"/>
          <w:sz w:val="24"/>
          <w:szCs w:val="24"/>
        </w:rPr>
        <w:t xml:space="preserve"> Czech Republic. CULS Prague. ISBN: 978-80-213-2028-4.</w:t>
      </w:r>
    </w:p>
    <w:p w:rsidR="00957822" w:rsidRPr="00B54593" w:rsidRDefault="00957822" w:rsidP="00B54593">
      <w:pPr>
        <w:pStyle w:val="Default"/>
        <w:jc w:val="both"/>
        <w:rPr>
          <w:color w:val="auto"/>
        </w:rPr>
      </w:pPr>
    </w:p>
    <w:p w:rsidR="00BC6798" w:rsidRPr="00B54593" w:rsidRDefault="00BC6798" w:rsidP="00B54593">
      <w:pPr>
        <w:pStyle w:val="Default"/>
        <w:jc w:val="both"/>
        <w:rPr>
          <w:b/>
          <w:bCs/>
          <w:color w:val="auto"/>
        </w:rPr>
      </w:pPr>
      <w:r w:rsidRPr="00B54593">
        <w:rPr>
          <w:b/>
          <w:bCs/>
          <w:color w:val="auto"/>
        </w:rPr>
        <w:t xml:space="preserve">Internetové zdroje: </w:t>
      </w:r>
    </w:p>
    <w:p w:rsidR="00B832E5" w:rsidRPr="00B54593" w:rsidRDefault="00B832E5" w:rsidP="00B54593">
      <w:pPr>
        <w:spacing w:after="0" w:line="240" w:lineRule="auto"/>
        <w:jc w:val="both"/>
        <w:rPr>
          <w:rFonts w:ascii="Times New Roman" w:hAnsi="Times New Roman" w:cs="Times New Roman"/>
          <w:sz w:val="24"/>
          <w:szCs w:val="24"/>
        </w:rPr>
      </w:pPr>
      <w:proofErr w:type="spellStart"/>
      <w:r w:rsidRPr="00B54593">
        <w:rPr>
          <w:rFonts w:ascii="Times New Roman" w:hAnsi="Times New Roman" w:cs="Times New Roman"/>
          <w:sz w:val="24"/>
          <w:szCs w:val="24"/>
        </w:rPr>
        <w:t>European</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Commission</w:t>
      </w:r>
      <w:proofErr w:type="spellEnd"/>
      <w:r w:rsidRPr="00B54593">
        <w:rPr>
          <w:rFonts w:ascii="Times New Roman" w:hAnsi="Times New Roman" w:cs="Times New Roman"/>
          <w:sz w:val="24"/>
          <w:szCs w:val="24"/>
        </w:rPr>
        <w:t xml:space="preserve"> (2012): </w:t>
      </w:r>
      <w:proofErr w:type="spellStart"/>
      <w:r w:rsidRPr="00B54593">
        <w:rPr>
          <w:rFonts w:ascii="Times New Roman" w:hAnsi="Times New Roman" w:cs="Times New Roman"/>
          <w:sz w:val="24"/>
          <w:szCs w:val="24"/>
        </w:rPr>
        <w:t>Guidelines</w:t>
      </w:r>
      <w:proofErr w:type="spellEnd"/>
      <w:r w:rsidRPr="00B54593">
        <w:rPr>
          <w:rFonts w:ascii="Times New Roman" w:hAnsi="Times New Roman" w:cs="Times New Roman"/>
          <w:sz w:val="24"/>
          <w:szCs w:val="24"/>
        </w:rPr>
        <w:t xml:space="preserve"> on </w:t>
      </w:r>
      <w:proofErr w:type="spellStart"/>
      <w:r w:rsidRPr="00B54593">
        <w:rPr>
          <w:rFonts w:ascii="Times New Roman" w:hAnsi="Times New Roman" w:cs="Times New Roman"/>
          <w:sz w:val="24"/>
          <w:szCs w:val="24"/>
        </w:rPr>
        <w:t>best</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practice</w:t>
      </w:r>
      <w:proofErr w:type="spellEnd"/>
      <w:r w:rsidRPr="00B54593">
        <w:rPr>
          <w:rFonts w:ascii="Times New Roman" w:hAnsi="Times New Roman" w:cs="Times New Roman"/>
          <w:sz w:val="24"/>
          <w:szCs w:val="24"/>
        </w:rPr>
        <w:t xml:space="preserve"> to limit, </w:t>
      </w:r>
      <w:proofErr w:type="spellStart"/>
      <w:r w:rsidRPr="00B54593">
        <w:rPr>
          <w:rFonts w:ascii="Times New Roman" w:hAnsi="Times New Roman" w:cs="Times New Roman"/>
          <w:sz w:val="24"/>
          <w:szCs w:val="24"/>
        </w:rPr>
        <w:t>mitigate</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or</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com-pensate</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soil</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sealing</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Luxembourg</w:t>
      </w:r>
      <w:proofErr w:type="spellEnd"/>
      <w:r w:rsidRPr="00B54593">
        <w:rPr>
          <w:rFonts w:ascii="Times New Roman" w:hAnsi="Times New Roman" w:cs="Times New Roman"/>
          <w:sz w:val="24"/>
          <w:szCs w:val="24"/>
        </w:rPr>
        <w:t xml:space="preserve">: </w:t>
      </w:r>
      <w:proofErr w:type="spellStart"/>
      <w:r w:rsidRPr="00B54593">
        <w:rPr>
          <w:rFonts w:ascii="Times New Roman" w:hAnsi="Times New Roman" w:cs="Times New Roman"/>
          <w:sz w:val="24"/>
          <w:szCs w:val="24"/>
        </w:rPr>
        <w:t>European</w:t>
      </w:r>
      <w:proofErr w:type="spellEnd"/>
      <w:r w:rsidRPr="00B54593">
        <w:rPr>
          <w:rFonts w:ascii="Times New Roman" w:hAnsi="Times New Roman" w:cs="Times New Roman"/>
          <w:sz w:val="24"/>
          <w:szCs w:val="24"/>
        </w:rPr>
        <w:t xml:space="preserve"> Union. Dostupné z: http://ec.europa.eu/environment/soil/pdf/guidelines/pub/soil_en.pdf</w:t>
      </w:r>
    </w:p>
    <w:p w:rsidR="00BC6798" w:rsidRPr="00B54593" w:rsidRDefault="00B832E5" w:rsidP="00B54593">
      <w:pPr>
        <w:pStyle w:val="Default"/>
        <w:jc w:val="both"/>
        <w:rPr>
          <w:color w:val="auto"/>
        </w:rPr>
      </w:pPr>
      <w:proofErr w:type="spellStart"/>
      <w:r w:rsidRPr="00B54593">
        <w:rPr>
          <w:color w:val="auto"/>
        </w:rPr>
        <w:t>Klír</w:t>
      </w:r>
      <w:proofErr w:type="spellEnd"/>
      <w:r w:rsidR="006E1BB2" w:rsidRPr="00B54593">
        <w:rPr>
          <w:color w:val="auto"/>
        </w:rPr>
        <w:t xml:space="preserve"> J. )2012).</w:t>
      </w:r>
      <w:r w:rsidR="00BC6798" w:rsidRPr="00B54593">
        <w:rPr>
          <w:color w:val="auto"/>
        </w:rPr>
        <w:t xml:space="preserve">. Zemědělské hospodaření ve zranitelných oblastech: CERTIFIKOVANÁ METODIKA PRO PRAXI. [online]. 2012 [cit. 2013-04-11]. Dostupné </w:t>
      </w:r>
      <w:r w:rsidRPr="00B54593">
        <w:rPr>
          <w:color w:val="auto"/>
        </w:rPr>
        <w:t>z</w:t>
      </w:r>
      <w:r w:rsidR="00BC6798" w:rsidRPr="00B54593">
        <w:rPr>
          <w:color w:val="auto"/>
        </w:rPr>
        <w:t xml:space="preserve">: http://www.vurv.cz/sites/File/metodika%20ZOD%20NS%202012.pdf </w:t>
      </w:r>
    </w:p>
    <w:p w:rsidR="00957822" w:rsidRPr="00B54593" w:rsidRDefault="00957822" w:rsidP="00B54593">
      <w:pPr>
        <w:pStyle w:val="Default"/>
        <w:jc w:val="both"/>
        <w:rPr>
          <w:color w:val="auto"/>
        </w:rPr>
      </w:pPr>
    </w:p>
    <w:p w:rsidR="00946A4B" w:rsidRDefault="00946A4B" w:rsidP="00B54593">
      <w:pPr>
        <w:pStyle w:val="Default"/>
        <w:jc w:val="both"/>
        <w:rPr>
          <w:b/>
          <w:bCs/>
          <w:color w:val="auto"/>
        </w:rPr>
      </w:pPr>
    </w:p>
    <w:p w:rsidR="00BC6798" w:rsidRPr="00B54593" w:rsidRDefault="00BC6798" w:rsidP="00B54593">
      <w:pPr>
        <w:pStyle w:val="Default"/>
        <w:jc w:val="both"/>
        <w:rPr>
          <w:b/>
          <w:color w:val="auto"/>
        </w:rPr>
      </w:pPr>
      <w:r w:rsidRPr="00B54593">
        <w:rPr>
          <w:b/>
          <w:bCs/>
          <w:color w:val="auto"/>
        </w:rPr>
        <w:lastRenderedPageBreak/>
        <w:t xml:space="preserve">Seznam citovaných právních předpisů v platném znění: </w:t>
      </w:r>
    </w:p>
    <w:p w:rsidR="00BC6798" w:rsidRPr="00B54593" w:rsidRDefault="00BC6798" w:rsidP="00B54593">
      <w:pPr>
        <w:pStyle w:val="Default"/>
        <w:jc w:val="both"/>
        <w:rPr>
          <w:b/>
          <w:color w:val="auto"/>
        </w:rPr>
      </w:pPr>
      <w:r w:rsidRPr="00B54593">
        <w:rPr>
          <w:b/>
          <w:color w:val="auto"/>
        </w:rPr>
        <w:t xml:space="preserve">Zákony: </w:t>
      </w:r>
    </w:p>
    <w:p w:rsidR="00BC6798" w:rsidRPr="00B54593" w:rsidRDefault="00BC6798" w:rsidP="00B54593">
      <w:pPr>
        <w:pStyle w:val="Default"/>
        <w:jc w:val="both"/>
        <w:rPr>
          <w:color w:val="auto"/>
        </w:rPr>
      </w:pPr>
      <w:r w:rsidRPr="00B54593">
        <w:rPr>
          <w:color w:val="auto"/>
        </w:rPr>
        <w:t>Zákon č.</w:t>
      </w:r>
      <w:r w:rsidRPr="00B54593">
        <w:rPr>
          <w:bCs/>
          <w:color w:val="auto"/>
        </w:rPr>
        <w:t xml:space="preserve">17/1992 </w:t>
      </w:r>
      <w:r w:rsidRPr="00B54593">
        <w:rPr>
          <w:color w:val="auto"/>
        </w:rPr>
        <w:t xml:space="preserve">Sb., o životním prostředí, ve znění pozdějších předpisů </w:t>
      </w:r>
    </w:p>
    <w:p w:rsidR="00BC6798" w:rsidRPr="00B54593" w:rsidRDefault="00BC6798" w:rsidP="00B54593">
      <w:pPr>
        <w:pStyle w:val="Default"/>
        <w:jc w:val="both"/>
        <w:rPr>
          <w:strike/>
          <w:color w:val="auto"/>
        </w:rPr>
      </w:pPr>
      <w:r w:rsidRPr="00B54593">
        <w:rPr>
          <w:color w:val="auto"/>
        </w:rPr>
        <w:t xml:space="preserve">Zákon č. </w:t>
      </w:r>
      <w:r w:rsidRPr="00B54593">
        <w:rPr>
          <w:bCs/>
          <w:color w:val="auto"/>
        </w:rPr>
        <w:t xml:space="preserve">114/1992 </w:t>
      </w:r>
      <w:r w:rsidRPr="00B54593">
        <w:rPr>
          <w:color w:val="auto"/>
        </w:rPr>
        <w:t>Sb., o životním prostředí, ve znění pozdějších předpisů</w:t>
      </w:r>
      <w:r w:rsidR="00B832E5" w:rsidRPr="00B54593">
        <w:rPr>
          <w:strike/>
          <w:color w:val="auto"/>
        </w:rPr>
        <w:t xml:space="preserve"> </w:t>
      </w:r>
    </w:p>
    <w:p w:rsidR="00B832E5" w:rsidRPr="00B54593" w:rsidRDefault="00B832E5" w:rsidP="00B54593">
      <w:pPr>
        <w:pStyle w:val="Default"/>
        <w:jc w:val="both"/>
        <w:rPr>
          <w:color w:val="auto"/>
        </w:rPr>
      </w:pPr>
      <w:r w:rsidRPr="00B54593">
        <w:rPr>
          <w:color w:val="auto"/>
        </w:rPr>
        <w:t xml:space="preserve">Zákon č. </w:t>
      </w:r>
      <w:r w:rsidRPr="00B54593">
        <w:rPr>
          <w:bCs/>
          <w:color w:val="auto"/>
        </w:rPr>
        <w:t>334/1992 Sb</w:t>
      </w:r>
      <w:r w:rsidRPr="00B54593">
        <w:rPr>
          <w:color w:val="auto"/>
        </w:rPr>
        <w:t xml:space="preserve">., o ochraně zemědělského půdního fondu, ve znění pozdějších předpisů. </w:t>
      </w:r>
    </w:p>
    <w:p w:rsidR="000C3D05" w:rsidRPr="00B54593" w:rsidRDefault="000C3D05" w:rsidP="00B54593">
      <w:pPr>
        <w:pStyle w:val="Default"/>
        <w:jc w:val="both"/>
        <w:rPr>
          <w:color w:val="auto"/>
        </w:rPr>
      </w:pPr>
      <w:r w:rsidRPr="00B54593">
        <w:rPr>
          <w:color w:val="auto"/>
        </w:rPr>
        <w:t xml:space="preserve">Zákon č. </w:t>
      </w:r>
      <w:r w:rsidRPr="00B54593">
        <w:rPr>
          <w:bCs/>
          <w:color w:val="auto"/>
        </w:rPr>
        <w:t>344/1992 Sb</w:t>
      </w:r>
      <w:r w:rsidRPr="00B54593">
        <w:rPr>
          <w:color w:val="auto"/>
        </w:rPr>
        <w:t xml:space="preserve">., o katastru nemovitostí České republiky (katastrální zákon), ve znění pozdějších předpisů. </w:t>
      </w:r>
    </w:p>
    <w:p w:rsidR="00BC6798" w:rsidRPr="00B54593" w:rsidRDefault="00BC6798" w:rsidP="00B54593">
      <w:pPr>
        <w:pStyle w:val="Default"/>
        <w:jc w:val="both"/>
        <w:rPr>
          <w:color w:val="auto"/>
        </w:rPr>
      </w:pPr>
      <w:r w:rsidRPr="00B54593">
        <w:rPr>
          <w:color w:val="auto"/>
        </w:rPr>
        <w:t xml:space="preserve">Zákon č. </w:t>
      </w:r>
      <w:r w:rsidRPr="00B54593">
        <w:rPr>
          <w:bCs/>
          <w:color w:val="auto"/>
        </w:rPr>
        <w:t xml:space="preserve">156/1998 </w:t>
      </w:r>
      <w:r w:rsidRPr="00B54593">
        <w:rPr>
          <w:color w:val="auto"/>
        </w:rPr>
        <w:t xml:space="preserve">Sb., o hnojivech, pomocných půdních látkách, pomocných rostlinných přípravcích a substrátech a o agrochemickém zkoušení zemědělských půd, ve znění pozdějších předpisů </w:t>
      </w:r>
    </w:p>
    <w:p w:rsidR="00B832E5" w:rsidRPr="00B54593" w:rsidRDefault="00B832E5" w:rsidP="00B54593">
      <w:pPr>
        <w:pStyle w:val="Default"/>
        <w:jc w:val="both"/>
        <w:rPr>
          <w:color w:val="auto"/>
        </w:rPr>
      </w:pPr>
      <w:r w:rsidRPr="00B54593">
        <w:rPr>
          <w:color w:val="auto"/>
        </w:rPr>
        <w:t xml:space="preserve">Zákon č. </w:t>
      </w:r>
      <w:r w:rsidRPr="00B54593">
        <w:rPr>
          <w:bCs/>
          <w:color w:val="auto"/>
        </w:rPr>
        <w:t xml:space="preserve">185/2001 </w:t>
      </w:r>
      <w:r w:rsidRPr="00B54593">
        <w:rPr>
          <w:color w:val="auto"/>
        </w:rPr>
        <w:t xml:space="preserve">Sb., o odpadech, ve znění pozdějších předpisů. </w:t>
      </w:r>
    </w:p>
    <w:p w:rsidR="00B832E5" w:rsidRPr="00B54593" w:rsidRDefault="00B832E5" w:rsidP="00B54593">
      <w:pPr>
        <w:pStyle w:val="Default"/>
        <w:jc w:val="both"/>
        <w:rPr>
          <w:strike/>
          <w:color w:val="auto"/>
        </w:rPr>
      </w:pPr>
      <w:r w:rsidRPr="00B54593">
        <w:rPr>
          <w:bCs/>
          <w:color w:val="auto"/>
        </w:rPr>
        <w:t>Zá</w:t>
      </w:r>
      <w:r w:rsidR="000C3D05" w:rsidRPr="00B54593">
        <w:rPr>
          <w:bCs/>
          <w:color w:val="auto"/>
        </w:rPr>
        <w:t>k</w:t>
      </w:r>
      <w:r w:rsidRPr="00B54593">
        <w:rPr>
          <w:bCs/>
          <w:color w:val="auto"/>
        </w:rPr>
        <w:t>on č. 254/2001 Sb.</w:t>
      </w:r>
      <w:r w:rsidR="000C3D05" w:rsidRPr="00B54593">
        <w:rPr>
          <w:bCs/>
          <w:color w:val="auto"/>
        </w:rPr>
        <w:t xml:space="preserve"> </w:t>
      </w:r>
      <w:r w:rsidRPr="00B54593">
        <w:rPr>
          <w:rStyle w:val="h1a"/>
          <w:bCs/>
          <w:i/>
          <w:iCs/>
          <w:color w:val="auto"/>
        </w:rPr>
        <w:t xml:space="preserve">Zákon o vodách a o </w:t>
      </w:r>
      <w:r w:rsidRPr="00B54593">
        <w:rPr>
          <w:rStyle w:val="h1a"/>
          <w:bCs/>
          <w:iCs/>
          <w:color w:val="auto"/>
        </w:rPr>
        <w:t>změně některých zákonů (vodní zákon</w:t>
      </w:r>
      <w:r w:rsidR="000C3D05" w:rsidRPr="00B54593">
        <w:rPr>
          <w:rStyle w:val="h1a"/>
          <w:bCs/>
          <w:iCs/>
          <w:color w:val="auto"/>
        </w:rPr>
        <w:t>)</w:t>
      </w:r>
      <w:r w:rsidRPr="00B54593">
        <w:rPr>
          <w:rStyle w:val="h1a"/>
          <w:bCs/>
          <w:iCs/>
          <w:color w:val="auto"/>
        </w:rPr>
        <w:t xml:space="preserve">, </w:t>
      </w:r>
      <w:r w:rsidRPr="00B54593">
        <w:rPr>
          <w:color w:val="auto"/>
        </w:rPr>
        <w:t>ve znění pozdějších předpisů.</w:t>
      </w:r>
      <w:r w:rsidRPr="00B54593">
        <w:rPr>
          <w:strike/>
          <w:color w:val="auto"/>
        </w:rPr>
        <w:t xml:space="preserve"> </w:t>
      </w:r>
    </w:p>
    <w:p w:rsidR="00BC6798" w:rsidRPr="00B54593" w:rsidRDefault="00BC6798" w:rsidP="00B54593">
      <w:pPr>
        <w:pStyle w:val="Default"/>
        <w:jc w:val="both"/>
        <w:rPr>
          <w:strike/>
          <w:color w:val="auto"/>
        </w:rPr>
      </w:pPr>
      <w:r w:rsidRPr="00B54593">
        <w:rPr>
          <w:color w:val="auto"/>
        </w:rPr>
        <w:t xml:space="preserve">Zákon č. </w:t>
      </w:r>
      <w:r w:rsidRPr="00B54593">
        <w:rPr>
          <w:bCs/>
          <w:color w:val="auto"/>
        </w:rPr>
        <w:t xml:space="preserve">167/2008 </w:t>
      </w:r>
      <w:r w:rsidRPr="00B54593">
        <w:rPr>
          <w:color w:val="auto"/>
        </w:rPr>
        <w:t>Sb., o předcházení ekologické újmě a o její nápravě a o změně některých zákonů, ve znění pozdějších předpisů</w:t>
      </w:r>
      <w:r w:rsidRPr="00B54593">
        <w:rPr>
          <w:strike/>
          <w:color w:val="auto"/>
        </w:rPr>
        <w:t xml:space="preserve"> </w:t>
      </w:r>
    </w:p>
    <w:p w:rsidR="000C3D05" w:rsidRPr="00B54593" w:rsidRDefault="000C3D05" w:rsidP="00B54593">
      <w:pPr>
        <w:pStyle w:val="Default"/>
        <w:jc w:val="both"/>
        <w:rPr>
          <w:color w:val="auto"/>
        </w:rPr>
      </w:pPr>
      <w:r w:rsidRPr="00B54593">
        <w:rPr>
          <w:color w:val="auto"/>
        </w:rPr>
        <w:t xml:space="preserve">Zákon č. </w:t>
      </w:r>
      <w:r w:rsidRPr="00B54593">
        <w:rPr>
          <w:bCs/>
          <w:color w:val="auto"/>
        </w:rPr>
        <w:t xml:space="preserve">89/2012 </w:t>
      </w:r>
      <w:r w:rsidRPr="00B54593">
        <w:rPr>
          <w:color w:val="auto"/>
        </w:rPr>
        <w:t>Sb., občanský</w:t>
      </w:r>
      <w:r w:rsidR="00957822" w:rsidRPr="00B54593">
        <w:rPr>
          <w:color w:val="auto"/>
        </w:rPr>
        <w:t xml:space="preserve"> zákoník, platný od 1. 1. 2014 </w:t>
      </w:r>
    </w:p>
    <w:p w:rsidR="00BC6798" w:rsidRPr="00B54593" w:rsidRDefault="00BC6798" w:rsidP="00B54593">
      <w:pPr>
        <w:pStyle w:val="Default"/>
        <w:jc w:val="both"/>
        <w:rPr>
          <w:strike/>
          <w:color w:val="auto"/>
        </w:rPr>
      </w:pPr>
    </w:p>
    <w:p w:rsidR="00BC6798" w:rsidRPr="00B54593" w:rsidRDefault="00BC6798" w:rsidP="00B54593">
      <w:pPr>
        <w:pStyle w:val="Default"/>
        <w:jc w:val="both"/>
        <w:rPr>
          <w:b/>
          <w:color w:val="auto"/>
        </w:rPr>
      </w:pPr>
      <w:r w:rsidRPr="00B54593">
        <w:rPr>
          <w:b/>
          <w:color w:val="auto"/>
        </w:rPr>
        <w:t xml:space="preserve">Vyhlášky: </w:t>
      </w:r>
    </w:p>
    <w:p w:rsidR="00BC6798" w:rsidRPr="00B54593" w:rsidRDefault="00BC6798" w:rsidP="00B54593">
      <w:pPr>
        <w:pStyle w:val="Default"/>
        <w:jc w:val="both"/>
        <w:rPr>
          <w:color w:val="auto"/>
        </w:rPr>
      </w:pPr>
      <w:r w:rsidRPr="00B54593">
        <w:rPr>
          <w:color w:val="auto"/>
        </w:rPr>
        <w:t xml:space="preserve">Vyhláška č. </w:t>
      </w:r>
      <w:r w:rsidRPr="00B54593">
        <w:rPr>
          <w:bCs/>
          <w:color w:val="auto"/>
        </w:rPr>
        <w:t xml:space="preserve">13/1994 </w:t>
      </w:r>
      <w:r w:rsidRPr="00B54593">
        <w:rPr>
          <w:color w:val="auto"/>
        </w:rPr>
        <w:t xml:space="preserve">Sb., kterou se upravují některé podrobnosti ochrany zemědělského půdního fondu, ve znění pozdějších předpisů. </w:t>
      </w:r>
    </w:p>
    <w:p w:rsidR="00CB3B95" w:rsidRPr="00B54593" w:rsidRDefault="00CB3B95" w:rsidP="00B54593">
      <w:pPr>
        <w:pStyle w:val="Default"/>
        <w:jc w:val="both"/>
        <w:rPr>
          <w:color w:val="auto"/>
        </w:rPr>
      </w:pPr>
      <w:r w:rsidRPr="00B54593">
        <w:rPr>
          <w:color w:val="auto"/>
        </w:rPr>
        <w:t xml:space="preserve">Vyhláška č. </w:t>
      </w:r>
      <w:r w:rsidRPr="00B54593">
        <w:rPr>
          <w:bCs/>
          <w:color w:val="auto"/>
        </w:rPr>
        <w:t xml:space="preserve">275/1998 </w:t>
      </w:r>
      <w:r w:rsidRPr="00B54593">
        <w:rPr>
          <w:color w:val="auto"/>
        </w:rPr>
        <w:t xml:space="preserve">Sb., o agrochemickém zkoušení zemědělských půd a zjišťování půdních vlastností lesních pozemků, ve znění pozdějších předpisů. </w:t>
      </w:r>
    </w:p>
    <w:p w:rsidR="00BC6798" w:rsidRPr="00B54593" w:rsidRDefault="00BC6798" w:rsidP="00B54593">
      <w:pPr>
        <w:pStyle w:val="Default"/>
        <w:jc w:val="both"/>
        <w:rPr>
          <w:strike/>
          <w:color w:val="auto"/>
        </w:rPr>
      </w:pPr>
      <w:r w:rsidRPr="00B54593">
        <w:rPr>
          <w:color w:val="auto"/>
        </w:rPr>
        <w:t xml:space="preserve">Vyhláška č. </w:t>
      </w:r>
      <w:r w:rsidRPr="00B54593">
        <w:rPr>
          <w:bCs/>
          <w:color w:val="auto"/>
        </w:rPr>
        <w:t xml:space="preserve">17/2009 </w:t>
      </w:r>
      <w:r w:rsidRPr="00B54593">
        <w:rPr>
          <w:color w:val="auto"/>
        </w:rPr>
        <w:t>Sb., o zjišťování a nápravě ekologické újmy na půdě, ve znění pozdějších předpisů.</w:t>
      </w:r>
      <w:r w:rsidRPr="00B54593">
        <w:rPr>
          <w:strike/>
          <w:color w:val="auto"/>
        </w:rPr>
        <w:t xml:space="preserve"> </w:t>
      </w:r>
    </w:p>
    <w:p w:rsidR="000C3D05" w:rsidRPr="00B54593" w:rsidRDefault="000C3D05" w:rsidP="00B54593">
      <w:pPr>
        <w:pStyle w:val="Default"/>
        <w:jc w:val="both"/>
        <w:rPr>
          <w:strike/>
          <w:color w:val="auto"/>
        </w:rPr>
      </w:pPr>
      <w:r w:rsidRPr="00B54593">
        <w:rPr>
          <w:color w:val="auto"/>
        </w:rPr>
        <w:t xml:space="preserve">Vyhláška č. </w:t>
      </w:r>
      <w:r w:rsidRPr="00B54593">
        <w:rPr>
          <w:bCs/>
          <w:color w:val="auto"/>
        </w:rPr>
        <w:t xml:space="preserve">257/2009 </w:t>
      </w:r>
      <w:r w:rsidRPr="00B54593">
        <w:rPr>
          <w:color w:val="auto"/>
        </w:rPr>
        <w:t>Sb., o používání sedimentů na zemědělské půdě, ve znění pozdějších předpisů.</w:t>
      </w:r>
    </w:p>
    <w:p w:rsidR="006D2F06" w:rsidRPr="00B54593" w:rsidRDefault="006D2F06" w:rsidP="00B54593">
      <w:pPr>
        <w:pStyle w:val="Nadpis1"/>
        <w:shd w:val="clear" w:color="auto" w:fill="FFFFFF"/>
        <w:spacing w:before="60" w:beforeAutospacing="0" w:after="0" w:afterAutospacing="0"/>
        <w:jc w:val="both"/>
        <w:rPr>
          <w:b w:val="0"/>
          <w:bCs w:val="0"/>
          <w:sz w:val="24"/>
          <w:szCs w:val="24"/>
        </w:rPr>
      </w:pPr>
      <w:r w:rsidRPr="00B54593">
        <w:rPr>
          <w:b w:val="0"/>
          <w:bCs w:val="0"/>
          <w:sz w:val="24"/>
          <w:szCs w:val="24"/>
        </w:rPr>
        <w:t>Vyhláška č. 150/2013 Sb.</w:t>
      </w:r>
      <w:r w:rsidR="006E1BB2" w:rsidRPr="00B54593">
        <w:rPr>
          <w:b w:val="0"/>
          <w:bCs w:val="0"/>
          <w:sz w:val="24"/>
          <w:szCs w:val="24"/>
        </w:rPr>
        <w:t xml:space="preserve"> </w:t>
      </w:r>
      <w:r w:rsidRPr="00B54593">
        <w:rPr>
          <w:rStyle w:val="h1a"/>
          <w:b w:val="0"/>
          <w:bCs w:val="0"/>
          <w:iCs/>
          <w:sz w:val="24"/>
          <w:szCs w:val="24"/>
        </w:rPr>
        <w:t>Vyhláška, kterou se mění vyhláška č. 48/2011 Sb., o stanovení tříd ochrany</w:t>
      </w:r>
    </w:p>
    <w:p w:rsidR="000C3D05" w:rsidRPr="00B54593" w:rsidRDefault="000C3D05" w:rsidP="00B54593">
      <w:pPr>
        <w:pStyle w:val="Nadpis1"/>
        <w:shd w:val="clear" w:color="auto" w:fill="FFFFFF"/>
        <w:spacing w:before="0" w:beforeAutospacing="0" w:after="0" w:afterAutospacing="0"/>
        <w:jc w:val="both"/>
        <w:rPr>
          <w:rStyle w:val="h1a"/>
          <w:b w:val="0"/>
          <w:bCs w:val="0"/>
          <w:iCs/>
          <w:sz w:val="24"/>
          <w:szCs w:val="24"/>
        </w:rPr>
      </w:pPr>
      <w:r w:rsidRPr="00B54593">
        <w:rPr>
          <w:b w:val="0"/>
          <w:bCs w:val="0"/>
          <w:sz w:val="24"/>
          <w:szCs w:val="24"/>
        </w:rPr>
        <w:t>Vyhláška č. 437/2016 Sb.</w:t>
      </w:r>
      <w:r w:rsidR="006E1BB2" w:rsidRPr="00B54593">
        <w:rPr>
          <w:b w:val="0"/>
          <w:bCs w:val="0"/>
          <w:sz w:val="24"/>
          <w:szCs w:val="24"/>
        </w:rPr>
        <w:t xml:space="preserve"> </w:t>
      </w:r>
      <w:r w:rsidRPr="00B54593">
        <w:rPr>
          <w:rStyle w:val="h1a"/>
          <w:b w:val="0"/>
          <w:bCs w:val="0"/>
          <w:iCs/>
          <w:sz w:val="24"/>
          <w:szCs w:val="24"/>
        </w:rPr>
        <w:t>Vyhláška o podmínkách použití upravených kalů na zemědělské půdě a změně vyhlášky č. 383/2001 Sb., o podrobnostech nakládání s odpady a změně vyhlášky č. 341/2008 Sb., o podrobnostech nakládání s biologicky rozložitelnými odpady a o změně vyhlášky č. 294/2005 Sb., o podmínkách ukládání odpadů na skládky a jejich využívání na povrchu terénu a změně vyhlášky č. 383/2001 Sb., o podrobnostech nakládání s odpady (vyhláška o podrobnostech nakládání s biologicky rozložitelnými odpady</w:t>
      </w:r>
    </w:p>
    <w:p w:rsidR="00957822" w:rsidRPr="00B54593" w:rsidRDefault="00957822" w:rsidP="00B54593">
      <w:pPr>
        <w:pStyle w:val="Nadpis1"/>
        <w:shd w:val="clear" w:color="auto" w:fill="FFFFFF"/>
        <w:spacing w:before="0" w:beforeAutospacing="0" w:after="0" w:afterAutospacing="0"/>
        <w:jc w:val="both"/>
        <w:rPr>
          <w:b w:val="0"/>
          <w:bCs w:val="0"/>
          <w:sz w:val="24"/>
          <w:szCs w:val="24"/>
        </w:rPr>
      </w:pPr>
    </w:p>
    <w:p w:rsidR="00BC6798" w:rsidRPr="00B54593" w:rsidRDefault="000C3D05" w:rsidP="00B54593">
      <w:pPr>
        <w:pStyle w:val="Default"/>
        <w:jc w:val="both"/>
        <w:rPr>
          <w:b/>
          <w:color w:val="auto"/>
        </w:rPr>
      </w:pPr>
      <w:r w:rsidRPr="00B54593">
        <w:rPr>
          <w:b/>
          <w:color w:val="auto"/>
        </w:rPr>
        <w:t>N</w:t>
      </w:r>
      <w:r w:rsidR="00BC6798" w:rsidRPr="00B54593">
        <w:rPr>
          <w:b/>
          <w:color w:val="auto"/>
        </w:rPr>
        <w:t xml:space="preserve">ařízení vlády: </w:t>
      </w:r>
    </w:p>
    <w:p w:rsidR="00BC6798" w:rsidRPr="00B54593" w:rsidRDefault="00BC6798" w:rsidP="00B54593">
      <w:pPr>
        <w:pStyle w:val="Default"/>
        <w:jc w:val="both"/>
        <w:rPr>
          <w:color w:val="auto"/>
        </w:rPr>
      </w:pPr>
      <w:r w:rsidRPr="00B54593">
        <w:rPr>
          <w:color w:val="auto"/>
        </w:rPr>
        <w:t xml:space="preserve">Nařízení vlády č. </w:t>
      </w:r>
      <w:r w:rsidRPr="00B54593">
        <w:rPr>
          <w:bCs/>
          <w:color w:val="auto"/>
        </w:rPr>
        <w:t xml:space="preserve">262/2012 </w:t>
      </w:r>
      <w:r w:rsidRPr="00B54593">
        <w:rPr>
          <w:color w:val="auto"/>
        </w:rPr>
        <w:t xml:space="preserve">Sb., o stanovení zranitelných oblastí a akčním programu. </w:t>
      </w:r>
    </w:p>
    <w:p w:rsidR="008C7CCD" w:rsidRPr="00B54593" w:rsidRDefault="008C7CCD" w:rsidP="00B54593">
      <w:pPr>
        <w:pStyle w:val="Default"/>
        <w:jc w:val="both"/>
        <w:rPr>
          <w:color w:val="auto"/>
        </w:rPr>
      </w:pPr>
    </w:p>
    <w:p w:rsidR="000C3D05" w:rsidRPr="00B54593" w:rsidRDefault="000C3D05" w:rsidP="00B54593">
      <w:pPr>
        <w:pStyle w:val="Default"/>
        <w:jc w:val="both"/>
        <w:rPr>
          <w:b/>
          <w:color w:val="auto"/>
        </w:rPr>
      </w:pPr>
      <w:r w:rsidRPr="00B54593">
        <w:rPr>
          <w:b/>
          <w:color w:val="auto"/>
        </w:rPr>
        <w:t>Metodický pokyn</w:t>
      </w:r>
    </w:p>
    <w:p w:rsidR="000C3D05" w:rsidRPr="00B54593" w:rsidRDefault="00946A4B" w:rsidP="00B54593">
      <w:pPr>
        <w:shd w:val="clear" w:color="auto" w:fill="FFFFFF"/>
        <w:spacing w:after="0" w:line="240" w:lineRule="auto"/>
        <w:ind w:right="480"/>
        <w:jc w:val="both"/>
        <w:rPr>
          <w:rFonts w:ascii="Times New Roman" w:eastAsia="Times New Roman" w:hAnsi="Times New Roman" w:cs="Times New Roman"/>
          <w:sz w:val="24"/>
          <w:szCs w:val="24"/>
          <w:lang w:eastAsia="cs-CZ"/>
        </w:rPr>
      </w:pPr>
      <w:hyperlink r:id="rId9" w:tgtFrame="_blank" w:tooltip="Metodický pokyn MŽP č. OOLP/1067/96" w:history="1">
        <w:r w:rsidR="000C3D05" w:rsidRPr="00B54593">
          <w:rPr>
            <w:rFonts w:ascii="Times New Roman" w:eastAsia="Times New Roman" w:hAnsi="Times New Roman" w:cs="Times New Roman"/>
            <w:bCs/>
            <w:sz w:val="24"/>
            <w:szCs w:val="24"/>
            <w:lang w:eastAsia="cs-CZ"/>
          </w:rPr>
          <w:t>Metodický pokyn MŽP č. OOLP/1067/96</w:t>
        </w:r>
      </w:hyperlink>
      <w:r w:rsidR="000C3D05" w:rsidRPr="00B54593">
        <w:rPr>
          <w:rFonts w:ascii="Times New Roman" w:eastAsia="Times New Roman" w:hAnsi="Times New Roman" w:cs="Times New Roman"/>
          <w:sz w:val="24"/>
          <w:szCs w:val="24"/>
          <w:lang w:eastAsia="cs-CZ"/>
        </w:rPr>
        <w:t>, k odnímání půdy ze zemědělského půdního fondu podle zákona ČNR č. 334/1992 Sb., o ochraně zemědělského půdního fundu, ve znění zákona ČNR č. 10/1993 Sb.</w:t>
      </w:r>
    </w:p>
    <w:p w:rsidR="000C3D05" w:rsidRPr="00B54593" w:rsidRDefault="000C3D05" w:rsidP="00B54593">
      <w:pPr>
        <w:pStyle w:val="Default"/>
        <w:jc w:val="both"/>
        <w:rPr>
          <w:color w:val="auto"/>
        </w:rPr>
      </w:pPr>
    </w:p>
    <w:p w:rsidR="00BC6798" w:rsidRPr="00B54593" w:rsidRDefault="000C3D05" w:rsidP="00B54593">
      <w:pPr>
        <w:pStyle w:val="Default"/>
        <w:jc w:val="both"/>
        <w:rPr>
          <w:b/>
          <w:color w:val="auto"/>
        </w:rPr>
      </w:pPr>
      <w:r w:rsidRPr="00B54593">
        <w:rPr>
          <w:b/>
          <w:color w:val="auto"/>
        </w:rPr>
        <w:t>Normy</w:t>
      </w:r>
    </w:p>
    <w:p w:rsidR="006D2F06" w:rsidRPr="00B54593" w:rsidRDefault="00CB3B95" w:rsidP="00B54593">
      <w:pPr>
        <w:pStyle w:val="Nadpis2"/>
        <w:shd w:val="clear" w:color="auto" w:fill="FFFFFF"/>
        <w:spacing w:before="0" w:line="240" w:lineRule="auto"/>
        <w:jc w:val="both"/>
        <w:rPr>
          <w:rFonts w:ascii="Times New Roman" w:hAnsi="Times New Roman" w:cs="Times New Roman"/>
          <w:b w:val="0"/>
          <w:color w:val="auto"/>
          <w:sz w:val="24"/>
          <w:szCs w:val="24"/>
        </w:rPr>
      </w:pPr>
      <w:r w:rsidRPr="00B54593">
        <w:rPr>
          <w:rFonts w:ascii="Times New Roman" w:hAnsi="Times New Roman" w:cs="Times New Roman"/>
          <w:b w:val="0"/>
          <w:color w:val="auto"/>
          <w:sz w:val="24"/>
          <w:szCs w:val="24"/>
        </w:rPr>
        <w:t xml:space="preserve">ČSN 46 5332 (465332). </w:t>
      </w:r>
      <w:r w:rsidR="006D2F06" w:rsidRPr="00B54593">
        <w:rPr>
          <w:rFonts w:ascii="Times New Roman" w:hAnsi="Times New Roman" w:cs="Times New Roman"/>
          <w:b w:val="0"/>
          <w:color w:val="auto"/>
          <w:sz w:val="24"/>
          <w:szCs w:val="24"/>
        </w:rPr>
        <w:t xml:space="preserve">Ochrana </w:t>
      </w:r>
      <w:proofErr w:type="spellStart"/>
      <w:r w:rsidR="006D2F06" w:rsidRPr="00B54593">
        <w:rPr>
          <w:rFonts w:ascii="Times New Roman" w:hAnsi="Times New Roman" w:cs="Times New Roman"/>
          <w:b w:val="0"/>
          <w:color w:val="auto"/>
          <w:sz w:val="24"/>
          <w:szCs w:val="24"/>
        </w:rPr>
        <w:t>prírody</w:t>
      </w:r>
      <w:proofErr w:type="spellEnd"/>
      <w:r w:rsidR="006D2F06" w:rsidRPr="00B54593">
        <w:rPr>
          <w:rFonts w:ascii="Times New Roman" w:hAnsi="Times New Roman" w:cs="Times New Roman"/>
          <w:b w:val="0"/>
          <w:color w:val="auto"/>
          <w:sz w:val="24"/>
          <w:szCs w:val="24"/>
        </w:rPr>
        <w:t xml:space="preserve">. </w:t>
      </w:r>
      <w:proofErr w:type="spellStart"/>
      <w:r w:rsidR="006D2F06" w:rsidRPr="00B54593">
        <w:rPr>
          <w:rFonts w:ascii="Times New Roman" w:hAnsi="Times New Roman" w:cs="Times New Roman"/>
          <w:b w:val="0"/>
          <w:color w:val="auto"/>
          <w:sz w:val="24"/>
          <w:szCs w:val="24"/>
        </w:rPr>
        <w:t>Pôdy</w:t>
      </w:r>
      <w:proofErr w:type="spellEnd"/>
      <w:r w:rsidR="006D2F06" w:rsidRPr="00B54593">
        <w:rPr>
          <w:rFonts w:ascii="Times New Roman" w:hAnsi="Times New Roman" w:cs="Times New Roman"/>
          <w:b w:val="0"/>
          <w:color w:val="auto"/>
          <w:sz w:val="24"/>
          <w:szCs w:val="24"/>
        </w:rPr>
        <w:t xml:space="preserve">. </w:t>
      </w:r>
      <w:proofErr w:type="spellStart"/>
      <w:r w:rsidR="006D2F06" w:rsidRPr="00B54593">
        <w:rPr>
          <w:rFonts w:ascii="Times New Roman" w:hAnsi="Times New Roman" w:cs="Times New Roman"/>
          <w:b w:val="0"/>
          <w:color w:val="auto"/>
          <w:sz w:val="24"/>
          <w:szCs w:val="24"/>
        </w:rPr>
        <w:t>Požiadavky</w:t>
      </w:r>
      <w:proofErr w:type="spellEnd"/>
      <w:r w:rsidR="006D2F06" w:rsidRPr="00B54593">
        <w:rPr>
          <w:rFonts w:ascii="Times New Roman" w:hAnsi="Times New Roman" w:cs="Times New Roman"/>
          <w:b w:val="0"/>
          <w:color w:val="auto"/>
          <w:sz w:val="24"/>
          <w:szCs w:val="24"/>
        </w:rPr>
        <w:t xml:space="preserve"> na ochranu </w:t>
      </w:r>
      <w:proofErr w:type="spellStart"/>
      <w:r w:rsidR="006D2F06" w:rsidRPr="00B54593">
        <w:rPr>
          <w:rFonts w:ascii="Times New Roman" w:hAnsi="Times New Roman" w:cs="Times New Roman"/>
          <w:b w:val="0"/>
          <w:color w:val="auto"/>
          <w:sz w:val="24"/>
          <w:szCs w:val="24"/>
        </w:rPr>
        <w:t>úrodnej</w:t>
      </w:r>
      <w:proofErr w:type="spellEnd"/>
      <w:r w:rsidR="006D2F06" w:rsidRPr="00B54593">
        <w:rPr>
          <w:rFonts w:ascii="Times New Roman" w:hAnsi="Times New Roman" w:cs="Times New Roman"/>
          <w:b w:val="0"/>
          <w:color w:val="auto"/>
          <w:sz w:val="24"/>
          <w:szCs w:val="24"/>
        </w:rPr>
        <w:t xml:space="preserve"> vrstvy </w:t>
      </w:r>
      <w:proofErr w:type="spellStart"/>
      <w:r w:rsidR="006D2F06" w:rsidRPr="00B54593">
        <w:rPr>
          <w:rFonts w:ascii="Times New Roman" w:hAnsi="Times New Roman" w:cs="Times New Roman"/>
          <w:b w:val="0"/>
          <w:color w:val="auto"/>
          <w:sz w:val="24"/>
          <w:szCs w:val="24"/>
        </w:rPr>
        <w:t>pôdy</w:t>
      </w:r>
      <w:proofErr w:type="spellEnd"/>
      <w:r w:rsidR="006D2F06" w:rsidRPr="00B54593">
        <w:rPr>
          <w:rFonts w:ascii="Times New Roman" w:hAnsi="Times New Roman" w:cs="Times New Roman"/>
          <w:b w:val="0"/>
          <w:color w:val="auto"/>
          <w:sz w:val="24"/>
          <w:szCs w:val="24"/>
        </w:rPr>
        <w:t xml:space="preserve"> </w:t>
      </w:r>
      <w:proofErr w:type="spellStart"/>
      <w:r w:rsidR="006D2F06" w:rsidRPr="00B54593">
        <w:rPr>
          <w:rFonts w:ascii="Times New Roman" w:hAnsi="Times New Roman" w:cs="Times New Roman"/>
          <w:b w:val="0"/>
          <w:color w:val="auto"/>
          <w:sz w:val="24"/>
          <w:szCs w:val="24"/>
        </w:rPr>
        <w:t>pri</w:t>
      </w:r>
      <w:proofErr w:type="spellEnd"/>
      <w:r w:rsidR="006D2F06" w:rsidRPr="00B54593">
        <w:rPr>
          <w:rFonts w:ascii="Times New Roman" w:hAnsi="Times New Roman" w:cs="Times New Roman"/>
          <w:b w:val="0"/>
          <w:color w:val="auto"/>
          <w:sz w:val="24"/>
          <w:szCs w:val="24"/>
        </w:rPr>
        <w:t xml:space="preserve"> </w:t>
      </w:r>
      <w:proofErr w:type="spellStart"/>
      <w:r w:rsidR="006D2F06" w:rsidRPr="00B54593">
        <w:rPr>
          <w:rFonts w:ascii="Times New Roman" w:hAnsi="Times New Roman" w:cs="Times New Roman"/>
          <w:b w:val="0"/>
          <w:color w:val="auto"/>
          <w:sz w:val="24"/>
          <w:szCs w:val="24"/>
        </w:rPr>
        <w:t>zemných</w:t>
      </w:r>
      <w:proofErr w:type="spellEnd"/>
      <w:r w:rsidR="006D2F06" w:rsidRPr="00B54593">
        <w:rPr>
          <w:rFonts w:ascii="Times New Roman" w:hAnsi="Times New Roman" w:cs="Times New Roman"/>
          <w:b w:val="0"/>
          <w:color w:val="auto"/>
          <w:sz w:val="24"/>
          <w:szCs w:val="24"/>
        </w:rPr>
        <w:t xml:space="preserve"> </w:t>
      </w:r>
      <w:proofErr w:type="spellStart"/>
      <w:r w:rsidR="006D2F06" w:rsidRPr="00B54593">
        <w:rPr>
          <w:rFonts w:ascii="Times New Roman" w:hAnsi="Times New Roman" w:cs="Times New Roman"/>
          <w:b w:val="0"/>
          <w:color w:val="auto"/>
          <w:sz w:val="24"/>
          <w:szCs w:val="24"/>
        </w:rPr>
        <w:t>prácach</w:t>
      </w:r>
      <w:proofErr w:type="spellEnd"/>
    </w:p>
    <w:p w:rsidR="00405D5D" w:rsidRDefault="00405D5D" w:rsidP="00B54593">
      <w:pPr>
        <w:spacing w:after="0" w:line="240" w:lineRule="auto"/>
        <w:jc w:val="both"/>
        <w:rPr>
          <w:rFonts w:ascii="Times New Roman" w:hAnsi="Times New Roman" w:cs="Times New Roman"/>
          <w:sz w:val="24"/>
          <w:szCs w:val="24"/>
        </w:rPr>
      </w:pPr>
    </w:p>
    <w:p w:rsidR="00A95B9C" w:rsidRDefault="00A95B9C" w:rsidP="00A95B9C">
      <w:pPr>
        <w:spacing w:after="0" w:line="240" w:lineRule="auto"/>
        <w:contextualSpacing/>
        <w:jc w:val="both"/>
        <w:rPr>
          <w:rFonts w:ascii="Times New Roman" w:hAnsi="Times New Roman" w:cs="Times New Roman"/>
          <w:b/>
          <w:sz w:val="24"/>
          <w:szCs w:val="24"/>
          <w:lang w:val="en-US"/>
        </w:rPr>
      </w:pPr>
    </w:p>
    <w:p w:rsidR="00A95B9C" w:rsidRPr="008C6964" w:rsidRDefault="00A95B9C" w:rsidP="00A95B9C">
      <w:pPr>
        <w:spacing w:after="0" w:line="240" w:lineRule="auto"/>
        <w:contextualSpacing/>
        <w:jc w:val="both"/>
        <w:rPr>
          <w:rFonts w:ascii="Times New Roman" w:hAnsi="Times New Roman" w:cs="Times New Roman"/>
          <w:sz w:val="24"/>
          <w:szCs w:val="24"/>
          <w:lang w:val="en-US"/>
        </w:rPr>
      </w:pPr>
      <w:proofErr w:type="spellStart"/>
      <w:r w:rsidRPr="008C6964">
        <w:rPr>
          <w:rFonts w:ascii="Times New Roman" w:hAnsi="Times New Roman" w:cs="Times New Roman"/>
          <w:b/>
          <w:sz w:val="24"/>
          <w:szCs w:val="24"/>
          <w:lang w:val="en-US"/>
        </w:rPr>
        <w:lastRenderedPageBreak/>
        <w:t>Zpracoval</w:t>
      </w:r>
      <w:r>
        <w:rPr>
          <w:rFonts w:ascii="Times New Roman" w:hAnsi="Times New Roman" w:cs="Times New Roman"/>
          <w:b/>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Jaroslava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Janků</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CSc</w:t>
      </w:r>
      <w:proofErr w:type="spellEnd"/>
      <w:r>
        <w:rPr>
          <w:rFonts w:ascii="Times New Roman" w:hAnsi="Times New Roman" w:cs="Times New Roman"/>
          <w:sz w:val="24"/>
          <w:szCs w:val="24"/>
          <w:lang w:val="en-US"/>
        </w:rPr>
        <w:t xml:space="preserve">., </w:t>
      </w:r>
      <w:r w:rsidRPr="008C6964">
        <w:rPr>
          <w:rFonts w:ascii="Times New Roman" w:hAnsi="Times New Roman" w:cs="Times New Roman"/>
          <w:sz w:val="24"/>
          <w:szCs w:val="24"/>
          <w:lang w:val="en-US"/>
        </w:rPr>
        <w:t>Department of Soil Science and Soil Protection, Faculty of Agrobiology, Food and Natural Resources, Czech University of Life Sciences in Prague, Prague, Czech Republic</w:t>
      </w:r>
      <w:r>
        <w:rPr>
          <w:rFonts w:ascii="Times New Roman" w:hAnsi="Times New Roman" w:cs="Times New Roman"/>
          <w:sz w:val="24"/>
          <w:szCs w:val="24"/>
          <w:lang w:val="en-US"/>
        </w:rPr>
        <w:t xml:space="preserve">, </w:t>
      </w:r>
      <w:hyperlink r:id="rId10" w:history="1">
        <w:r w:rsidRPr="00F91562">
          <w:rPr>
            <w:rStyle w:val="Hypertextovodkaz"/>
            <w:rFonts w:ascii="Times New Roman" w:hAnsi="Times New Roman" w:cs="Times New Roman"/>
            <w:sz w:val="24"/>
            <w:szCs w:val="24"/>
            <w:lang w:val="en-US"/>
          </w:rPr>
          <w:t>janku@af.czu.cz</w:t>
        </w:r>
      </w:hyperlink>
      <w:r>
        <w:rPr>
          <w:rFonts w:ascii="Times New Roman" w:hAnsi="Times New Roman" w:cs="Times New Roman"/>
          <w:sz w:val="24"/>
          <w:szCs w:val="24"/>
          <w:lang w:val="en-US"/>
        </w:rPr>
        <w:t xml:space="preserve">. </w:t>
      </w:r>
    </w:p>
    <w:p w:rsidR="00A95B9C" w:rsidRPr="00B54593" w:rsidRDefault="00A95B9C" w:rsidP="00B54593">
      <w:pPr>
        <w:spacing w:after="0" w:line="240" w:lineRule="auto"/>
        <w:jc w:val="both"/>
        <w:rPr>
          <w:rFonts w:ascii="Times New Roman" w:hAnsi="Times New Roman" w:cs="Times New Roman"/>
          <w:sz w:val="24"/>
          <w:szCs w:val="24"/>
        </w:rPr>
      </w:pPr>
    </w:p>
    <w:sectPr w:rsidR="00A95B9C" w:rsidRPr="00B545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1C" w:rsidRDefault="00931D1C" w:rsidP="00807DCC">
      <w:pPr>
        <w:spacing w:after="0" w:line="240" w:lineRule="auto"/>
      </w:pPr>
      <w:r>
        <w:separator/>
      </w:r>
    </w:p>
  </w:endnote>
  <w:endnote w:type="continuationSeparator" w:id="0">
    <w:p w:rsidR="00931D1C" w:rsidRDefault="00931D1C" w:rsidP="0080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79194"/>
      <w:docPartObj>
        <w:docPartGallery w:val="Page Numbers (Bottom of Page)"/>
        <w:docPartUnique/>
      </w:docPartObj>
    </w:sdtPr>
    <w:sdtEndPr/>
    <w:sdtContent>
      <w:p w:rsidR="00807DCC" w:rsidRDefault="00807DCC">
        <w:pPr>
          <w:pStyle w:val="Zpat"/>
          <w:jc w:val="right"/>
        </w:pPr>
        <w:r>
          <w:fldChar w:fldCharType="begin"/>
        </w:r>
        <w:r>
          <w:instrText>PAGE   \* MERGEFORMAT</w:instrText>
        </w:r>
        <w:r>
          <w:fldChar w:fldCharType="separate"/>
        </w:r>
        <w:r w:rsidR="00946A4B">
          <w:rPr>
            <w:noProof/>
          </w:rPr>
          <w:t>6</w:t>
        </w:r>
        <w:r>
          <w:fldChar w:fldCharType="end"/>
        </w:r>
      </w:p>
    </w:sdtContent>
  </w:sdt>
  <w:p w:rsidR="00807DCC" w:rsidRDefault="00807D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1C" w:rsidRDefault="00931D1C" w:rsidP="00807DCC">
      <w:pPr>
        <w:spacing w:after="0" w:line="240" w:lineRule="auto"/>
      </w:pPr>
      <w:r>
        <w:separator/>
      </w:r>
    </w:p>
  </w:footnote>
  <w:footnote w:type="continuationSeparator" w:id="0">
    <w:p w:rsidR="00931D1C" w:rsidRDefault="00931D1C" w:rsidP="0080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C3894"/>
    <w:multiLevelType w:val="hybridMultilevel"/>
    <w:tmpl w:val="88963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C3883"/>
    <w:multiLevelType w:val="multilevel"/>
    <w:tmpl w:val="67662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967E95"/>
    <w:multiLevelType w:val="hybridMultilevel"/>
    <w:tmpl w:val="DCB6C7D2"/>
    <w:lvl w:ilvl="0" w:tplc="383A614E">
      <w:start w:val="1"/>
      <w:numFmt w:val="bullet"/>
      <w:lvlText w:val=""/>
      <w:lvlJc w:val="left"/>
      <w:pPr>
        <w:tabs>
          <w:tab w:val="num" w:pos="720"/>
        </w:tabs>
        <w:ind w:left="720" w:hanging="360"/>
      </w:pPr>
      <w:rPr>
        <w:rFonts w:ascii="Wingdings" w:hAnsi="Wingdings" w:hint="default"/>
      </w:rPr>
    </w:lvl>
    <w:lvl w:ilvl="1" w:tplc="434042EE" w:tentative="1">
      <w:start w:val="1"/>
      <w:numFmt w:val="bullet"/>
      <w:lvlText w:val=""/>
      <w:lvlJc w:val="left"/>
      <w:pPr>
        <w:tabs>
          <w:tab w:val="num" w:pos="1440"/>
        </w:tabs>
        <w:ind w:left="1440" w:hanging="360"/>
      </w:pPr>
      <w:rPr>
        <w:rFonts w:ascii="Wingdings" w:hAnsi="Wingdings" w:hint="default"/>
      </w:rPr>
    </w:lvl>
    <w:lvl w:ilvl="2" w:tplc="34786F6C" w:tentative="1">
      <w:start w:val="1"/>
      <w:numFmt w:val="bullet"/>
      <w:lvlText w:val=""/>
      <w:lvlJc w:val="left"/>
      <w:pPr>
        <w:tabs>
          <w:tab w:val="num" w:pos="2160"/>
        </w:tabs>
        <w:ind w:left="2160" w:hanging="360"/>
      </w:pPr>
      <w:rPr>
        <w:rFonts w:ascii="Wingdings" w:hAnsi="Wingdings" w:hint="default"/>
      </w:rPr>
    </w:lvl>
    <w:lvl w:ilvl="3" w:tplc="0BFAD61E" w:tentative="1">
      <w:start w:val="1"/>
      <w:numFmt w:val="bullet"/>
      <w:lvlText w:val=""/>
      <w:lvlJc w:val="left"/>
      <w:pPr>
        <w:tabs>
          <w:tab w:val="num" w:pos="2880"/>
        </w:tabs>
        <w:ind w:left="2880" w:hanging="360"/>
      </w:pPr>
      <w:rPr>
        <w:rFonts w:ascii="Wingdings" w:hAnsi="Wingdings" w:hint="default"/>
      </w:rPr>
    </w:lvl>
    <w:lvl w:ilvl="4" w:tplc="CBD0780E" w:tentative="1">
      <w:start w:val="1"/>
      <w:numFmt w:val="bullet"/>
      <w:lvlText w:val=""/>
      <w:lvlJc w:val="left"/>
      <w:pPr>
        <w:tabs>
          <w:tab w:val="num" w:pos="3600"/>
        </w:tabs>
        <w:ind w:left="3600" w:hanging="360"/>
      </w:pPr>
      <w:rPr>
        <w:rFonts w:ascii="Wingdings" w:hAnsi="Wingdings" w:hint="default"/>
      </w:rPr>
    </w:lvl>
    <w:lvl w:ilvl="5" w:tplc="4992CF3C" w:tentative="1">
      <w:start w:val="1"/>
      <w:numFmt w:val="bullet"/>
      <w:lvlText w:val=""/>
      <w:lvlJc w:val="left"/>
      <w:pPr>
        <w:tabs>
          <w:tab w:val="num" w:pos="4320"/>
        </w:tabs>
        <w:ind w:left="4320" w:hanging="360"/>
      </w:pPr>
      <w:rPr>
        <w:rFonts w:ascii="Wingdings" w:hAnsi="Wingdings" w:hint="default"/>
      </w:rPr>
    </w:lvl>
    <w:lvl w:ilvl="6" w:tplc="AA5C14D4" w:tentative="1">
      <w:start w:val="1"/>
      <w:numFmt w:val="bullet"/>
      <w:lvlText w:val=""/>
      <w:lvlJc w:val="left"/>
      <w:pPr>
        <w:tabs>
          <w:tab w:val="num" w:pos="5040"/>
        </w:tabs>
        <w:ind w:left="5040" w:hanging="360"/>
      </w:pPr>
      <w:rPr>
        <w:rFonts w:ascii="Wingdings" w:hAnsi="Wingdings" w:hint="default"/>
      </w:rPr>
    </w:lvl>
    <w:lvl w:ilvl="7" w:tplc="5D5E3380" w:tentative="1">
      <w:start w:val="1"/>
      <w:numFmt w:val="bullet"/>
      <w:lvlText w:val=""/>
      <w:lvlJc w:val="left"/>
      <w:pPr>
        <w:tabs>
          <w:tab w:val="num" w:pos="5760"/>
        </w:tabs>
        <w:ind w:left="5760" w:hanging="360"/>
      </w:pPr>
      <w:rPr>
        <w:rFonts w:ascii="Wingdings" w:hAnsi="Wingdings" w:hint="default"/>
      </w:rPr>
    </w:lvl>
    <w:lvl w:ilvl="8" w:tplc="FF0AD5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151055"/>
    <w:multiLevelType w:val="hybridMultilevel"/>
    <w:tmpl w:val="DDE2E214"/>
    <w:lvl w:ilvl="0" w:tplc="F658486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EEB099C"/>
    <w:multiLevelType w:val="hybridMultilevel"/>
    <w:tmpl w:val="75ACCD08"/>
    <w:lvl w:ilvl="0" w:tplc="C3B2401A">
      <w:start w:val="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1C07D6"/>
    <w:multiLevelType w:val="hybridMultilevel"/>
    <w:tmpl w:val="98073E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4F"/>
    <w:rsid w:val="000016F3"/>
    <w:rsid w:val="00015477"/>
    <w:rsid w:val="000B0348"/>
    <w:rsid w:val="000B4613"/>
    <w:rsid w:val="000C3D05"/>
    <w:rsid w:val="0010298C"/>
    <w:rsid w:val="001633AD"/>
    <w:rsid w:val="0017080D"/>
    <w:rsid w:val="00181784"/>
    <w:rsid w:val="001A256C"/>
    <w:rsid w:val="00236004"/>
    <w:rsid w:val="00253DB1"/>
    <w:rsid w:val="002637CA"/>
    <w:rsid w:val="00285A90"/>
    <w:rsid w:val="00350258"/>
    <w:rsid w:val="003A4DB9"/>
    <w:rsid w:val="003D6389"/>
    <w:rsid w:val="003E4DFA"/>
    <w:rsid w:val="00405D5D"/>
    <w:rsid w:val="00434E40"/>
    <w:rsid w:val="004A2B53"/>
    <w:rsid w:val="004E7714"/>
    <w:rsid w:val="0051487E"/>
    <w:rsid w:val="00567A08"/>
    <w:rsid w:val="00582423"/>
    <w:rsid w:val="00586879"/>
    <w:rsid w:val="00591F92"/>
    <w:rsid w:val="00602806"/>
    <w:rsid w:val="00675A91"/>
    <w:rsid w:val="006B30B3"/>
    <w:rsid w:val="006D2F06"/>
    <w:rsid w:val="006E1BB2"/>
    <w:rsid w:val="0073771D"/>
    <w:rsid w:val="007548B6"/>
    <w:rsid w:val="0076078E"/>
    <w:rsid w:val="00762F62"/>
    <w:rsid w:val="00807DCC"/>
    <w:rsid w:val="00812EF2"/>
    <w:rsid w:val="00870C4F"/>
    <w:rsid w:val="00874D75"/>
    <w:rsid w:val="008B5309"/>
    <w:rsid w:val="008C6536"/>
    <w:rsid w:val="008C7CCD"/>
    <w:rsid w:val="008E4475"/>
    <w:rsid w:val="00931D1C"/>
    <w:rsid w:val="00946A4B"/>
    <w:rsid w:val="00957050"/>
    <w:rsid w:val="00957822"/>
    <w:rsid w:val="009800CA"/>
    <w:rsid w:val="009C3A87"/>
    <w:rsid w:val="009E4806"/>
    <w:rsid w:val="00A12A63"/>
    <w:rsid w:val="00A231F9"/>
    <w:rsid w:val="00A33B0C"/>
    <w:rsid w:val="00A54472"/>
    <w:rsid w:val="00A95B9C"/>
    <w:rsid w:val="00AC11A4"/>
    <w:rsid w:val="00AC130C"/>
    <w:rsid w:val="00AD0CBD"/>
    <w:rsid w:val="00B31EEE"/>
    <w:rsid w:val="00B54593"/>
    <w:rsid w:val="00B60E7B"/>
    <w:rsid w:val="00B832E5"/>
    <w:rsid w:val="00BC6798"/>
    <w:rsid w:val="00C066C3"/>
    <w:rsid w:val="00C47FCC"/>
    <w:rsid w:val="00C57311"/>
    <w:rsid w:val="00C65692"/>
    <w:rsid w:val="00C77AA8"/>
    <w:rsid w:val="00C92664"/>
    <w:rsid w:val="00CB3B95"/>
    <w:rsid w:val="00CE096B"/>
    <w:rsid w:val="00CE5DB2"/>
    <w:rsid w:val="00D22702"/>
    <w:rsid w:val="00DA33F8"/>
    <w:rsid w:val="00DD45A3"/>
    <w:rsid w:val="00DD56D3"/>
    <w:rsid w:val="00E143B2"/>
    <w:rsid w:val="00E15AFB"/>
    <w:rsid w:val="00E92ECE"/>
    <w:rsid w:val="00EA5A8D"/>
    <w:rsid w:val="00ED5C1E"/>
    <w:rsid w:val="00ED6794"/>
    <w:rsid w:val="00ED7D52"/>
    <w:rsid w:val="00F25126"/>
    <w:rsid w:val="00F32C05"/>
    <w:rsid w:val="00F53932"/>
    <w:rsid w:val="00F92605"/>
    <w:rsid w:val="00FD6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CD881-74F3-407D-947E-DCD59F9A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B5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D2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C3A87"/>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807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7DCC"/>
  </w:style>
  <w:style w:type="paragraph" w:styleId="Zpat">
    <w:name w:val="footer"/>
    <w:basedOn w:val="Normln"/>
    <w:link w:val="ZpatChar"/>
    <w:uiPriority w:val="99"/>
    <w:unhideWhenUsed/>
    <w:rsid w:val="00807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807DCC"/>
  </w:style>
  <w:style w:type="character" w:styleId="Hypertextovodkaz">
    <w:name w:val="Hyperlink"/>
    <w:basedOn w:val="Standardnpsmoodstavce"/>
    <w:uiPriority w:val="99"/>
    <w:unhideWhenUsed/>
    <w:rsid w:val="00253DB1"/>
    <w:rPr>
      <w:color w:val="0000FF" w:themeColor="hyperlink"/>
      <w:u w:val="single"/>
    </w:rPr>
  </w:style>
  <w:style w:type="paragraph" w:customStyle="1" w:styleId="l2">
    <w:name w:val="l2"/>
    <w:basedOn w:val="Normln"/>
    <w:rsid w:val="008B530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8B53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B5309"/>
    <w:rPr>
      <w:i/>
      <w:iCs/>
    </w:rPr>
  </w:style>
  <w:style w:type="character" w:customStyle="1" w:styleId="Nadpis1Char">
    <w:name w:val="Nadpis 1 Char"/>
    <w:basedOn w:val="Standardnpsmoodstavce"/>
    <w:link w:val="Nadpis1"/>
    <w:uiPriority w:val="9"/>
    <w:rsid w:val="008B5309"/>
    <w:rPr>
      <w:rFonts w:ascii="Times New Roman" w:eastAsia="Times New Roman" w:hAnsi="Times New Roman" w:cs="Times New Roman"/>
      <w:b/>
      <w:bCs/>
      <w:kern w:val="36"/>
      <w:sz w:val="48"/>
      <w:szCs w:val="48"/>
      <w:lang w:eastAsia="cs-CZ"/>
    </w:rPr>
  </w:style>
  <w:style w:type="paragraph" w:customStyle="1" w:styleId="l4">
    <w:name w:val="l4"/>
    <w:basedOn w:val="Normln"/>
    <w:rsid w:val="00874D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A2B53"/>
    <w:pPr>
      <w:ind w:left="720"/>
      <w:contextualSpacing/>
    </w:pPr>
  </w:style>
  <w:style w:type="character" w:customStyle="1" w:styleId="h1a">
    <w:name w:val="h1a"/>
    <w:basedOn w:val="Standardnpsmoodstavce"/>
    <w:rsid w:val="0010298C"/>
  </w:style>
  <w:style w:type="character" w:styleId="Siln">
    <w:name w:val="Strong"/>
    <w:basedOn w:val="Standardnpsmoodstavce"/>
    <w:uiPriority w:val="22"/>
    <w:qFormat/>
    <w:rsid w:val="00C57311"/>
    <w:rPr>
      <w:b/>
      <w:bCs/>
    </w:rPr>
  </w:style>
  <w:style w:type="character" w:customStyle="1" w:styleId="Nadpis2Char">
    <w:name w:val="Nadpis 2 Char"/>
    <w:basedOn w:val="Standardnpsmoodstavce"/>
    <w:link w:val="Nadpis2"/>
    <w:uiPriority w:val="9"/>
    <w:semiHidden/>
    <w:rsid w:val="006D2F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668">
      <w:bodyDiv w:val="1"/>
      <w:marLeft w:val="0"/>
      <w:marRight w:val="0"/>
      <w:marTop w:val="0"/>
      <w:marBottom w:val="0"/>
      <w:divBdr>
        <w:top w:val="none" w:sz="0" w:space="0" w:color="auto"/>
        <w:left w:val="none" w:sz="0" w:space="0" w:color="auto"/>
        <w:bottom w:val="none" w:sz="0" w:space="0" w:color="auto"/>
        <w:right w:val="none" w:sz="0" w:space="0" w:color="auto"/>
      </w:divBdr>
    </w:div>
    <w:div w:id="275674892">
      <w:bodyDiv w:val="1"/>
      <w:marLeft w:val="0"/>
      <w:marRight w:val="0"/>
      <w:marTop w:val="0"/>
      <w:marBottom w:val="0"/>
      <w:divBdr>
        <w:top w:val="none" w:sz="0" w:space="0" w:color="auto"/>
        <w:left w:val="none" w:sz="0" w:space="0" w:color="auto"/>
        <w:bottom w:val="none" w:sz="0" w:space="0" w:color="auto"/>
        <w:right w:val="none" w:sz="0" w:space="0" w:color="auto"/>
      </w:divBdr>
      <w:divsChild>
        <w:div w:id="2076278280">
          <w:marLeft w:val="432"/>
          <w:marRight w:val="0"/>
          <w:marTop w:val="120"/>
          <w:marBottom w:val="0"/>
          <w:divBdr>
            <w:top w:val="none" w:sz="0" w:space="0" w:color="auto"/>
            <w:left w:val="none" w:sz="0" w:space="0" w:color="auto"/>
            <w:bottom w:val="none" w:sz="0" w:space="0" w:color="auto"/>
            <w:right w:val="none" w:sz="0" w:space="0" w:color="auto"/>
          </w:divBdr>
        </w:div>
        <w:div w:id="2104715272">
          <w:marLeft w:val="432"/>
          <w:marRight w:val="0"/>
          <w:marTop w:val="120"/>
          <w:marBottom w:val="0"/>
          <w:divBdr>
            <w:top w:val="none" w:sz="0" w:space="0" w:color="auto"/>
            <w:left w:val="none" w:sz="0" w:space="0" w:color="auto"/>
            <w:bottom w:val="none" w:sz="0" w:space="0" w:color="auto"/>
            <w:right w:val="none" w:sz="0" w:space="0" w:color="auto"/>
          </w:divBdr>
        </w:div>
      </w:divsChild>
    </w:div>
    <w:div w:id="500971510">
      <w:bodyDiv w:val="1"/>
      <w:marLeft w:val="0"/>
      <w:marRight w:val="0"/>
      <w:marTop w:val="0"/>
      <w:marBottom w:val="0"/>
      <w:divBdr>
        <w:top w:val="none" w:sz="0" w:space="0" w:color="auto"/>
        <w:left w:val="none" w:sz="0" w:space="0" w:color="auto"/>
        <w:bottom w:val="none" w:sz="0" w:space="0" w:color="auto"/>
        <w:right w:val="none" w:sz="0" w:space="0" w:color="auto"/>
      </w:divBdr>
    </w:div>
    <w:div w:id="686062479">
      <w:bodyDiv w:val="1"/>
      <w:marLeft w:val="0"/>
      <w:marRight w:val="0"/>
      <w:marTop w:val="0"/>
      <w:marBottom w:val="0"/>
      <w:divBdr>
        <w:top w:val="none" w:sz="0" w:space="0" w:color="auto"/>
        <w:left w:val="none" w:sz="0" w:space="0" w:color="auto"/>
        <w:bottom w:val="none" w:sz="0" w:space="0" w:color="auto"/>
        <w:right w:val="none" w:sz="0" w:space="0" w:color="auto"/>
      </w:divBdr>
    </w:div>
    <w:div w:id="726880729">
      <w:bodyDiv w:val="1"/>
      <w:marLeft w:val="0"/>
      <w:marRight w:val="0"/>
      <w:marTop w:val="0"/>
      <w:marBottom w:val="0"/>
      <w:divBdr>
        <w:top w:val="none" w:sz="0" w:space="0" w:color="auto"/>
        <w:left w:val="none" w:sz="0" w:space="0" w:color="auto"/>
        <w:bottom w:val="none" w:sz="0" w:space="0" w:color="auto"/>
        <w:right w:val="none" w:sz="0" w:space="0" w:color="auto"/>
      </w:divBdr>
    </w:div>
    <w:div w:id="846601457">
      <w:bodyDiv w:val="1"/>
      <w:marLeft w:val="0"/>
      <w:marRight w:val="0"/>
      <w:marTop w:val="0"/>
      <w:marBottom w:val="0"/>
      <w:divBdr>
        <w:top w:val="none" w:sz="0" w:space="0" w:color="auto"/>
        <w:left w:val="none" w:sz="0" w:space="0" w:color="auto"/>
        <w:bottom w:val="none" w:sz="0" w:space="0" w:color="auto"/>
        <w:right w:val="none" w:sz="0" w:space="0" w:color="auto"/>
      </w:divBdr>
    </w:div>
    <w:div w:id="1139155536">
      <w:bodyDiv w:val="1"/>
      <w:marLeft w:val="0"/>
      <w:marRight w:val="0"/>
      <w:marTop w:val="0"/>
      <w:marBottom w:val="0"/>
      <w:divBdr>
        <w:top w:val="none" w:sz="0" w:space="0" w:color="auto"/>
        <w:left w:val="none" w:sz="0" w:space="0" w:color="auto"/>
        <w:bottom w:val="none" w:sz="0" w:space="0" w:color="auto"/>
        <w:right w:val="none" w:sz="0" w:space="0" w:color="auto"/>
      </w:divBdr>
    </w:div>
    <w:div w:id="1294019059">
      <w:bodyDiv w:val="1"/>
      <w:marLeft w:val="0"/>
      <w:marRight w:val="0"/>
      <w:marTop w:val="0"/>
      <w:marBottom w:val="0"/>
      <w:divBdr>
        <w:top w:val="none" w:sz="0" w:space="0" w:color="auto"/>
        <w:left w:val="none" w:sz="0" w:space="0" w:color="auto"/>
        <w:bottom w:val="none" w:sz="0" w:space="0" w:color="auto"/>
        <w:right w:val="none" w:sz="0" w:space="0" w:color="auto"/>
      </w:divBdr>
    </w:div>
    <w:div w:id="1333142681">
      <w:bodyDiv w:val="1"/>
      <w:marLeft w:val="0"/>
      <w:marRight w:val="0"/>
      <w:marTop w:val="0"/>
      <w:marBottom w:val="0"/>
      <w:divBdr>
        <w:top w:val="none" w:sz="0" w:space="0" w:color="auto"/>
        <w:left w:val="none" w:sz="0" w:space="0" w:color="auto"/>
        <w:bottom w:val="none" w:sz="0" w:space="0" w:color="auto"/>
        <w:right w:val="none" w:sz="0" w:space="0" w:color="auto"/>
      </w:divBdr>
    </w:div>
    <w:div w:id="1605386431">
      <w:bodyDiv w:val="1"/>
      <w:marLeft w:val="0"/>
      <w:marRight w:val="0"/>
      <w:marTop w:val="0"/>
      <w:marBottom w:val="0"/>
      <w:divBdr>
        <w:top w:val="none" w:sz="0" w:space="0" w:color="auto"/>
        <w:left w:val="none" w:sz="0" w:space="0" w:color="auto"/>
        <w:bottom w:val="none" w:sz="0" w:space="0" w:color="auto"/>
        <w:right w:val="none" w:sz="0" w:space="0" w:color="auto"/>
      </w:divBdr>
    </w:div>
    <w:div w:id="1959993588">
      <w:bodyDiv w:val="1"/>
      <w:marLeft w:val="0"/>
      <w:marRight w:val="0"/>
      <w:marTop w:val="0"/>
      <w:marBottom w:val="0"/>
      <w:divBdr>
        <w:top w:val="none" w:sz="0" w:space="0" w:color="auto"/>
        <w:left w:val="none" w:sz="0" w:space="0" w:color="auto"/>
        <w:bottom w:val="none" w:sz="0" w:space="0" w:color="auto"/>
        <w:right w:val="none" w:sz="0" w:space="0" w:color="auto"/>
      </w:divBdr>
    </w:div>
    <w:div w:id="20728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2-334/zneni-20180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ku@af.czu.cz" TargetMode="External"/><Relationship Id="rId4" Type="http://schemas.openxmlformats.org/officeDocument/2006/relationships/settings" Target="settings.xml"/><Relationship Id="rId9" Type="http://schemas.openxmlformats.org/officeDocument/2006/relationships/hyperlink" Target="https://www.kr-stredocesky.cz/documents/20994/107352/Metodick%C3%BD%20pokyn+M%C5%BDP+%C4%8D.+OOLP-1067-96%2C/6ef28e62-52c0-4fd4-8f6a-88d36317035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E27B-B0DB-47D1-B1F1-E53A0374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8</Pages>
  <Words>3191</Words>
  <Characters>18830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test</cp:lastModifiedBy>
  <cp:revision>72</cp:revision>
  <dcterms:created xsi:type="dcterms:W3CDTF">2018-06-06T09:58:00Z</dcterms:created>
  <dcterms:modified xsi:type="dcterms:W3CDTF">2018-11-28T12:35:00Z</dcterms:modified>
</cp:coreProperties>
</file>