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86" w:rsidRPr="00AC1DAB" w:rsidRDefault="00BF2A8E" w:rsidP="00BF2A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DAB">
        <w:rPr>
          <w:rFonts w:ascii="Times New Roman" w:hAnsi="Times New Roman" w:cs="Times New Roman"/>
          <w:b/>
          <w:sz w:val="28"/>
          <w:szCs w:val="28"/>
        </w:rPr>
        <w:t xml:space="preserve">Poruchy energetického metabolismu dojnic v </w:t>
      </w:r>
      <w:proofErr w:type="spellStart"/>
      <w:r w:rsidRPr="00AC1DAB">
        <w:rPr>
          <w:rFonts w:ascii="Times New Roman" w:hAnsi="Times New Roman" w:cs="Times New Roman"/>
          <w:b/>
          <w:sz w:val="28"/>
          <w:szCs w:val="28"/>
        </w:rPr>
        <w:t>okoloporodním</w:t>
      </w:r>
      <w:proofErr w:type="spellEnd"/>
      <w:r w:rsidRPr="00AC1DAB">
        <w:rPr>
          <w:rFonts w:ascii="Times New Roman" w:hAnsi="Times New Roman" w:cs="Times New Roman"/>
          <w:b/>
          <w:sz w:val="28"/>
          <w:szCs w:val="28"/>
        </w:rPr>
        <w:t xml:space="preserve"> období</w:t>
      </w:r>
    </w:p>
    <w:p w:rsidR="00BF2A8E" w:rsidRPr="006004FA" w:rsidRDefault="00BF2A8E" w:rsidP="00BF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A8E" w:rsidRPr="006004FA" w:rsidRDefault="006004FA" w:rsidP="00BF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Pavlata, L.</w:t>
      </w:r>
    </w:p>
    <w:p w:rsidR="00BF2A8E" w:rsidRPr="006004FA" w:rsidRDefault="00BF2A8E">
      <w:pPr>
        <w:rPr>
          <w:rFonts w:ascii="Times New Roman" w:hAnsi="Times New Roman" w:cs="Times New Roman"/>
          <w:sz w:val="24"/>
          <w:szCs w:val="24"/>
        </w:rPr>
      </w:pPr>
    </w:p>
    <w:p w:rsidR="00BF2A8E" w:rsidRPr="006004FA" w:rsidRDefault="00BF2A8E" w:rsidP="00DB5D3B">
      <w:pPr>
        <w:jc w:val="both"/>
        <w:rPr>
          <w:rFonts w:ascii="Times New Roman" w:hAnsi="Times New Roman" w:cs="Times New Roman"/>
          <w:sz w:val="24"/>
          <w:szCs w:val="24"/>
        </w:rPr>
      </w:pPr>
      <w:r w:rsidRPr="006004FA">
        <w:rPr>
          <w:rFonts w:ascii="Times New Roman" w:hAnsi="Times New Roman" w:cs="Times New Roman"/>
          <w:sz w:val="24"/>
          <w:szCs w:val="24"/>
        </w:rPr>
        <w:t>Poruchy energetického metabolismu dojnic patří k nejčastějším zdravotním poruchám, které se u dojnic vyskytují. Největší frekvence jejich výskytu je v 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okoloporodním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období – zejména v prvních šesti až osmi týdnech po otelení. Tato skutečnost je způsobena celou řadou fyziologických změn, ke kterým v období kolem porodu dochází. Zatímco v období konce gravidity, resp. v období přípravy na porod krávy ohrožuje syndrom ztučnění, v poporodním období dochází k negativní energetické bilanci (</w:t>
      </w:r>
      <w:r w:rsidRPr="006004FA">
        <w:rPr>
          <w:rFonts w:ascii="Times New Roman" w:hAnsi="Times New Roman" w:cs="Times New Roman"/>
          <w:b/>
          <w:sz w:val="24"/>
          <w:szCs w:val="24"/>
        </w:rPr>
        <w:t>NEB</w:t>
      </w:r>
      <w:r w:rsidRPr="006004FA">
        <w:rPr>
          <w:rFonts w:ascii="Times New Roman" w:hAnsi="Times New Roman" w:cs="Times New Roman"/>
          <w:sz w:val="24"/>
          <w:szCs w:val="24"/>
        </w:rPr>
        <w:t xml:space="preserve">), která je doprovázena syndromem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lipomobilizačním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>, vznikem ketóz a tukovou degenerací jater (</w:t>
      </w:r>
      <w:proofErr w:type="gramStart"/>
      <w:r w:rsidRPr="006004FA">
        <w:rPr>
          <w:rFonts w:ascii="Times New Roman" w:hAnsi="Times New Roman" w:cs="Times New Roman"/>
          <w:sz w:val="24"/>
          <w:szCs w:val="24"/>
        </w:rPr>
        <w:t>steatózou)</w:t>
      </w:r>
      <w:r w:rsidR="00DB49A7" w:rsidRPr="006004FA">
        <w:rPr>
          <w:rFonts w:ascii="Times New Roman" w:hAnsi="Times New Roman" w:cs="Times New Roman"/>
          <w:sz w:val="24"/>
          <w:szCs w:val="24"/>
        </w:rPr>
        <w:t xml:space="preserve"> (Pechová</w:t>
      </w:r>
      <w:proofErr w:type="gramEnd"/>
      <w:r w:rsidR="00DB49A7" w:rsidRPr="006004FA">
        <w:rPr>
          <w:rFonts w:ascii="Times New Roman" w:hAnsi="Times New Roman" w:cs="Times New Roman"/>
          <w:sz w:val="24"/>
          <w:szCs w:val="24"/>
        </w:rPr>
        <w:t xml:space="preserve"> a kol. 2009)</w:t>
      </w:r>
      <w:r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="00D130FA" w:rsidRPr="006004FA">
        <w:rPr>
          <w:rFonts w:ascii="Times New Roman" w:hAnsi="Times New Roman" w:cs="Times New Roman"/>
          <w:sz w:val="24"/>
          <w:szCs w:val="24"/>
        </w:rPr>
        <w:t xml:space="preserve">V poruchách energetického metabolismu krav má zásadní význam metabolismus tukové tkáně. V ní se kontinuálně odehrávají procesy </w:t>
      </w:r>
      <w:proofErr w:type="spellStart"/>
      <w:r w:rsidR="00D130FA" w:rsidRPr="006004FA">
        <w:rPr>
          <w:rFonts w:ascii="Times New Roman" w:hAnsi="Times New Roman" w:cs="Times New Roman"/>
          <w:sz w:val="24"/>
          <w:szCs w:val="24"/>
        </w:rPr>
        <w:t>lipogeneze</w:t>
      </w:r>
      <w:proofErr w:type="spellEnd"/>
      <w:r w:rsidR="00D130FA" w:rsidRPr="006004FA">
        <w:rPr>
          <w:rFonts w:ascii="Times New Roman" w:hAnsi="Times New Roman" w:cs="Times New Roman"/>
          <w:sz w:val="24"/>
          <w:szCs w:val="24"/>
        </w:rPr>
        <w:t xml:space="preserve"> (tvorba </w:t>
      </w:r>
      <w:r w:rsidR="0011180C" w:rsidRPr="006004FA">
        <w:rPr>
          <w:rFonts w:ascii="Times New Roman" w:hAnsi="Times New Roman" w:cs="Times New Roman"/>
          <w:sz w:val="24"/>
          <w:szCs w:val="24"/>
        </w:rPr>
        <w:t>zásobních tuků/</w:t>
      </w:r>
      <w:r w:rsidR="00D130FA" w:rsidRPr="006004FA">
        <w:rPr>
          <w:rFonts w:ascii="Times New Roman" w:hAnsi="Times New Roman" w:cs="Times New Roman"/>
          <w:sz w:val="24"/>
          <w:szCs w:val="24"/>
        </w:rPr>
        <w:t>triglyceridů z glycerolu a volných mastných kyselin) a lipolýzy (odbourávání/štěpení triglyceridů). Pro</w:t>
      </w:r>
      <w:r w:rsidR="0011180C" w:rsidRPr="006004FA">
        <w:rPr>
          <w:rFonts w:ascii="Times New Roman" w:hAnsi="Times New Roman" w:cs="Times New Roman"/>
          <w:sz w:val="24"/>
          <w:szCs w:val="24"/>
        </w:rPr>
        <w:t>c</w:t>
      </w:r>
      <w:r w:rsidR="00D130FA" w:rsidRPr="006004FA">
        <w:rPr>
          <w:rFonts w:ascii="Times New Roman" w:hAnsi="Times New Roman" w:cs="Times New Roman"/>
          <w:sz w:val="24"/>
          <w:szCs w:val="24"/>
        </w:rPr>
        <w:t xml:space="preserve">esy </w:t>
      </w:r>
      <w:proofErr w:type="spellStart"/>
      <w:r w:rsidR="00D130FA" w:rsidRPr="006004FA">
        <w:rPr>
          <w:rFonts w:ascii="Times New Roman" w:hAnsi="Times New Roman" w:cs="Times New Roman"/>
          <w:sz w:val="24"/>
          <w:szCs w:val="24"/>
        </w:rPr>
        <w:t>lipogeneze</w:t>
      </w:r>
      <w:proofErr w:type="spellEnd"/>
      <w:r w:rsidR="00D130FA" w:rsidRPr="006004FA">
        <w:rPr>
          <w:rFonts w:ascii="Times New Roman" w:hAnsi="Times New Roman" w:cs="Times New Roman"/>
          <w:sz w:val="24"/>
          <w:szCs w:val="24"/>
        </w:rPr>
        <w:t xml:space="preserve"> jsou podporovány zvýšenou hladinou inzulinu a nízkými hladinami růstového hormonu a </w:t>
      </w:r>
      <w:proofErr w:type="spellStart"/>
      <w:r w:rsidR="00D130FA" w:rsidRPr="006004FA">
        <w:rPr>
          <w:rFonts w:ascii="Times New Roman" w:hAnsi="Times New Roman" w:cs="Times New Roman"/>
          <w:sz w:val="24"/>
          <w:szCs w:val="24"/>
        </w:rPr>
        <w:t>glukagonu</w:t>
      </w:r>
      <w:proofErr w:type="spellEnd"/>
      <w:r w:rsidR="00D130FA" w:rsidRPr="006004FA">
        <w:rPr>
          <w:rFonts w:ascii="Times New Roman" w:hAnsi="Times New Roman" w:cs="Times New Roman"/>
          <w:sz w:val="24"/>
          <w:szCs w:val="24"/>
        </w:rPr>
        <w:t xml:space="preserve">. Lipolýza je stimulována nízkou hladinou inzulinu a zvýšenými hladinami růstového hormonu a </w:t>
      </w:r>
      <w:proofErr w:type="spellStart"/>
      <w:r w:rsidR="00D130FA" w:rsidRPr="006004FA">
        <w:rPr>
          <w:rFonts w:ascii="Times New Roman" w:hAnsi="Times New Roman" w:cs="Times New Roman"/>
          <w:sz w:val="24"/>
          <w:szCs w:val="24"/>
        </w:rPr>
        <w:t>glukagonu</w:t>
      </w:r>
      <w:proofErr w:type="spellEnd"/>
      <w:r w:rsidR="0011180C" w:rsidRPr="006004FA">
        <w:rPr>
          <w:rFonts w:ascii="Times New Roman" w:hAnsi="Times New Roman" w:cs="Times New Roman"/>
          <w:sz w:val="24"/>
          <w:szCs w:val="24"/>
        </w:rPr>
        <w:t xml:space="preserve">. V časné laktaci hormonální signály (vysoký růstový hormon a </w:t>
      </w:r>
      <w:proofErr w:type="spellStart"/>
      <w:r w:rsidR="0011180C" w:rsidRPr="006004FA">
        <w:rPr>
          <w:rFonts w:ascii="Times New Roman" w:hAnsi="Times New Roman" w:cs="Times New Roman"/>
          <w:sz w:val="24"/>
          <w:szCs w:val="24"/>
        </w:rPr>
        <w:t>glukagon</w:t>
      </w:r>
      <w:proofErr w:type="spellEnd"/>
      <w:r w:rsidR="0011180C" w:rsidRPr="006004FA">
        <w:rPr>
          <w:rFonts w:ascii="Times New Roman" w:hAnsi="Times New Roman" w:cs="Times New Roman"/>
          <w:sz w:val="24"/>
          <w:szCs w:val="24"/>
        </w:rPr>
        <w:t xml:space="preserve"> a nízký inzulin) stimulují lipolytickou aktivitu enzymů tukové tkáně (lipázy). Triglyceridy se jejím působení štěpí na 3 molekuly mastných kyselin a 1 molekulu glycerolu (</w:t>
      </w:r>
      <w:proofErr w:type="spellStart"/>
      <w:r w:rsidR="0011180C" w:rsidRPr="006004FA">
        <w:rPr>
          <w:rFonts w:ascii="Times New Roman" w:hAnsi="Times New Roman" w:cs="Times New Roman"/>
          <w:sz w:val="24"/>
          <w:szCs w:val="24"/>
        </w:rPr>
        <w:t>Contreras</w:t>
      </w:r>
      <w:proofErr w:type="spellEnd"/>
      <w:r w:rsidR="0011180C" w:rsidRPr="006004FA">
        <w:rPr>
          <w:rFonts w:ascii="Times New Roman" w:hAnsi="Times New Roman" w:cs="Times New Roman"/>
          <w:sz w:val="24"/>
          <w:szCs w:val="24"/>
        </w:rPr>
        <w:t xml:space="preserve"> a kol. 2018). </w:t>
      </w:r>
    </w:p>
    <w:p w:rsidR="00272F6C" w:rsidRPr="006004FA" w:rsidRDefault="00272F6C" w:rsidP="00DB5D3B">
      <w:pPr>
        <w:jc w:val="both"/>
        <w:rPr>
          <w:rFonts w:ascii="Times New Roman" w:hAnsi="Times New Roman" w:cs="Times New Roman"/>
          <w:sz w:val="24"/>
          <w:szCs w:val="24"/>
        </w:rPr>
      </w:pPr>
      <w:r w:rsidRPr="006004FA">
        <w:rPr>
          <w:rFonts w:ascii="Times New Roman" w:hAnsi="Times New Roman" w:cs="Times New Roman"/>
          <w:b/>
          <w:sz w:val="24"/>
          <w:szCs w:val="24"/>
        </w:rPr>
        <w:t>Syndrom ztučnění</w:t>
      </w:r>
      <w:r w:rsidRPr="006004FA">
        <w:rPr>
          <w:rFonts w:ascii="Times New Roman" w:hAnsi="Times New Roman" w:cs="Times New Roman"/>
          <w:sz w:val="24"/>
          <w:szCs w:val="24"/>
        </w:rPr>
        <w:t xml:space="preserve"> je nadměrné vytváření tukových rezerv, ke kterému dochází v důsledku příjmu většího množství energie, než jsou potřeby organismu ve vztahu k aktuální produkci, růstu nebo březosti. Nejrizikovějším faktorem je překrmování energeticky bohatými krmivy (sacharidy a tuky) při současném nedostatku dusíkatých látek. Při tomto typu krmné dávky se v předžaludku vytváří velké množství těkavých mastných kyselin – zejména kyseliny propionové. Z ní se v játrech vytváří glukóza, jejíž produkce tedy stoupá, což vede ke zvýšení koncentrace inzulinu. Tento hormon zvyšuje vstup mastných kyselin z transportních lipoproteinů do tukových buněk</w:t>
      </w:r>
      <w:r w:rsidR="00DB49A7" w:rsidRPr="006004FA">
        <w:rPr>
          <w:rFonts w:ascii="Times New Roman" w:hAnsi="Times New Roman" w:cs="Times New Roman"/>
          <w:sz w:val="24"/>
          <w:szCs w:val="24"/>
        </w:rPr>
        <w:t>, podporuje syntézu mastných kyselin a jejich esterifikaci na zásobní tuky (</w:t>
      </w:r>
      <w:r w:rsidR="00F45AA0" w:rsidRPr="006004FA">
        <w:rPr>
          <w:rFonts w:ascii="Times New Roman" w:hAnsi="Times New Roman" w:cs="Times New Roman"/>
          <w:sz w:val="24"/>
          <w:szCs w:val="24"/>
        </w:rPr>
        <w:t>triglyceridy/</w:t>
      </w:r>
      <w:proofErr w:type="spellStart"/>
      <w:r w:rsidR="00DB49A7" w:rsidRPr="006004FA">
        <w:rPr>
          <w:rFonts w:ascii="Times New Roman" w:hAnsi="Times New Roman" w:cs="Times New Roman"/>
          <w:sz w:val="24"/>
          <w:szCs w:val="24"/>
        </w:rPr>
        <w:t>triacylglyceroly</w:t>
      </w:r>
      <w:proofErr w:type="spellEnd"/>
      <w:r w:rsidR="00DB49A7" w:rsidRPr="006004FA">
        <w:rPr>
          <w:rFonts w:ascii="Times New Roman" w:hAnsi="Times New Roman" w:cs="Times New Roman"/>
          <w:sz w:val="24"/>
          <w:szCs w:val="24"/>
        </w:rPr>
        <w:t>). Naopak odbourávání tuku je inzulinem sníženo, a proto dochází k hromadění tuku ve tkáních a v podkoží. Velmi nepříznivou skutečností je to, že tuk se ukládá také v jaterních buňkách, protože se netvoří dostatek transportních forem tuků (lipoproteinů). Komplikací syndromu ztučnění tak bývá jaterní steatóza. Z praktického hlediska však u dojnic žádné klinické příznaky narušení zdravotního stavu nepozorujeme a zásadním příznakem je velmi dobrá až tučná kondice charakterizovaná BCS 4 až 5 – tedy nepřiměřeně velk</w:t>
      </w:r>
      <w:r w:rsidR="00E20350" w:rsidRPr="006004FA">
        <w:rPr>
          <w:rFonts w:ascii="Times New Roman" w:hAnsi="Times New Roman" w:cs="Times New Roman"/>
          <w:sz w:val="24"/>
          <w:szCs w:val="24"/>
        </w:rPr>
        <w:t>ými</w:t>
      </w:r>
      <w:r w:rsidR="00DB49A7" w:rsidRPr="006004FA">
        <w:rPr>
          <w:rFonts w:ascii="Times New Roman" w:hAnsi="Times New Roman" w:cs="Times New Roman"/>
          <w:sz w:val="24"/>
          <w:szCs w:val="24"/>
        </w:rPr>
        <w:t xml:space="preserve"> zásob</w:t>
      </w:r>
      <w:r w:rsidR="00E20350" w:rsidRPr="006004FA">
        <w:rPr>
          <w:rFonts w:ascii="Times New Roman" w:hAnsi="Times New Roman" w:cs="Times New Roman"/>
          <w:sz w:val="24"/>
          <w:szCs w:val="24"/>
        </w:rPr>
        <w:t xml:space="preserve">ami </w:t>
      </w:r>
      <w:r w:rsidR="00DB49A7" w:rsidRPr="006004FA">
        <w:rPr>
          <w:rFonts w:ascii="Times New Roman" w:hAnsi="Times New Roman" w:cs="Times New Roman"/>
          <w:sz w:val="24"/>
          <w:szCs w:val="24"/>
        </w:rPr>
        <w:t>tuku v organismu (obezit</w:t>
      </w:r>
      <w:r w:rsidR="00E20350" w:rsidRPr="006004FA">
        <w:rPr>
          <w:rFonts w:ascii="Times New Roman" w:hAnsi="Times New Roman" w:cs="Times New Roman"/>
          <w:sz w:val="24"/>
          <w:szCs w:val="24"/>
        </w:rPr>
        <w:t>ou</w:t>
      </w:r>
      <w:r w:rsidR="00DB49A7" w:rsidRPr="006004FA">
        <w:rPr>
          <w:rFonts w:ascii="Times New Roman" w:hAnsi="Times New Roman" w:cs="Times New Roman"/>
          <w:sz w:val="24"/>
          <w:szCs w:val="24"/>
        </w:rPr>
        <w:t>).</w:t>
      </w:r>
      <w:r w:rsidR="00E20350" w:rsidRPr="006004FA">
        <w:rPr>
          <w:rFonts w:ascii="Times New Roman" w:hAnsi="Times New Roman" w:cs="Times New Roman"/>
          <w:sz w:val="24"/>
          <w:szCs w:val="24"/>
        </w:rPr>
        <w:t xml:space="preserve"> Tento stav však dojnice predisponuje k zásadnějším poruchám metabolismu vznikajícím v poporodním období, kdy se v období NEB, začne uložený tuk masivně odbourávat. Nadměrná </w:t>
      </w:r>
      <w:proofErr w:type="spellStart"/>
      <w:r w:rsidR="00E20350" w:rsidRPr="006004FA">
        <w:rPr>
          <w:rFonts w:ascii="Times New Roman" w:hAnsi="Times New Roman" w:cs="Times New Roman"/>
          <w:sz w:val="24"/>
          <w:szCs w:val="24"/>
        </w:rPr>
        <w:t>lipomobilizace</w:t>
      </w:r>
      <w:proofErr w:type="spellEnd"/>
      <w:r w:rsidR="00E20350" w:rsidRPr="006004FA">
        <w:rPr>
          <w:rFonts w:ascii="Times New Roman" w:hAnsi="Times New Roman" w:cs="Times New Roman"/>
          <w:sz w:val="24"/>
          <w:szCs w:val="24"/>
        </w:rPr>
        <w:t xml:space="preserve"> (odbourávaní tukové tkáně, kdy se </w:t>
      </w:r>
      <w:proofErr w:type="spellStart"/>
      <w:r w:rsidR="00E20350" w:rsidRPr="006004FA">
        <w:rPr>
          <w:rFonts w:ascii="Times New Roman" w:hAnsi="Times New Roman" w:cs="Times New Roman"/>
          <w:sz w:val="24"/>
          <w:szCs w:val="24"/>
        </w:rPr>
        <w:t>triacylglyceroly</w:t>
      </w:r>
      <w:proofErr w:type="spellEnd"/>
      <w:r w:rsidR="00E20350" w:rsidRPr="006004FA">
        <w:rPr>
          <w:rFonts w:ascii="Times New Roman" w:hAnsi="Times New Roman" w:cs="Times New Roman"/>
          <w:sz w:val="24"/>
          <w:szCs w:val="24"/>
        </w:rPr>
        <w:t xml:space="preserve"> odbourávají na </w:t>
      </w:r>
      <w:proofErr w:type="spellStart"/>
      <w:r w:rsidR="00E20350" w:rsidRPr="006004FA">
        <w:rPr>
          <w:rFonts w:ascii="Times New Roman" w:hAnsi="Times New Roman" w:cs="Times New Roman"/>
          <w:sz w:val="24"/>
          <w:szCs w:val="24"/>
        </w:rPr>
        <w:t>neesterifikované</w:t>
      </w:r>
      <w:proofErr w:type="spellEnd"/>
      <w:r w:rsidR="00E20350" w:rsidRPr="006004FA">
        <w:rPr>
          <w:rFonts w:ascii="Times New Roman" w:hAnsi="Times New Roman" w:cs="Times New Roman"/>
          <w:sz w:val="24"/>
          <w:szCs w:val="24"/>
        </w:rPr>
        <w:t xml:space="preserve"> mastné kyseliny a glycerol) způsobí zaplavení organismu uvolňovanými </w:t>
      </w:r>
      <w:proofErr w:type="spellStart"/>
      <w:r w:rsidR="00E20350" w:rsidRPr="006004FA">
        <w:rPr>
          <w:rFonts w:ascii="Times New Roman" w:hAnsi="Times New Roman" w:cs="Times New Roman"/>
          <w:sz w:val="24"/>
          <w:szCs w:val="24"/>
        </w:rPr>
        <w:t>neesterifikovanými</w:t>
      </w:r>
      <w:proofErr w:type="spellEnd"/>
      <w:r w:rsidR="00E20350" w:rsidRPr="006004FA">
        <w:rPr>
          <w:rFonts w:ascii="Times New Roman" w:hAnsi="Times New Roman" w:cs="Times New Roman"/>
          <w:sz w:val="24"/>
          <w:szCs w:val="24"/>
        </w:rPr>
        <w:t xml:space="preserve"> mastnými kyselinami</w:t>
      </w:r>
      <w:r w:rsidR="00B37941" w:rsidRPr="006004FA">
        <w:rPr>
          <w:rFonts w:ascii="Times New Roman" w:hAnsi="Times New Roman" w:cs="Times New Roman"/>
          <w:sz w:val="24"/>
          <w:szCs w:val="24"/>
        </w:rPr>
        <w:t xml:space="preserve"> (</w:t>
      </w:r>
      <w:r w:rsidR="00B37941" w:rsidRPr="006004FA">
        <w:rPr>
          <w:rFonts w:ascii="Times New Roman" w:hAnsi="Times New Roman" w:cs="Times New Roman"/>
          <w:b/>
          <w:sz w:val="24"/>
          <w:szCs w:val="24"/>
        </w:rPr>
        <w:t>NEMK</w:t>
      </w:r>
      <w:r w:rsidR="00B37941" w:rsidRPr="006004FA">
        <w:rPr>
          <w:rFonts w:ascii="Times New Roman" w:hAnsi="Times New Roman" w:cs="Times New Roman"/>
          <w:sz w:val="24"/>
          <w:szCs w:val="24"/>
        </w:rPr>
        <w:t>)</w:t>
      </w:r>
      <w:r w:rsidR="00E20350" w:rsidRPr="006004FA">
        <w:rPr>
          <w:rFonts w:ascii="Times New Roman" w:hAnsi="Times New Roman" w:cs="Times New Roman"/>
          <w:sz w:val="24"/>
          <w:szCs w:val="24"/>
        </w:rPr>
        <w:t xml:space="preserve">, které nestačí tkáně a zejména játra metabolizovat a dochází ke ketóze a steatóze jater. </w:t>
      </w:r>
      <w:r w:rsidR="00DB49A7" w:rsidRPr="00600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F96" w:rsidRPr="006004FA" w:rsidRDefault="00B37941" w:rsidP="00DB5D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b/>
          <w:sz w:val="24"/>
          <w:szCs w:val="24"/>
        </w:rPr>
        <w:t>Lipomobilizační</w:t>
      </w:r>
      <w:proofErr w:type="spellEnd"/>
      <w:r w:rsidRPr="006004FA">
        <w:rPr>
          <w:rFonts w:ascii="Times New Roman" w:hAnsi="Times New Roman" w:cs="Times New Roman"/>
          <w:b/>
          <w:sz w:val="24"/>
          <w:szCs w:val="24"/>
        </w:rPr>
        <w:t xml:space="preserve"> syndrom</w:t>
      </w:r>
      <w:r w:rsidRPr="006004FA">
        <w:rPr>
          <w:rFonts w:ascii="Times New Roman" w:hAnsi="Times New Roman" w:cs="Times New Roman"/>
          <w:sz w:val="24"/>
          <w:szCs w:val="24"/>
        </w:rPr>
        <w:t xml:space="preserve"> (Fat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Syndrome) je tedy charakterizován nadměrným odbouráváním tukové tkáně, ke kterému dochází v absolutní většině případů v poporodním období, když vznikne NEB. </w:t>
      </w:r>
      <w:r w:rsidR="00285572" w:rsidRPr="006004FA">
        <w:rPr>
          <w:rFonts w:ascii="Times New Roman" w:hAnsi="Times New Roman" w:cs="Times New Roman"/>
          <w:sz w:val="24"/>
          <w:szCs w:val="24"/>
        </w:rPr>
        <w:t xml:space="preserve">Energetická bilance je rozdíl mezi příjmem energie z krmiv a potřebou energie na záchovu, produkci a březost. </w:t>
      </w:r>
      <w:r w:rsidR="00AA0B80" w:rsidRPr="006004FA">
        <w:rPr>
          <w:rFonts w:ascii="Times New Roman" w:hAnsi="Times New Roman" w:cs="Times New Roman"/>
          <w:sz w:val="24"/>
          <w:szCs w:val="24"/>
        </w:rPr>
        <w:t xml:space="preserve">Na začátku laktace je vylučování živin a energie produkcí vyšší, než je příjem energie z krmiva, což vede ke vzniku negativní </w:t>
      </w:r>
      <w:r w:rsidR="00AA0B80" w:rsidRPr="006004FA">
        <w:rPr>
          <w:rFonts w:ascii="Times New Roman" w:hAnsi="Times New Roman" w:cs="Times New Roman"/>
          <w:sz w:val="24"/>
          <w:szCs w:val="24"/>
        </w:rPr>
        <w:lastRenderedPageBreak/>
        <w:t>energetické bilance s využívaním tělesných rezerv pro zajištění produkce mléka. Regulace metabolismu v </w:t>
      </w:r>
      <w:proofErr w:type="spellStart"/>
      <w:r w:rsidR="00AA0B80" w:rsidRPr="006004FA">
        <w:rPr>
          <w:rFonts w:ascii="Times New Roman" w:hAnsi="Times New Roman" w:cs="Times New Roman"/>
          <w:sz w:val="24"/>
          <w:szCs w:val="24"/>
        </w:rPr>
        <w:t>okoloporodním</w:t>
      </w:r>
      <w:proofErr w:type="spellEnd"/>
      <w:r w:rsidR="00AA0B80" w:rsidRPr="006004FA">
        <w:rPr>
          <w:rFonts w:ascii="Times New Roman" w:hAnsi="Times New Roman" w:cs="Times New Roman"/>
          <w:sz w:val="24"/>
          <w:szCs w:val="24"/>
        </w:rPr>
        <w:t xml:space="preserve"> období somatotropinem a fyziologickou rezistencí tkání na inzulín vede ke snížení příjmu glukózy tkáněmi a usměrňování živin do metabolicky aktivních tkání jako je mléčná žláza a děloha (Vajda a </w:t>
      </w:r>
      <w:proofErr w:type="spellStart"/>
      <w:r w:rsidR="00AA0B80" w:rsidRPr="006004FA">
        <w:rPr>
          <w:rFonts w:ascii="Times New Roman" w:hAnsi="Times New Roman" w:cs="Times New Roman"/>
          <w:sz w:val="24"/>
          <w:szCs w:val="24"/>
        </w:rPr>
        <w:t>Maskaľová</w:t>
      </w:r>
      <w:proofErr w:type="spellEnd"/>
      <w:r w:rsidR="00AA0B80" w:rsidRPr="006004FA">
        <w:rPr>
          <w:rFonts w:ascii="Times New Roman" w:hAnsi="Times New Roman" w:cs="Times New Roman"/>
          <w:sz w:val="24"/>
          <w:szCs w:val="24"/>
        </w:rPr>
        <w:t xml:space="preserve"> 2018). </w:t>
      </w:r>
      <w:r w:rsidR="003E55CB" w:rsidRPr="006004FA">
        <w:rPr>
          <w:rFonts w:ascii="Times New Roman" w:hAnsi="Times New Roman" w:cs="Times New Roman"/>
          <w:sz w:val="24"/>
          <w:szCs w:val="24"/>
        </w:rPr>
        <w:t>Nedostatečný příjem živin v </w:t>
      </w:r>
      <w:proofErr w:type="spellStart"/>
      <w:r w:rsidR="003E55CB" w:rsidRPr="006004FA">
        <w:rPr>
          <w:rFonts w:ascii="Times New Roman" w:hAnsi="Times New Roman" w:cs="Times New Roman"/>
          <w:sz w:val="24"/>
          <w:szCs w:val="24"/>
        </w:rPr>
        <w:t>okoloporodním</w:t>
      </w:r>
      <w:proofErr w:type="spellEnd"/>
      <w:r w:rsidR="003E55CB" w:rsidRPr="006004FA">
        <w:rPr>
          <w:rFonts w:ascii="Times New Roman" w:hAnsi="Times New Roman" w:cs="Times New Roman"/>
          <w:sz w:val="24"/>
          <w:szCs w:val="24"/>
        </w:rPr>
        <w:t xml:space="preserve"> období vzniká také díky snížení příjmu krmi</w:t>
      </w:r>
      <w:r w:rsidR="00F443AF" w:rsidRPr="006004FA">
        <w:rPr>
          <w:rFonts w:ascii="Times New Roman" w:hAnsi="Times New Roman" w:cs="Times New Roman"/>
          <w:sz w:val="24"/>
          <w:szCs w:val="24"/>
        </w:rPr>
        <w:t>v</w:t>
      </w:r>
      <w:r w:rsidR="003E55CB" w:rsidRPr="006004FA">
        <w:rPr>
          <w:rFonts w:ascii="Times New Roman" w:hAnsi="Times New Roman" w:cs="Times New Roman"/>
          <w:sz w:val="24"/>
          <w:szCs w:val="24"/>
        </w:rPr>
        <w:t>a, ke kterému dochází v důsledku hormonálních změn vyvolávajících porod (rychlý pokles proges</w:t>
      </w:r>
      <w:r w:rsidR="00F443AF" w:rsidRPr="006004FA">
        <w:rPr>
          <w:rFonts w:ascii="Times New Roman" w:hAnsi="Times New Roman" w:cs="Times New Roman"/>
          <w:sz w:val="24"/>
          <w:szCs w:val="24"/>
        </w:rPr>
        <w:t>t</w:t>
      </w:r>
      <w:r w:rsidR="003E55CB" w:rsidRPr="006004FA">
        <w:rPr>
          <w:rFonts w:ascii="Times New Roman" w:hAnsi="Times New Roman" w:cs="Times New Roman"/>
          <w:sz w:val="24"/>
          <w:szCs w:val="24"/>
        </w:rPr>
        <w:t>eronu a přechodné zvýšení estrogenů a glukokortikoidů</w:t>
      </w:r>
      <w:r w:rsidR="003C5F96" w:rsidRPr="006004FA">
        <w:rPr>
          <w:rFonts w:ascii="Times New Roman" w:hAnsi="Times New Roman" w:cs="Times New Roman"/>
          <w:sz w:val="24"/>
          <w:szCs w:val="24"/>
        </w:rPr>
        <w:t>),</w:t>
      </w:r>
      <w:r w:rsidR="003E55CB" w:rsidRPr="006004FA">
        <w:rPr>
          <w:rFonts w:ascii="Times New Roman" w:hAnsi="Times New Roman" w:cs="Times New Roman"/>
          <w:sz w:val="24"/>
          <w:szCs w:val="24"/>
        </w:rPr>
        <w:t xml:space="preserve"> </w:t>
      </w:r>
      <w:r w:rsidR="003C5F96" w:rsidRPr="006004FA">
        <w:rPr>
          <w:rFonts w:ascii="Times New Roman" w:hAnsi="Times New Roman" w:cs="Times New Roman"/>
          <w:sz w:val="24"/>
          <w:szCs w:val="24"/>
        </w:rPr>
        <w:t xml:space="preserve">které </w:t>
      </w:r>
      <w:r w:rsidR="003E55CB" w:rsidRPr="006004FA">
        <w:rPr>
          <w:rFonts w:ascii="Times New Roman" w:hAnsi="Times New Roman" w:cs="Times New Roman"/>
          <w:sz w:val="24"/>
          <w:szCs w:val="24"/>
        </w:rPr>
        <w:t>snižuj</w:t>
      </w:r>
      <w:r w:rsidR="003C5F96" w:rsidRPr="006004FA">
        <w:rPr>
          <w:rFonts w:ascii="Times New Roman" w:hAnsi="Times New Roman" w:cs="Times New Roman"/>
          <w:sz w:val="24"/>
          <w:szCs w:val="24"/>
        </w:rPr>
        <w:t>í</w:t>
      </w:r>
      <w:r w:rsidR="003E55CB" w:rsidRPr="006004FA">
        <w:rPr>
          <w:rFonts w:ascii="Times New Roman" w:hAnsi="Times New Roman" w:cs="Times New Roman"/>
          <w:sz w:val="24"/>
          <w:szCs w:val="24"/>
        </w:rPr>
        <w:t xml:space="preserve"> žravost krav a tím i příjem sušiny. Vysoká spotřeba glukózy mléčnou žlázou zvyšuje odbourávání tuku (lipolýzu), která se v krvi projeví zvýšením koncentrace NEMK. Tyto mastné kyseliny mohou být využity mléčnou žlázou k tvorbě mléčného tuku, ale podstatná část jich je metabolizována v játrech. Hubnutí krav je proto často doprovázeno zvýšením tučnosti mléka u otelených krav </w:t>
      </w:r>
      <w:r w:rsidR="003C5F96" w:rsidRPr="006004FA">
        <w:rPr>
          <w:rFonts w:ascii="Times New Roman" w:hAnsi="Times New Roman" w:cs="Times New Roman"/>
          <w:sz w:val="24"/>
          <w:szCs w:val="24"/>
        </w:rPr>
        <w:t xml:space="preserve">majících </w:t>
      </w:r>
      <w:r w:rsidR="003E55CB" w:rsidRPr="006004FA">
        <w:rPr>
          <w:rFonts w:ascii="Times New Roman" w:hAnsi="Times New Roman" w:cs="Times New Roman"/>
          <w:sz w:val="24"/>
          <w:szCs w:val="24"/>
        </w:rPr>
        <w:t>NEB. V játrech jsou NEMK v procesu beta-oxidace oxidovány na acetyl-</w:t>
      </w:r>
      <w:proofErr w:type="spellStart"/>
      <w:r w:rsidR="003E55CB" w:rsidRPr="006004FA">
        <w:rPr>
          <w:rFonts w:ascii="Times New Roman" w:hAnsi="Times New Roman" w:cs="Times New Roman"/>
          <w:sz w:val="24"/>
          <w:szCs w:val="24"/>
        </w:rPr>
        <w:t>CoA</w:t>
      </w:r>
      <w:proofErr w:type="spellEnd"/>
      <w:r w:rsidR="003E55CB" w:rsidRPr="006004FA">
        <w:rPr>
          <w:rFonts w:ascii="Times New Roman" w:hAnsi="Times New Roman" w:cs="Times New Roman"/>
          <w:sz w:val="24"/>
          <w:szCs w:val="24"/>
        </w:rPr>
        <w:t xml:space="preserve">, který </w:t>
      </w:r>
      <w:r w:rsidR="00F443AF" w:rsidRPr="006004FA">
        <w:rPr>
          <w:rFonts w:ascii="Times New Roman" w:hAnsi="Times New Roman" w:cs="Times New Roman"/>
          <w:sz w:val="24"/>
          <w:szCs w:val="24"/>
        </w:rPr>
        <w:t xml:space="preserve">následně vstupuje do Krebsova cyklu, kde další </w:t>
      </w:r>
      <w:proofErr w:type="spellStart"/>
      <w:r w:rsidR="00F443AF" w:rsidRPr="006004FA">
        <w:rPr>
          <w:rFonts w:ascii="Times New Roman" w:hAnsi="Times New Roman" w:cs="Times New Roman"/>
          <w:sz w:val="24"/>
          <w:szCs w:val="24"/>
        </w:rPr>
        <w:t>metabolizací</w:t>
      </w:r>
      <w:proofErr w:type="spellEnd"/>
      <w:r w:rsidR="00F443AF" w:rsidRPr="006004FA">
        <w:rPr>
          <w:rFonts w:ascii="Times New Roman" w:hAnsi="Times New Roman" w:cs="Times New Roman"/>
          <w:sz w:val="24"/>
          <w:szCs w:val="24"/>
        </w:rPr>
        <w:t xml:space="preserve"> tohoto produktu oxidace mastných kyselin dojde k uvolnění a získání potřebné energie. Pokud je však NEB výrazná a uvolňuje se značné množství NEMK, játra nezvládají mastné kyseliny metabolizovat a z acetyl-</w:t>
      </w:r>
      <w:proofErr w:type="spellStart"/>
      <w:r w:rsidR="00F443AF" w:rsidRPr="006004FA">
        <w:rPr>
          <w:rFonts w:ascii="Times New Roman" w:hAnsi="Times New Roman" w:cs="Times New Roman"/>
          <w:sz w:val="24"/>
          <w:szCs w:val="24"/>
        </w:rPr>
        <w:t>CoA</w:t>
      </w:r>
      <w:proofErr w:type="spellEnd"/>
      <w:r w:rsidR="00F443AF" w:rsidRPr="006004FA">
        <w:rPr>
          <w:rFonts w:ascii="Times New Roman" w:hAnsi="Times New Roman" w:cs="Times New Roman"/>
          <w:sz w:val="24"/>
          <w:szCs w:val="24"/>
        </w:rPr>
        <w:t xml:space="preserve"> se v procesu </w:t>
      </w:r>
      <w:proofErr w:type="spellStart"/>
      <w:r w:rsidR="00F443AF" w:rsidRPr="006004FA">
        <w:rPr>
          <w:rFonts w:ascii="Times New Roman" w:hAnsi="Times New Roman" w:cs="Times New Roman"/>
          <w:sz w:val="24"/>
          <w:szCs w:val="24"/>
        </w:rPr>
        <w:t>ketogeneze</w:t>
      </w:r>
      <w:proofErr w:type="spellEnd"/>
      <w:r w:rsidR="00F443AF" w:rsidRPr="006004FA">
        <w:rPr>
          <w:rFonts w:ascii="Times New Roman" w:hAnsi="Times New Roman" w:cs="Times New Roman"/>
          <w:sz w:val="24"/>
          <w:szCs w:val="24"/>
        </w:rPr>
        <w:t xml:space="preserve"> začnou tvořit ketolátky. Dalším důsledkem pokračující </w:t>
      </w:r>
      <w:proofErr w:type="spellStart"/>
      <w:r w:rsidR="00F443AF" w:rsidRPr="006004FA">
        <w:rPr>
          <w:rFonts w:ascii="Times New Roman" w:hAnsi="Times New Roman" w:cs="Times New Roman"/>
          <w:sz w:val="24"/>
          <w:szCs w:val="24"/>
        </w:rPr>
        <w:t>lipomobilizace</w:t>
      </w:r>
      <w:proofErr w:type="spellEnd"/>
      <w:r w:rsidR="00F443AF" w:rsidRPr="006004FA">
        <w:rPr>
          <w:rFonts w:ascii="Times New Roman" w:hAnsi="Times New Roman" w:cs="Times New Roman"/>
          <w:sz w:val="24"/>
          <w:szCs w:val="24"/>
        </w:rPr>
        <w:t xml:space="preserve"> je </w:t>
      </w:r>
      <w:r w:rsidR="003C5F96" w:rsidRPr="006004FA">
        <w:rPr>
          <w:rFonts w:ascii="Times New Roman" w:hAnsi="Times New Roman" w:cs="Times New Roman"/>
          <w:sz w:val="24"/>
          <w:szCs w:val="24"/>
        </w:rPr>
        <w:t xml:space="preserve">opětovná </w:t>
      </w:r>
      <w:r w:rsidR="00F443AF" w:rsidRPr="006004FA">
        <w:rPr>
          <w:rFonts w:ascii="Times New Roman" w:hAnsi="Times New Roman" w:cs="Times New Roman"/>
          <w:sz w:val="24"/>
          <w:szCs w:val="24"/>
        </w:rPr>
        <w:t xml:space="preserve">syntéza triglyceridů v jaterních buňkách, což navozuje vznik jaterní steatózy. Koncentrace NEMK v krvi tak vypovídají o intenzitě </w:t>
      </w:r>
      <w:r w:rsidR="001C0EF4" w:rsidRPr="006004FA">
        <w:rPr>
          <w:rFonts w:ascii="Times New Roman" w:hAnsi="Times New Roman" w:cs="Times New Roman"/>
          <w:sz w:val="24"/>
          <w:szCs w:val="24"/>
        </w:rPr>
        <w:t>odbourávání tukových zásob</w:t>
      </w:r>
      <w:r w:rsidR="00F443AF" w:rsidRPr="006004FA">
        <w:rPr>
          <w:rFonts w:ascii="Times New Roman" w:hAnsi="Times New Roman" w:cs="Times New Roman"/>
          <w:sz w:val="24"/>
          <w:szCs w:val="24"/>
        </w:rPr>
        <w:t>, zatímco koncentrace ketolátek (</w:t>
      </w:r>
      <w:proofErr w:type="spellStart"/>
      <w:r w:rsidR="00F443AF" w:rsidRPr="006004FA">
        <w:rPr>
          <w:rFonts w:ascii="Times New Roman" w:hAnsi="Times New Roman" w:cs="Times New Roman"/>
          <w:sz w:val="24"/>
          <w:szCs w:val="24"/>
        </w:rPr>
        <w:t>acetoacetát</w:t>
      </w:r>
      <w:proofErr w:type="spellEnd"/>
      <w:r w:rsidR="00F443AF" w:rsidRPr="006004FA">
        <w:rPr>
          <w:rFonts w:ascii="Times New Roman" w:hAnsi="Times New Roman" w:cs="Times New Roman"/>
          <w:sz w:val="24"/>
          <w:szCs w:val="24"/>
        </w:rPr>
        <w:t>, beta-</w:t>
      </w:r>
      <w:proofErr w:type="spellStart"/>
      <w:r w:rsidR="00F443AF" w:rsidRPr="006004FA">
        <w:rPr>
          <w:rFonts w:ascii="Times New Roman" w:hAnsi="Times New Roman" w:cs="Times New Roman"/>
          <w:sz w:val="24"/>
          <w:szCs w:val="24"/>
        </w:rPr>
        <w:t>hydroxybutyrát</w:t>
      </w:r>
      <w:proofErr w:type="spellEnd"/>
      <w:r w:rsidR="00F443AF" w:rsidRPr="006004FA">
        <w:rPr>
          <w:rFonts w:ascii="Times New Roman" w:hAnsi="Times New Roman" w:cs="Times New Roman"/>
          <w:sz w:val="24"/>
          <w:szCs w:val="24"/>
        </w:rPr>
        <w:t xml:space="preserve"> – </w:t>
      </w:r>
      <w:r w:rsidR="00F443AF" w:rsidRPr="006004FA">
        <w:rPr>
          <w:rFonts w:ascii="Times New Roman" w:hAnsi="Times New Roman" w:cs="Times New Roman"/>
          <w:b/>
          <w:sz w:val="24"/>
          <w:szCs w:val="24"/>
        </w:rPr>
        <w:t>BHB</w:t>
      </w:r>
      <w:r w:rsidR="00F443AF" w:rsidRPr="006004FA">
        <w:rPr>
          <w:rFonts w:ascii="Times New Roman" w:hAnsi="Times New Roman" w:cs="Times New Roman"/>
          <w:sz w:val="24"/>
          <w:szCs w:val="24"/>
        </w:rPr>
        <w:t>, aceton)</w:t>
      </w:r>
      <w:r w:rsidR="001C0EF4" w:rsidRPr="006004FA">
        <w:rPr>
          <w:rFonts w:ascii="Times New Roman" w:hAnsi="Times New Roman" w:cs="Times New Roman"/>
          <w:sz w:val="24"/>
          <w:szCs w:val="24"/>
        </w:rPr>
        <w:t xml:space="preserve"> dokladují úplnost, resp. neúplnost oxidace mastných kyselin v játrech a vznik ketózy. Metabolicky nekompenzovaná </w:t>
      </w:r>
      <w:proofErr w:type="spellStart"/>
      <w:r w:rsidR="001C0EF4" w:rsidRPr="006004FA">
        <w:rPr>
          <w:rFonts w:ascii="Times New Roman" w:hAnsi="Times New Roman" w:cs="Times New Roman"/>
          <w:sz w:val="24"/>
          <w:szCs w:val="24"/>
        </w:rPr>
        <w:t>lipomobilizace</w:t>
      </w:r>
      <w:proofErr w:type="spellEnd"/>
      <w:r w:rsidR="001C0EF4" w:rsidRPr="006004FA">
        <w:rPr>
          <w:rFonts w:ascii="Times New Roman" w:hAnsi="Times New Roman" w:cs="Times New Roman"/>
          <w:sz w:val="24"/>
          <w:szCs w:val="24"/>
        </w:rPr>
        <w:t xml:space="preserve"> s hodnotami NEMK v krevním séru otelených dojnic nad 0,7 </w:t>
      </w:r>
      <w:proofErr w:type="spellStart"/>
      <w:r w:rsidR="001C0EF4" w:rsidRPr="006004FA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="001C0EF4" w:rsidRPr="006004FA">
        <w:rPr>
          <w:rFonts w:ascii="Times New Roman" w:hAnsi="Times New Roman" w:cs="Times New Roman"/>
          <w:sz w:val="24"/>
          <w:szCs w:val="24"/>
        </w:rPr>
        <w:t xml:space="preserve">/l a zvýšení hodnot BHB nad 1,2 </w:t>
      </w:r>
      <w:proofErr w:type="spellStart"/>
      <w:r w:rsidR="001C0EF4" w:rsidRPr="006004FA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="001C0EF4" w:rsidRPr="006004FA">
        <w:rPr>
          <w:rFonts w:ascii="Times New Roman" w:hAnsi="Times New Roman" w:cs="Times New Roman"/>
          <w:sz w:val="24"/>
          <w:szCs w:val="24"/>
        </w:rPr>
        <w:t>/l (hranice subklinické ketózy dojnic) zvyšuje pravděpodobnost výskytu produkčních metabolických onemocnění</w:t>
      </w:r>
      <w:r w:rsidR="00C1166A" w:rsidRPr="006004FA">
        <w:rPr>
          <w:rFonts w:ascii="Times New Roman" w:hAnsi="Times New Roman" w:cs="Times New Roman"/>
          <w:sz w:val="24"/>
          <w:szCs w:val="24"/>
        </w:rPr>
        <w:t>,</w:t>
      </w:r>
      <w:r w:rsidR="001C0EF4" w:rsidRPr="006004FA">
        <w:rPr>
          <w:rFonts w:ascii="Times New Roman" w:hAnsi="Times New Roman" w:cs="Times New Roman"/>
          <w:sz w:val="24"/>
          <w:szCs w:val="24"/>
        </w:rPr>
        <w:t xml:space="preserve"> jako jsou klinická ketóza, dislokace slezu, záněty dělohy,</w:t>
      </w:r>
      <w:r w:rsidR="00D130FA" w:rsidRPr="006004FA">
        <w:rPr>
          <w:rFonts w:ascii="Times New Roman" w:hAnsi="Times New Roman" w:cs="Times New Roman"/>
          <w:sz w:val="24"/>
          <w:szCs w:val="24"/>
        </w:rPr>
        <w:t xml:space="preserve"> steatóza jater,</w:t>
      </w:r>
      <w:r w:rsidR="001C0EF4" w:rsidRPr="006004FA">
        <w:rPr>
          <w:rFonts w:ascii="Times New Roman" w:hAnsi="Times New Roman" w:cs="Times New Roman"/>
          <w:sz w:val="24"/>
          <w:szCs w:val="24"/>
        </w:rPr>
        <w:t xml:space="preserve"> mastitidy apod.</w:t>
      </w:r>
      <w:r w:rsidR="00DA0D87" w:rsidRPr="006004FA">
        <w:rPr>
          <w:rFonts w:ascii="Times New Roman" w:hAnsi="Times New Roman" w:cs="Times New Roman"/>
          <w:sz w:val="24"/>
          <w:szCs w:val="24"/>
        </w:rPr>
        <w:t xml:space="preserve"> Z výše uvedeného je zřejmé, jak významné je udržovat výživný stav dojnic v</w:t>
      </w:r>
      <w:r w:rsidR="004210D1" w:rsidRPr="006004FA">
        <w:rPr>
          <w:rFonts w:ascii="Times New Roman" w:hAnsi="Times New Roman" w:cs="Times New Roman"/>
          <w:sz w:val="24"/>
          <w:szCs w:val="24"/>
        </w:rPr>
        <w:t xml:space="preserve"> optimálním rozmezí tak, aby jejich tukové rezervy byly přiměřené. Důležitá je i prevence všech dalších onemocnění, protože výskyt jakéhokoli jakékoli onemocnění významně zvyšuje riziko NEB a souvisejících poruch energetického metabolismu (Smith a kol. 2017). </w:t>
      </w:r>
    </w:p>
    <w:p w:rsidR="00582BAD" w:rsidRPr="006004FA" w:rsidRDefault="003C5F96" w:rsidP="00DB5D3B">
      <w:pPr>
        <w:jc w:val="both"/>
        <w:rPr>
          <w:rFonts w:ascii="Times New Roman" w:hAnsi="Times New Roman" w:cs="Times New Roman"/>
          <w:sz w:val="24"/>
          <w:szCs w:val="24"/>
        </w:rPr>
      </w:pPr>
      <w:r w:rsidRPr="006004FA">
        <w:rPr>
          <w:rFonts w:ascii="Times New Roman" w:hAnsi="Times New Roman" w:cs="Times New Roman"/>
          <w:b/>
          <w:sz w:val="24"/>
          <w:szCs w:val="24"/>
        </w:rPr>
        <w:t>Ketóza dojnic</w:t>
      </w:r>
      <w:r w:rsidRPr="006004FA">
        <w:rPr>
          <w:rFonts w:ascii="Times New Roman" w:hAnsi="Times New Roman" w:cs="Times New Roman"/>
          <w:sz w:val="24"/>
          <w:szCs w:val="24"/>
        </w:rPr>
        <w:t xml:space="preserve"> je tak jedním z nejčastějších onemocnění spadajících mezi poruchy energetického metabolismu a jedním z nejčastějších produkčních onemocnění (nemocí souvisejících s vysokou produkcí – v tomto případě dojivostí). </w:t>
      </w:r>
      <w:r w:rsidR="0052316E" w:rsidRPr="006004FA">
        <w:rPr>
          <w:rFonts w:ascii="Times New Roman" w:hAnsi="Times New Roman" w:cs="Times New Roman"/>
          <w:sz w:val="24"/>
          <w:szCs w:val="24"/>
        </w:rPr>
        <w:t xml:space="preserve">Ketóza je </w:t>
      </w:r>
      <w:proofErr w:type="spellStart"/>
      <w:r w:rsidR="0052316E" w:rsidRPr="006004FA">
        <w:rPr>
          <w:rFonts w:ascii="Times New Roman" w:hAnsi="Times New Roman" w:cs="Times New Roman"/>
          <w:sz w:val="24"/>
          <w:szCs w:val="24"/>
        </w:rPr>
        <w:t>multifaktorové</w:t>
      </w:r>
      <w:proofErr w:type="spellEnd"/>
      <w:r w:rsidR="0052316E" w:rsidRPr="006004FA">
        <w:rPr>
          <w:rFonts w:ascii="Times New Roman" w:hAnsi="Times New Roman" w:cs="Times New Roman"/>
          <w:sz w:val="24"/>
          <w:szCs w:val="24"/>
        </w:rPr>
        <w:t xml:space="preserve"> onemocnění, u kterého se v rámci genetických studií zjišťuje jen nízká </w:t>
      </w:r>
      <w:proofErr w:type="spellStart"/>
      <w:r w:rsidR="0052316E" w:rsidRPr="006004FA">
        <w:rPr>
          <w:rFonts w:ascii="Times New Roman" w:hAnsi="Times New Roman" w:cs="Times New Roman"/>
          <w:sz w:val="24"/>
          <w:szCs w:val="24"/>
        </w:rPr>
        <w:t>heritabilita</w:t>
      </w:r>
      <w:proofErr w:type="spellEnd"/>
      <w:r w:rsidR="0052316E" w:rsidRPr="006004FA">
        <w:rPr>
          <w:rFonts w:ascii="Times New Roman" w:hAnsi="Times New Roman" w:cs="Times New Roman"/>
          <w:sz w:val="24"/>
          <w:szCs w:val="24"/>
        </w:rPr>
        <w:t>. Nicméně aktuálně se provádí výzkum kandidátních genů majících vztah k</w:t>
      </w:r>
      <w:r w:rsidR="00543159" w:rsidRPr="006004FA">
        <w:rPr>
          <w:rFonts w:ascii="Times New Roman" w:hAnsi="Times New Roman" w:cs="Times New Roman"/>
          <w:sz w:val="24"/>
          <w:szCs w:val="24"/>
        </w:rPr>
        <w:t> patogenezi ketózy</w:t>
      </w:r>
      <w:r w:rsidR="0052316E" w:rsidRPr="006004FA">
        <w:rPr>
          <w:rFonts w:ascii="Times New Roman" w:hAnsi="Times New Roman" w:cs="Times New Roman"/>
          <w:sz w:val="24"/>
          <w:szCs w:val="24"/>
        </w:rPr>
        <w:t xml:space="preserve"> v souvislosti se snahou využívat </w:t>
      </w:r>
      <w:r w:rsidR="00543159" w:rsidRPr="006004FA">
        <w:rPr>
          <w:rFonts w:ascii="Times New Roman" w:hAnsi="Times New Roman" w:cs="Times New Roman"/>
          <w:sz w:val="24"/>
          <w:szCs w:val="24"/>
        </w:rPr>
        <w:t xml:space="preserve">genetické </w:t>
      </w:r>
      <w:proofErr w:type="spellStart"/>
      <w:r w:rsidR="00543159" w:rsidRPr="006004FA">
        <w:rPr>
          <w:rFonts w:ascii="Times New Roman" w:hAnsi="Times New Roman" w:cs="Times New Roman"/>
          <w:sz w:val="24"/>
          <w:szCs w:val="24"/>
        </w:rPr>
        <w:t>markery</w:t>
      </w:r>
      <w:proofErr w:type="spellEnd"/>
      <w:r w:rsidR="00543159" w:rsidRPr="006004FA">
        <w:rPr>
          <w:rFonts w:ascii="Times New Roman" w:hAnsi="Times New Roman" w:cs="Times New Roman"/>
          <w:sz w:val="24"/>
          <w:szCs w:val="24"/>
        </w:rPr>
        <w:t xml:space="preserve"> rezistence ke ketózám </w:t>
      </w:r>
      <w:r w:rsidR="0052316E" w:rsidRPr="006004FA">
        <w:rPr>
          <w:rFonts w:ascii="Times New Roman" w:hAnsi="Times New Roman" w:cs="Times New Roman"/>
          <w:sz w:val="24"/>
          <w:szCs w:val="24"/>
        </w:rPr>
        <w:t>ve šlechtitelských programech</w:t>
      </w:r>
      <w:r w:rsidR="00543159" w:rsidRPr="006004FA">
        <w:rPr>
          <w:rFonts w:ascii="Times New Roman" w:hAnsi="Times New Roman" w:cs="Times New Roman"/>
          <w:sz w:val="24"/>
          <w:szCs w:val="24"/>
        </w:rPr>
        <w:t xml:space="preserve"> </w:t>
      </w:r>
      <w:r w:rsidR="0052316E" w:rsidRPr="006004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2316E" w:rsidRPr="006004FA">
        <w:rPr>
          <w:rFonts w:ascii="Times New Roman" w:hAnsi="Times New Roman" w:cs="Times New Roman"/>
          <w:sz w:val="24"/>
          <w:szCs w:val="24"/>
        </w:rPr>
        <w:t>Kroezen</w:t>
      </w:r>
      <w:proofErr w:type="spellEnd"/>
      <w:r w:rsidR="0052316E" w:rsidRPr="006004FA">
        <w:rPr>
          <w:rFonts w:ascii="Times New Roman" w:hAnsi="Times New Roman" w:cs="Times New Roman"/>
          <w:sz w:val="24"/>
          <w:szCs w:val="24"/>
        </w:rPr>
        <w:t xml:space="preserve"> a kol. 2018). </w:t>
      </w:r>
      <w:r w:rsidR="00083708" w:rsidRPr="006004FA">
        <w:rPr>
          <w:rFonts w:ascii="Times New Roman" w:hAnsi="Times New Roman" w:cs="Times New Roman"/>
          <w:sz w:val="24"/>
          <w:szCs w:val="24"/>
        </w:rPr>
        <w:t xml:space="preserve">Výskyt ketózy dojnic se na úrovni stáda uvádí ve velmi širokém rozmezí 4 až 75 %. </w:t>
      </w:r>
      <w:r w:rsidR="00582BAD" w:rsidRPr="006004FA">
        <w:rPr>
          <w:rFonts w:ascii="Times New Roman" w:hAnsi="Times New Roman" w:cs="Times New Roman"/>
          <w:sz w:val="24"/>
          <w:szCs w:val="24"/>
        </w:rPr>
        <w:t xml:space="preserve">Ketóza dojnic je charakteristická </w:t>
      </w:r>
      <w:proofErr w:type="spellStart"/>
      <w:r w:rsidR="00582BAD" w:rsidRPr="006004FA">
        <w:rPr>
          <w:rFonts w:ascii="Times New Roman" w:hAnsi="Times New Roman" w:cs="Times New Roman"/>
          <w:sz w:val="24"/>
          <w:szCs w:val="24"/>
        </w:rPr>
        <w:t>hyperketonemií</w:t>
      </w:r>
      <w:proofErr w:type="spellEnd"/>
      <w:r w:rsidR="00582BAD" w:rsidRPr="006004FA">
        <w:rPr>
          <w:rFonts w:ascii="Times New Roman" w:hAnsi="Times New Roman" w:cs="Times New Roman"/>
          <w:sz w:val="24"/>
          <w:szCs w:val="24"/>
        </w:rPr>
        <w:t>, tzn. zvýšenou koncentrací ketolátek v krvi. Hlavními ketolátkami v krvi jsou BHB</w:t>
      </w:r>
      <w:r w:rsidR="004D725A" w:rsidRPr="00600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2BAD" w:rsidRPr="006004FA">
        <w:rPr>
          <w:rFonts w:ascii="Times New Roman" w:hAnsi="Times New Roman" w:cs="Times New Roman"/>
          <w:sz w:val="24"/>
          <w:szCs w:val="24"/>
        </w:rPr>
        <w:t>acetoacetát</w:t>
      </w:r>
      <w:proofErr w:type="spellEnd"/>
      <w:r w:rsidR="00582BAD" w:rsidRPr="006004FA">
        <w:rPr>
          <w:rFonts w:ascii="Times New Roman" w:hAnsi="Times New Roman" w:cs="Times New Roman"/>
          <w:sz w:val="24"/>
          <w:szCs w:val="24"/>
        </w:rPr>
        <w:t xml:space="preserve"> (</w:t>
      </w:r>
      <w:r w:rsidR="00582BAD" w:rsidRPr="006004FA">
        <w:rPr>
          <w:rFonts w:ascii="Times New Roman" w:hAnsi="Times New Roman" w:cs="Times New Roman"/>
          <w:b/>
          <w:sz w:val="24"/>
          <w:szCs w:val="24"/>
        </w:rPr>
        <w:t>AA</w:t>
      </w:r>
      <w:r w:rsidR="00582BAD" w:rsidRPr="006004FA">
        <w:rPr>
          <w:rFonts w:ascii="Times New Roman" w:hAnsi="Times New Roman" w:cs="Times New Roman"/>
          <w:sz w:val="24"/>
          <w:szCs w:val="24"/>
        </w:rPr>
        <w:t>)</w:t>
      </w:r>
      <w:r w:rsidR="004D725A" w:rsidRPr="006004FA">
        <w:rPr>
          <w:rFonts w:ascii="Times New Roman" w:hAnsi="Times New Roman" w:cs="Times New Roman"/>
          <w:sz w:val="24"/>
          <w:szCs w:val="24"/>
        </w:rPr>
        <w:t xml:space="preserve"> a aceton</w:t>
      </w:r>
      <w:r w:rsidR="00582BAD"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="0052316E" w:rsidRPr="006004FA">
        <w:rPr>
          <w:rFonts w:ascii="Times New Roman" w:hAnsi="Times New Roman" w:cs="Times New Roman"/>
          <w:sz w:val="24"/>
          <w:szCs w:val="24"/>
        </w:rPr>
        <w:t>K</w:t>
      </w:r>
      <w:r w:rsidR="004D725A" w:rsidRPr="006004FA">
        <w:rPr>
          <w:rFonts w:ascii="Times New Roman" w:hAnsi="Times New Roman" w:cs="Times New Roman"/>
          <w:sz w:val="24"/>
          <w:szCs w:val="24"/>
        </w:rPr>
        <w:t>etóz</w:t>
      </w:r>
      <w:r w:rsidR="0052316E" w:rsidRPr="006004FA">
        <w:rPr>
          <w:rFonts w:ascii="Times New Roman" w:hAnsi="Times New Roman" w:cs="Times New Roman"/>
          <w:sz w:val="24"/>
          <w:szCs w:val="24"/>
        </w:rPr>
        <w:t>a</w:t>
      </w:r>
      <w:r w:rsidR="004D725A" w:rsidRPr="006004FA">
        <w:rPr>
          <w:rFonts w:ascii="Times New Roman" w:hAnsi="Times New Roman" w:cs="Times New Roman"/>
          <w:sz w:val="24"/>
          <w:szCs w:val="24"/>
        </w:rPr>
        <w:t xml:space="preserve"> je doprovázen</w:t>
      </w:r>
      <w:r w:rsidR="0052316E" w:rsidRPr="006004FA">
        <w:rPr>
          <w:rFonts w:ascii="Times New Roman" w:hAnsi="Times New Roman" w:cs="Times New Roman"/>
          <w:sz w:val="24"/>
          <w:szCs w:val="24"/>
        </w:rPr>
        <w:t>a</w:t>
      </w:r>
      <w:r w:rsidR="004D725A" w:rsidRPr="006004FA">
        <w:rPr>
          <w:rFonts w:ascii="Times New Roman" w:hAnsi="Times New Roman" w:cs="Times New Roman"/>
          <w:sz w:val="24"/>
          <w:szCs w:val="24"/>
        </w:rPr>
        <w:t xml:space="preserve"> také zvýšenou koncentrací NEF</w:t>
      </w:r>
      <w:r w:rsidR="008656E8" w:rsidRPr="006004FA">
        <w:rPr>
          <w:rFonts w:ascii="Times New Roman" w:hAnsi="Times New Roman" w:cs="Times New Roman"/>
          <w:sz w:val="24"/>
          <w:szCs w:val="24"/>
        </w:rPr>
        <w:t>A</w:t>
      </w:r>
      <w:r w:rsidR="004D725A" w:rsidRPr="006004FA">
        <w:rPr>
          <w:rFonts w:ascii="Times New Roman" w:hAnsi="Times New Roman" w:cs="Times New Roman"/>
          <w:sz w:val="24"/>
          <w:szCs w:val="24"/>
        </w:rPr>
        <w:t xml:space="preserve"> a poklesem krevní koncentrace glukózy</w:t>
      </w:r>
      <w:r w:rsidR="008656E8" w:rsidRPr="006004FA">
        <w:rPr>
          <w:rFonts w:ascii="Times New Roman" w:hAnsi="Times New Roman" w:cs="Times New Roman"/>
          <w:sz w:val="24"/>
          <w:szCs w:val="24"/>
        </w:rPr>
        <w:t xml:space="preserve"> (hypoglykémie)</w:t>
      </w:r>
      <w:r w:rsidR="004D725A" w:rsidRPr="006004FA">
        <w:rPr>
          <w:rFonts w:ascii="Times New Roman" w:hAnsi="Times New Roman" w:cs="Times New Roman"/>
          <w:sz w:val="24"/>
          <w:szCs w:val="24"/>
        </w:rPr>
        <w:t>.</w:t>
      </w:r>
      <w:r w:rsidR="008656E8" w:rsidRPr="006004FA">
        <w:rPr>
          <w:rFonts w:ascii="Times New Roman" w:hAnsi="Times New Roman" w:cs="Times New Roman"/>
          <w:sz w:val="24"/>
          <w:szCs w:val="24"/>
        </w:rPr>
        <w:t xml:space="preserve"> Jako hranice hypoglykémie je používána koncentrace glukózy nižší než 2,2 </w:t>
      </w:r>
      <w:proofErr w:type="spellStart"/>
      <w:r w:rsidR="008656E8" w:rsidRPr="006004FA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="008656E8" w:rsidRPr="006004FA">
        <w:rPr>
          <w:rFonts w:ascii="Times New Roman" w:hAnsi="Times New Roman" w:cs="Times New Roman"/>
          <w:sz w:val="24"/>
          <w:szCs w:val="24"/>
        </w:rPr>
        <w:t xml:space="preserve">/l. Obecně se </w:t>
      </w:r>
      <w:r w:rsidR="004D725A" w:rsidRPr="006004FA">
        <w:rPr>
          <w:rFonts w:ascii="Times New Roman" w:hAnsi="Times New Roman" w:cs="Times New Roman"/>
          <w:sz w:val="24"/>
          <w:szCs w:val="24"/>
        </w:rPr>
        <w:t xml:space="preserve">se za univerzálně uznávaný indikátor ketózy považuje zvýšení </w:t>
      </w:r>
      <w:r w:rsidR="008656E8" w:rsidRPr="006004FA">
        <w:rPr>
          <w:rFonts w:ascii="Times New Roman" w:hAnsi="Times New Roman" w:cs="Times New Roman"/>
          <w:sz w:val="24"/>
          <w:szCs w:val="24"/>
        </w:rPr>
        <w:t xml:space="preserve">koncentrace BHB nad 1,2 </w:t>
      </w:r>
      <w:proofErr w:type="spellStart"/>
      <w:r w:rsidR="008656E8" w:rsidRPr="006004FA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="008656E8" w:rsidRPr="006004FA">
        <w:rPr>
          <w:rFonts w:ascii="Times New Roman" w:hAnsi="Times New Roman" w:cs="Times New Roman"/>
          <w:sz w:val="24"/>
          <w:szCs w:val="24"/>
        </w:rPr>
        <w:t xml:space="preserve">/l, i když někteří autoři jako hranici </w:t>
      </w:r>
      <w:proofErr w:type="spellStart"/>
      <w:r w:rsidR="008656E8" w:rsidRPr="006004FA">
        <w:rPr>
          <w:rFonts w:ascii="Times New Roman" w:hAnsi="Times New Roman" w:cs="Times New Roman"/>
          <w:sz w:val="24"/>
          <w:szCs w:val="24"/>
        </w:rPr>
        <w:t>hyperketonemie</w:t>
      </w:r>
      <w:proofErr w:type="spellEnd"/>
      <w:r w:rsidR="008656E8" w:rsidRPr="006004FA">
        <w:rPr>
          <w:rFonts w:ascii="Times New Roman" w:hAnsi="Times New Roman" w:cs="Times New Roman"/>
          <w:sz w:val="24"/>
          <w:szCs w:val="24"/>
        </w:rPr>
        <w:t xml:space="preserve"> využívají hodnotu o 0,2 </w:t>
      </w:r>
      <w:proofErr w:type="spellStart"/>
      <w:r w:rsidR="008656E8" w:rsidRPr="006004FA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="008656E8" w:rsidRPr="006004FA">
        <w:rPr>
          <w:rFonts w:ascii="Times New Roman" w:hAnsi="Times New Roman" w:cs="Times New Roman"/>
          <w:sz w:val="24"/>
          <w:szCs w:val="24"/>
        </w:rPr>
        <w:t xml:space="preserve">/l vyšší, tedy 1,4 </w:t>
      </w:r>
      <w:proofErr w:type="spellStart"/>
      <w:r w:rsidR="008656E8" w:rsidRPr="006004FA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="008656E8" w:rsidRPr="006004FA">
        <w:rPr>
          <w:rFonts w:ascii="Times New Roman" w:hAnsi="Times New Roman" w:cs="Times New Roman"/>
          <w:sz w:val="24"/>
          <w:szCs w:val="24"/>
        </w:rPr>
        <w:t xml:space="preserve">/l. </w:t>
      </w:r>
      <w:r w:rsidR="0052316E" w:rsidRPr="006004FA">
        <w:rPr>
          <w:rFonts w:ascii="Times New Roman" w:hAnsi="Times New Roman" w:cs="Times New Roman"/>
          <w:sz w:val="24"/>
          <w:szCs w:val="24"/>
        </w:rPr>
        <w:t>M</w:t>
      </w:r>
      <w:r w:rsidR="008656E8" w:rsidRPr="006004FA">
        <w:rPr>
          <w:rFonts w:ascii="Times New Roman" w:hAnsi="Times New Roman" w:cs="Times New Roman"/>
          <w:sz w:val="24"/>
          <w:szCs w:val="24"/>
        </w:rPr>
        <w:t xml:space="preserve">ěřením hodnot ketolátek (BHB) a koncentrace glukózy však bylo zjištěno, že </w:t>
      </w:r>
      <w:r w:rsidR="00083708" w:rsidRPr="006004FA">
        <w:rPr>
          <w:rFonts w:ascii="Times New Roman" w:hAnsi="Times New Roman" w:cs="Times New Roman"/>
          <w:sz w:val="24"/>
          <w:szCs w:val="24"/>
        </w:rPr>
        <w:t xml:space="preserve">současné zvýšení BHB a hypoglykemie není příliš časté. Ve studii </w:t>
      </w:r>
      <w:proofErr w:type="spellStart"/>
      <w:r w:rsidR="00083708" w:rsidRPr="006004FA">
        <w:rPr>
          <w:rFonts w:ascii="Times New Roman" w:hAnsi="Times New Roman" w:cs="Times New Roman"/>
          <w:sz w:val="24"/>
          <w:szCs w:val="24"/>
        </w:rPr>
        <w:t>Dubuc</w:t>
      </w:r>
      <w:proofErr w:type="spellEnd"/>
      <w:r w:rsidR="00083708" w:rsidRPr="006004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83708" w:rsidRPr="006004FA">
        <w:rPr>
          <w:rFonts w:ascii="Times New Roman" w:hAnsi="Times New Roman" w:cs="Times New Roman"/>
          <w:sz w:val="24"/>
          <w:szCs w:val="24"/>
        </w:rPr>
        <w:t>Buczinski</w:t>
      </w:r>
      <w:proofErr w:type="spellEnd"/>
      <w:r w:rsidR="00083708" w:rsidRPr="006004FA">
        <w:rPr>
          <w:rFonts w:ascii="Times New Roman" w:hAnsi="Times New Roman" w:cs="Times New Roman"/>
          <w:sz w:val="24"/>
          <w:szCs w:val="24"/>
        </w:rPr>
        <w:t xml:space="preserve"> (2018) byla hypoglykémie zjištěna pouze u 31 % krav s </w:t>
      </w:r>
      <w:proofErr w:type="spellStart"/>
      <w:r w:rsidR="00083708" w:rsidRPr="006004FA">
        <w:rPr>
          <w:rFonts w:ascii="Times New Roman" w:hAnsi="Times New Roman" w:cs="Times New Roman"/>
          <w:sz w:val="24"/>
          <w:szCs w:val="24"/>
        </w:rPr>
        <w:t>hyperketonemií</w:t>
      </w:r>
      <w:proofErr w:type="spellEnd"/>
      <w:r w:rsidR="00083708"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Pr="006004FA">
        <w:rPr>
          <w:rFonts w:ascii="Times New Roman" w:hAnsi="Times New Roman" w:cs="Times New Roman"/>
          <w:sz w:val="24"/>
          <w:szCs w:val="24"/>
        </w:rPr>
        <w:t>Přesto, že tato porucha energetického metabolismu je známá velmi dlouho</w:t>
      </w:r>
      <w:r w:rsidR="004D725A" w:rsidRPr="006004FA">
        <w:rPr>
          <w:rFonts w:ascii="Times New Roman" w:hAnsi="Times New Roman" w:cs="Times New Roman"/>
          <w:sz w:val="24"/>
          <w:szCs w:val="24"/>
        </w:rPr>
        <w:t xml:space="preserve"> </w:t>
      </w:r>
      <w:r w:rsidR="004D725A" w:rsidRPr="006004FA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="004D725A" w:rsidRPr="006004FA">
        <w:rPr>
          <w:rFonts w:ascii="Times New Roman" w:hAnsi="Times New Roman" w:cs="Times New Roman"/>
          <w:sz w:val="24"/>
          <w:szCs w:val="24"/>
        </w:rPr>
        <w:t>Overton</w:t>
      </w:r>
      <w:proofErr w:type="spellEnd"/>
      <w:r w:rsidR="004D725A" w:rsidRPr="006004FA">
        <w:rPr>
          <w:rFonts w:ascii="Times New Roman" w:hAnsi="Times New Roman" w:cs="Times New Roman"/>
          <w:sz w:val="24"/>
          <w:szCs w:val="24"/>
        </w:rPr>
        <w:t xml:space="preserve"> a kol. 2017)</w:t>
      </w:r>
      <w:r w:rsidRPr="006004FA">
        <w:rPr>
          <w:rFonts w:ascii="Times New Roman" w:hAnsi="Times New Roman" w:cs="Times New Roman"/>
          <w:sz w:val="24"/>
          <w:szCs w:val="24"/>
        </w:rPr>
        <w:t xml:space="preserve">, je jí i v posledních letech věnována ve vědecké literatuře značná pozornost. </w:t>
      </w:r>
    </w:p>
    <w:p w:rsidR="00523A2F" w:rsidRPr="006004FA" w:rsidRDefault="00582BAD" w:rsidP="00DB5D3B">
      <w:pPr>
        <w:jc w:val="both"/>
        <w:rPr>
          <w:rFonts w:ascii="Times New Roman" w:hAnsi="Times New Roman" w:cs="Times New Roman"/>
          <w:sz w:val="24"/>
          <w:szCs w:val="24"/>
        </w:rPr>
      </w:pPr>
      <w:r w:rsidRPr="006004FA">
        <w:rPr>
          <w:rFonts w:ascii="Times New Roman" w:hAnsi="Times New Roman" w:cs="Times New Roman"/>
          <w:sz w:val="24"/>
          <w:szCs w:val="24"/>
        </w:rPr>
        <w:t xml:space="preserve">Intenzivně je studována problematika souvislosti ketózy s oxidativním stresem a mechanismy poškození jaterních buněk. Vysoké hladiny ketolátek </w:t>
      </w:r>
      <w:r w:rsidR="00A043BD" w:rsidRPr="006004FA">
        <w:rPr>
          <w:rFonts w:ascii="Times New Roman" w:hAnsi="Times New Roman" w:cs="Times New Roman"/>
          <w:sz w:val="24"/>
          <w:szCs w:val="24"/>
        </w:rPr>
        <w:t xml:space="preserve">v játrech mj. </w:t>
      </w:r>
      <w:r w:rsidRPr="006004FA">
        <w:rPr>
          <w:rFonts w:ascii="Times New Roman" w:hAnsi="Times New Roman" w:cs="Times New Roman"/>
          <w:sz w:val="24"/>
          <w:szCs w:val="24"/>
        </w:rPr>
        <w:t xml:space="preserve">zvyšují </w:t>
      </w:r>
      <w:r w:rsidR="00A043BD" w:rsidRPr="006004FA">
        <w:rPr>
          <w:rFonts w:ascii="Times New Roman" w:hAnsi="Times New Roman" w:cs="Times New Roman"/>
          <w:sz w:val="24"/>
          <w:szCs w:val="24"/>
        </w:rPr>
        <w:t>tv</w:t>
      </w:r>
      <w:r w:rsidRPr="006004FA">
        <w:rPr>
          <w:rFonts w:ascii="Times New Roman" w:hAnsi="Times New Roman" w:cs="Times New Roman"/>
          <w:sz w:val="24"/>
          <w:szCs w:val="24"/>
        </w:rPr>
        <w:t xml:space="preserve">orbu reaktivních forem kyslíku, čímž dochází k oxidativnímu </w:t>
      </w:r>
      <w:r w:rsidR="00A043BD" w:rsidRPr="006004FA">
        <w:rPr>
          <w:rFonts w:ascii="Times New Roman" w:hAnsi="Times New Roman" w:cs="Times New Roman"/>
          <w:sz w:val="24"/>
          <w:szCs w:val="24"/>
        </w:rPr>
        <w:t xml:space="preserve">poškození buněk – způsobí strukturální změny bílkovin, nukleových kyselin a buněčných organel. </w:t>
      </w:r>
      <w:r w:rsidR="009C27FF" w:rsidRPr="006004FA">
        <w:rPr>
          <w:rFonts w:ascii="Times New Roman" w:hAnsi="Times New Roman" w:cs="Times New Roman"/>
          <w:sz w:val="24"/>
          <w:szCs w:val="24"/>
        </w:rPr>
        <w:t xml:space="preserve">Dochází k akumulaci tuků v jaterních buňkách. </w:t>
      </w:r>
      <w:r w:rsidR="00A043BD" w:rsidRPr="006004FA">
        <w:rPr>
          <w:rFonts w:ascii="Times New Roman" w:hAnsi="Times New Roman" w:cs="Times New Roman"/>
          <w:sz w:val="24"/>
          <w:szCs w:val="24"/>
        </w:rPr>
        <w:t xml:space="preserve">Následně dochází k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apoptóze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(</w:t>
      </w:r>
      <w:r w:rsidR="00A043BD" w:rsidRPr="006004FA">
        <w:rPr>
          <w:rFonts w:ascii="Times New Roman" w:hAnsi="Times New Roman" w:cs="Times New Roman"/>
          <w:sz w:val="24"/>
          <w:szCs w:val="24"/>
        </w:rPr>
        <w:t xml:space="preserve">programované </w:t>
      </w:r>
      <w:r w:rsidRPr="006004FA">
        <w:rPr>
          <w:rFonts w:ascii="Times New Roman" w:hAnsi="Times New Roman" w:cs="Times New Roman"/>
          <w:sz w:val="24"/>
          <w:szCs w:val="24"/>
        </w:rPr>
        <w:t xml:space="preserve">buněčné smrti) a </w:t>
      </w:r>
      <w:r w:rsidR="00A043BD" w:rsidRPr="006004FA">
        <w:rPr>
          <w:rFonts w:ascii="Times New Roman" w:hAnsi="Times New Roman" w:cs="Times New Roman"/>
          <w:sz w:val="24"/>
          <w:szCs w:val="24"/>
        </w:rPr>
        <w:t>vzniku zánětlivé reakce. Buněčná smrt je významně indukována zvýšenou koncentrací AA. Jeho negativní dopady na stav jaterních buněk lze omezit aplikací antioxidantů (</w:t>
      </w:r>
      <w:proofErr w:type="spellStart"/>
      <w:r w:rsidR="00A043BD" w:rsidRPr="006004FA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A043BD" w:rsidRPr="006004FA">
        <w:rPr>
          <w:rFonts w:ascii="Times New Roman" w:hAnsi="Times New Roman" w:cs="Times New Roman"/>
          <w:sz w:val="24"/>
          <w:szCs w:val="24"/>
        </w:rPr>
        <w:t xml:space="preserve"> a kol. 2017</w:t>
      </w:r>
      <w:r w:rsidR="009E0DA9" w:rsidRPr="006004FA">
        <w:rPr>
          <w:rFonts w:ascii="Times New Roman" w:hAnsi="Times New Roman" w:cs="Times New Roman"/>
          <w:sz w:val="24"/>
          <w:szCs w:val="24"/>
        </w:rPr>
        <w:t>a</w:t>
      </w:r>
      <w:r w:rsidR="00A043BD" w:rsidRPr="006004FA">
        <w:rPr>
          <w:rFonts w:ascii="Times New Roman" w:hAnsi="Times New Roman" w:cs="Times New Roman"/>
          <w:sz w:val="24"/>
          <w:szCs w:val="24"/>
        </w:rPr>
        <w:t xml:space="preserve">). </w:t>
      </w:r>
      <w:r w:rsidR="009C27FF" w:rsidRPr="006004FA">
        <w:rPr>
          <w:rFonts w:ascii="Times New Roman" w:hAnsi="Times New Roman" w:cs="Times New Roman"/>
          <w:sz w:val="24"/>
          <w:szCs w:val="24"/>
        </w:rPr>
        <w:t>Při tomto jaterním poškození dochází k akumulaci tuku v </w:t>
      </w:r>
      <w:proofErr w:type="spellStart"/>
      <w:r w:rsidR="009C27FF" w:rsidRPr="006004FA">
        <w:rPr>
          <w:rFonts w:ascii="Times New Roman" w:hAnsi="Times New Roman" w:cs="Times New Roman"/>
          <w:sz w:val="24"/>
          <w:szCs w:val="24"/>
        </w:rPr>
        <w:t>hepatocytech</w:t>
      </w:r>
      <w:proofErr w:type="spellEnd"/>
      <w:r w:rsidR="009C27FF" w:rsidRPr="006004FA">
        <w:rPr>
          <w:rFonts w:ascii="Times New Roman" w:hAnsi="Times New Roman" w:cs="Times New Roman"/>
          <w:sz w:val="24"/>
          <w:szCs w:val="24"/>
        </w:rPr>
        <w:t xml:space="preserve">. Oxidativní poškození jaterní tkáně </w:t>
      </w:r>
      <w:r w:rsidR="006E0C15" w:rsidRPr="006004FA">
        <w:rPr>
          <w:rFonts w:ascii="Times New Roman" w:hAnsi="Times New Roman" w:cs="Times New Roman"/>
          <w:sz w:val="24"/>
          <w:szCs w:val="24"/>
        </w:rPr>
        <w:t xml:space="preserve">krav s ketózou </w:t>
      </w:r>
      <w:r w:rsidR="009C27FF" w:rsidRPr="006004FA">
        <w:rPr>
          <w:rFonts w:ascii="Times New Roman" w:hAnsi="Times New Roman" w:cs="Times New Roman"/>
          <w:sz w:val="24"/>
          <w:szCs w:val="24"/>
        </w:rPr>
        <w:t xml:space="preserve">lze dokumentovat vzestupem hladin </w:t>
      </w:r>
      <w:proofErr w:type="spellStart"/>
      <w:r w:rsidR="009C27FF" w:rsidRPr="006004FA">
        <w:rPr>
          <w:rFonts w:ascii="Times New Roman" w:hAnsi="Times New Roman" w:cs="Times New Roman"/>
          <w:sz w:val="24"/>
          <w:szCs w:val="24"/>
        </w:rPr>
        <w:t>malondialdehydu</w:t>
      </w:r>
      <w:proofErr w:type="spellEnd"/>
      <w:r w:rsidR="00A035A3" w:rsidRPr="006004FA">
        <w:rPr>
          <w:rFonts w:ascii="Times New Roman" w:hAnsi="Times New Roman" w:cs="Times New Roman"/>
          <w:sz w:val="24"/>
          <w:szCs w:val="24"/>
        </w:rPr>
        <w:t xml:space="preserve">, při současném poklesu aktivity antioxidačních enzymů jako je kataláza, </w:t>
      </w:r>
      <w:proofErr w:type="spellStart"/>
      <w:r w:rsidR="00A035A3" w:rsidRPr="006004FA">
        <w:rPr>
          <w:rFonts w:ascii="Times New Roman" w:hAnsi="Times New Roman" w:cs="Times New Roman"/>
          <w:sz w:val="24"/>
          <w:szCs w:val="24"/>
        </w:rPr>
        <w:t>superoxiddismutáta</w:t>
      </w:r>
      <w:proofErr w:type="spellEnd"/>
      <w:r w:rsidR="00A035A3" w:rsidRPr="006004FA">
        <w:rPr>
          <w:rFonts w:ascii="Times New Roman" w:hAnsi="Times New Roman" w:cs="Times New Roman"/>
          <w:sz w:val="24"/>
          <w:szCs w:val="24"/>
        </w:rPr>
        <w:t xml:space="preserve"> a</w:t>
      </w:r>
      <w:r w:rsidR="009C27FF"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C15" w:rsidRPr="006004FA">
        <w:rPr>
          <w:rFonts w:ascii="Times New Roman" w:hAnsi="Times New Roman" w:cs="Times New Roman"/>
          <w:sz w:val="24"/>
          <w:szCs w:val="24"/>
        </w:rPr>
        <w:t>glutathionperoxidáza</w:t>
      </w:r>
      <w:proofErr w:type="spellEnd"/>
      <w:r w:rsidR="006E0C15" w:rsidRPr="006004FA">
        <w:rPr>
          <w:rFonts w:ascii="Times New Roman" w:hAnsi="Times New Roman" w:cs="Times New Roman"/>
          <w:sz w:val="24"/>
          <w:szCs w:val="24"/>
        </w:rPr>
        <w:t xml:space="preserve">. V důsledku oxidativního poškození jaterních buněk v krvi stoupají aktivity enzymů, které jsou považovány za indikátory jaterního poškození. Mezi hlavní patří </w:t>
      </w:r>
      <w:proofErr w:type="spellStart"/>
      <w:r w:rsidR="006E0C15" w:rsidRPr="006004FA">
        <w:rPr>
          <w:rFonts w:ascii="Times New Roman" w:hAnsi="Times New Roman" w:cs="Times New Roman"/>
          <w:sz w:val="24"/>
          <w:szCs w:val="24"/>
        </w:rPr>
        <w:t>aspartátaminotransferáza</w:t>
      </w:r>
      <w:proofErr w:type="spellEnd"/>
      <w:r w:rsidR="006E0C15" w:rsidRPr="006004FA">
        <w:rPr>
          <w:rFonts w:ascii="Times New Roman" w:hAnsi="Times New Roman" w:cs="Times New Roman"/>
          <w:sz w:val="24"/>
          <w:szCs w:val="24"/>
        </w:rPr>
        <w:t xml:space="preserve"> (</w:t>
      </w:r>
      <w:r w:rsidR="006E0C15" w:rsidRPr="006004FA">
        <w:rPr>
          <w:rFonts w:ascii="Times New Roman" w:hAnsi="Times New Roman" w:cs="Times New Roman"/>
          <w:b/>
          <w:sz w:val="24"/>
          <w:szCs w:val="24"/>
        </w:rPr>
        <w:t>AST</w:t>
      </w:r>
      <w:r w:rsidR="006E0C15" w:rsidRPr="006004F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E0C15" w:rsidRPr="006004FA">
        <w:rPr>
          <w:rFonts w:ascii="Times New Roman" w:hAnsi="Times New Roman" w:cs="Times New Roman"/>
          <w:sz w:val="24"/>
          <w:szCs w:val="24"/>
        </w:rPr>
        <w:t>alaninaminotransferáza</w:t>
      </w:r>
      <w:proofErr w:type="spellEnd"/>
      <w:r w:rsidR="006E0C15" w:rsidRPr="006004FA">
        <w:rPr>
          <w:rFonts w:ascii="Times New Roman" w:hAnsi="Times New Roman" w:cs="Times New Roman"/>
          <w:sz w:val="24"/>
          <w:szCs w:val="24"/>
        </w:rPr>
        <w:t xml:space="preserve"> (</w:t>
      </w:r>
      <w:r w:rsidR="006E0C15" w:rsidRPr="006004FA">
        <w:rPr>
          <w:rFonts w:ascii="Times New Roman" w:hAnsi="Times New Roman" w:cs="Times New Roman"/>
          <w:b/>
          <w:sz w:val="24"/>
          <w:szCs w:val="24"/>
        </w:rPr>
        <w:t>ALT</w:t>
      </w:r>
      <w:r w:rsidR="006E0C15" w:rsidRPr="006004FA">
        <w:rPr>
          <w:rFonts w:ascii="Times New Roman" w:hAnsi="Times New Roman" w:cs="Times New Roman"/>
          <w:sz w:val="24"/>
          <w:szCs w:val="24"/>
        </w:rPr>
        <w:t>), gama-</w:t>
      </w:r>
      <w:proofErr w:type="spellStart"/>
      <w:r w:rsidR="006E0C15" w:rsidRPr="006004FA">
        <w:rPr>
          <w:rFonts w:ascii="Times New Roman" w:hAnsi="Times New Roman" w:cs="Times New Roman"/>
          <w:sz w:val="24"/>
          <w:szCs w:val="24"/>
        </w:rPr>
        <w:t>glutamyltransferáza</w:t>
      </w:r>
      <w:proofErr w:type="spellEnd"/>
      <w:r w:rsidR="006E0C15" w:rsidRPr="006004FA">
        <w:rPr>
          <w:rFonts w:ascii="Times New Roman" w:hAnsi="Times New Roman" w:cs="Times New Roman"/>
          <w:sz w:val="24"/>
          <w:szCs w:val="24"/>
        </w:rPr>
        <w:t xml:space="preserve"> (</w:t>
      </w:r>
      <w:r w:rsidR="006E0C15" w:rsidRPr="006004FA">
        <w:rPr>
          <w:rFonts w:ascii="Times New Roman" w:hAnsi="Times New Roman" w:cs="Times New Roman"/>
          <w:b/>
          <w:sz w:val="24"/>
          <w:szCs w:val="24"/>
        </w:rPr>
        <w:t>GGT</w:t>
      </w:r>
      <w:r w:rsidR="006E0C15" w:rsidRPr="006004FA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="006E0C15" w:rsidRPr="006004FA">
        <w:rPr>
          <w:rFonts w:ascii="Times New Roman" w:hAnsi="Times New Roman" w:cs="Times New Roman"/>
          <w:sz w:val="24"/>
          <w:szCs w:val="24"/>
        </w:rPr>
        <w:t>glutamátdehydrogenáza</w:t>
      </w:r>
      <w:proofErr w:type="spellEnd"/>
      <w:r w:rsidR="006E0C15" w:rsidRPr="006004FA">
        <w:rPr>
          <w:rFonts w:ascii="Times New Roman" w:hAnsi="Times New Roman" w:cs="Times New Roman"/>
          <w:sz w:val="24"/>
          <w:szCs w:val="24"/>
        </w:rPr>
        <w:t xml:space="preserve"> (</w:t>
      </w:r>
      <w:r w:rsidR="006E0C15" w:rsidRPr="006004FA">
        <w:rPr>
          <w:rFonts w:ascii="Times New Roman" w:hAnsi="Times New Roman" w:cs="Times New Roman"/>
          <w:b/>
          <w:sz w:val="24"/>
          <w:szCs w:val="24"/>
        </w:rPr>
        <w:t>GLDH</w:t>
      </w:r>
      <w:r w:rsidR="006E0C15" w:rsidRPr="006004FA">
        <w:rPr>
          <w:rFonts w:ascii="Times New Roman" w:hAnsi="Times New Roman" w:cs="Times New Roman"/>
          <w:sz w:val="24"/>
          <w:szCs w:val="24"/>
        </w:rPr>
        <w:t xml:space="preserve">). </w:t>
      </w:r>
      <w:r w:rsidR="00523A2F" w:rsidRPr="006004FA">
        <w:rPr>
          <w:rFonts w:ascii="Times New Roman" w:hAnsi="Times New Roman" w:cs="Times New Roman"/>
          <w:sz w:val="24"/>
          <w:szCs w:val="24"/>
        </w:rPr>
        <w:t>K dalším parametrům, které jsou v souvislosti s diagnostikou ketózy a jaterní steatózy studovány patří také paraoxonáza-1 (</w:t>
      </w:r>
      <w:r w:rsidR="00523A2F" w:rsidRPr="006004FA">
        <w:rPr>
          <w:rFonts w:ascii="Times New Roman" w:hAnsi="Times New Roman" w:cs="Times New Roman"/>
          <w:b/>
          <w:sz w:val="24"/>
          <w:szCs w:val="24"/>
        </w:rPr>
        <w:t>PON-1</w:t>
      </w:r>
      <w:r w:rsidR="00523A2F" w:rsidRPr="006004FA">
        <w:rPr>
          <w:rFonts w:ascii="Times New Roman" w:hAnsi="Times New Roman" w:cs="Times New Roman"/>
          <w:sz w:val="24"/>
          <w:szCs w:val="24"/>
        </w:rPr>
        <w:t xml:space="preserve">) neboli </w:t>
      </w:r>
      <w:proofErr w:type="spellStart"/>
      <w:r w:rsidR="00523A2F" w:rsidRPr="006004FA">
        <w:rPr>
          <w:rFonts w:ascii="Times New Roman" w:hAnsi="Times New Roman" w:cs="Times New Roman"/>
          <w:sz w:val="24"/>
          <w:szCs w:val="24"/>
        </w:rPr>
        <w:t>arylesteráza</w:t>
      </w:r>
      <w:proofErr w:type="spellEnd"/>
      <w:r w:rsidR="00523A2F" w:rsidRPr="006004FA">
        <w:rPr>
          <w:rFonts w:ascii="Times New Roman" w:hAnsi="Times New Roman" w:cs="Times New Roman"/>
          <w:sz w:val="24"/>
          <w:szCs w:val="24"/>
        </w:rPr>
        <w:t>. Při ketóze se její aktivita snižuje, zatímco aktivita AST a koncentrace BHB se zvyšují. Právě s těmito parametry PON-1 u dojnic s ketózou průkazně negativně koreluje (</w:t>
      </w:r>
      <w:proofErr w:type="spellStart"/>
      <w:r w:rsidR="00523A2F" w:rsidRPr="006004FA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523A2F" w:rsidRPr="006004FA">
        <w:rPr>
          <w:rFonts w:ascii="Times New Roman" w:hAnsi="Times New Roman" w:cs="Times New Roman"/>
          <w:sz w:val="24"/>
          <w:szCs w:val="24"/>
        </w:rPr>
        <w:t xml:space="preserve"> a kol. 2017). PON-1 je na vápníku závislá esteráza, která se vytváří </w:t>
      </w:r>
      <w:r w:rsidR="00052121" w:rsidRPr="006004FA">
        <w:rPr>
          <w:rFonts w:ascii="Times New Roman" w:hAnsi="Times New Roman" w:cs="Times New Roman"/>
          <w:sz w:val="24"/>
          <w:szCs w:val="24"/>
        </w:rPr>
        <w:t xml:space="preserve">v játrech a následně je </w:t>
      </w:r>
      <w:proofErr w:type="spellStart"/>
      <w:r w:rsidR="00052121" w:rsidRPr="006004FA">
        <w:rPr>
          <w:rFonts w:ascii="Times New Roman" w:hAnsi="Times New Roman" w:cs="Times New Roman"/>
          <w:sz w:val="24"/>
          <w:szCs w:val="24"/>
        </w:rPr>
        <w:t>secernována</w:t>
      </w:r>
      <w:proofErr w:type="spellEnd"/>
      <w:r w:rsidR="00052121" w:rsidRPr="006004FA">
        <w:rPr>
          <w:rFonts w:ascii="Times New Roman" w:hAnsi="Times New Roman" w:cs="Times New Roman"/>
          <w:sz w:val="24"/>
          <w:szCs w:val="24"/>
        </w:rPr>
        <w:t xml:space="preserve"> do krve, kde je asociována s lipoproteiny. Má významnou roli v antioxidační ochraně. Je považována za specifický </w:t>
      </w:r>
      <w:proofErr w:type="spellStart"/>
      <w:r w:rsidR="00052121" w:rsidRPr="006004FA">
        <w:rPr>
          <w:rFonts w:ascii="Times New Roman" w:hAnsi="Times New Roman" w:cs="Times New Roman"/>
          <w:sz w:val="24"/>
          <w:szCs w:val="24"/>
        </w:rPr>
        <w:t>marker</w:t>
      </w:r>
      <w:proofErr w:type="spellEnd"/>
      <w:r w:rsidR="00052121" w:rsidRPr="006004FA">
        <w:rPr>
          <w:rFonts w:ascii="Times New Roman" w:hAnsi="Times New Roman" w:cs="Times New Roman"/>
          <w:sz w:val="24"/>
          <w:szCs w:val="24"/>
        </w:rPr>
        <w:t xml:space="preserve"> diagnostiky jaterní steatózy.</w:t>
      </w:r>
    </w:p>
    <w:p w:rsidR="003C5F96" w:rsidRPr="006004FA" w:rsidRDefault="006E0C15" w:rsidP="00DB5D3B">
      <w:pPr>
        <w:jc w:val="both"/>
        <w:rPr>
          <w:rFonts w:ascii="Times New Roman" w:hAnsi="Times New Roman" w:cs="Times New Roman"/>
          <w:sz w:val="24"/>
          <w:szCs w:val="24"/>
        </w:rPr>
      </w:pPr>
      <w:r w:rsidRPr="006004FA">
        <w:rPr>
          <w:rFonts w:ascii="Times New Roman" w:hAnsi="Times New Roman" w:cs="Times New Roman"/>
          <w:sz w:val="24"/>
          <w:szCs w:val="24"/>
        </w:rPr>
        <w:t xml:space="preserve">Spolu s těmito změnami pokračuje rozvoj zánětlivé reakce, která je doprovázena vzestupem hodnot zánětlivých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markerů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jako jsou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haptoglobin</w:t>
      </w:r>
      <w:proofErr w:type="spellEnd"/>
      <w:r w:rsidR="009E0DA9" w:rsidRPr="006004FA">
        <w:rPr>
          <w:rFonts w:ascii="Times New Roman" w:hAnsi="Times New Roman" w:cs="Times New Roman"/>
          <w:sz w:val="24"/>
          <w:szCs w:val="24"/>
        </w:rPr>
        <w:t xml:space="preserve"> a </w:t>
      </w:r>
      <w:r w:rsidRPr="006004FA">
        <w:rPr>
          <w:rFonts w:ascii="Times New Roman" w:hAnsi="Times New Roman" w:cs="Times New Roman"/>
          <w:sz w:val="24"/>
          <w:szCs w:val="24"/>
        </w:rPr>
        <w:t>sérový amyloid A</w:t>
      </w:r>
      <w:r w:rsidR="009E0DA9" w:rsidRPr="006004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0DA9" w:rsidRPr="006004FA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9E0DA9" w:rsidRPr="006004FA">
        <w:rPr>
          <w:rFonts w:ascii="Times New Roman" w:hAnsi="Times New Roman" w:cs="Times New Roman"/>
          <w:sz w:val="24"/>
          <w:szCs w:val="24"/>
        </w:rPr>
        <w:t xml:space="preserve"> a kol. 2017b).</w:t>
      </w:r>
      <w:r w:rsidR="009C27FF" w:rsidRPr="006004FA">
        <w:rPr>
          <w:rFonts w:ascii="Times New Roman" w:hAnsi="Times New Roman" w:cs="Times New Roman"/>
          <w:sz w:val="24"/>
          <w:szCs w:val="24"/>
        </w:rPr>
        <w:t xml:space="preserve"> </w:t>
      </w:r>
      <w:r w:rsidR="006E5FBC" w:rsidRPr="006004FA">
        <w:rPr>
          <w:rFonts w:ascii="Times New Roman" w:hAnsi="Times New Roman" w:cs="Times New Roman"/>
          <w:sz w:val="24"/>
          <w:szCs w:val="24"/>
        </w:rPr>
        <w:t xml:space="preserve">S hladinou </w:t>
      </w:r>
      <w:proofErr w:type="spellStart"/>
      <w:r w:rsidR="006E5FBC" w:rsidRPr="006004FA">
        <w:rPr>
          <w:rFonts w:ascii="Times New Roman" w:hAnsi="Times New Roman" w:cs="Times New Roman"/>
          <w:sz w:val="24"/>
          <w:szCs w:val="24"/>
        </w:rPr>
        <w:t>haptoglobinu</w:t>
      </w:r>
      <w:proofErr w:type="spellEnd"/>
      <w:r w:rsidR="006E5FBC" w:rsidRPr="006004FA">
        <w:rPr>
          <w:rFonts w:ascii="Times New Roman" w:hAnsi="Times New Roman" w:cs="Times New Roman"/>
          <w:sz w:val="24"/>
          <w:szCs w:val="24"/>
        </w:rPr>
        <w:t xml:space="preserve"> pozitivně koreluje </w:t>
      </w:r>
      <w:proofErr w:type="spellStart"/>
      <w:r w:rsidR="006E5FBC" w:rsidRPr="006004FA">
        <w:rPr>
          <w:rFonts w:ascii="Times New Roman" w:hAnsi="Times New Roman" w:cs="Times New Roman"/>
          <w:sz w:val="24"/>
          <w:szCs w:val="24"/>
        </w:rPr>
        <w:t>met</w:t>
      </w:r>
      <w:r w:rsidR="00B42579" w:rsidRPr="006004FA">
        <w:rPr>
          <w:rFonts w:ascii="Times New Roman" w:hAnsi="Times New Roman" w:cs="Times New Roman"/>
          <w:sz w:val="24"/>
          <w:szCs w:val="24"/>
        </w:rPr>
        <w:t>h</w:t>
      </w:r>
      <w:r w:rsidR="006E5FBC" w:rsidRPr="006004FA">
        <w:rPr>
          <w:rFonts w:ascii="Times New Roman" w:hAnsi="Times New Roman" w:cs="Times New Roman"/>
          <w:sz w:val="24"/>
          <w:szCs w:val="24"/>
        </w:rPr>
        <w:t>ylglyoxal</w:t>
      </w:r>
      <w:proofErr w:type="spellEnd"/>
      <w:r w:rsidR="006E5FBC" w:rsidRPr="006004FA">
        <w:rPr>
          <w:rFonts w:ascii="Times New Roman" w:hAnsi="Times New Roman" w:cs="Times New Roman"/>
          <w:sz w:val="24"/>
          <w:szCs w:val="24"/>
        </w:rPr>
        <w:t xml:space="preserve"> (</w:t>
      </w:r>
      <w:r w:rsidR="006E5FBC" w:rsidRPr="006004FA">
        <w:rPr>
          <w:rFonts w:ascii="Times New Roman" w:hAnsi="Times New Roman" w:cs="Times New Roman"/>
          <w:b/>
          <w:sz w:val="24"/>
          <w:szCs w:val="24"/>
        </w:rPr>
        <w:t>MGO</w:t>
      </w:r>
      <w:r w:rsidR="006E5FBC" w:rsidRPr="006004FA">
        <w:rPr>
          <w:rFonts w:ascii="Times New Roman" w:hAnsi="Times New Roman" w:cs="Times New Roman"/>
          <w:sz w:val="24"/>
          <w:szCs w:val="24"/>
        </w:rPr>
        <w:t xml:space="preserve">), což je metabolit acetonu, který se jeví jako možný biomarker ve studiu patogeneze </w:t>
      </w:r>
      <w:proofErr w:type="spellStart"/>
      <w:r w:rsidR="006E5FBC" w:rsidRPr="006004FA">
        <w:rPr>
          <w:rFonts w:ascii="Times New Roman" w:hAnsi="Times New Roman" w:cs="Times New Roman"/>
          <w:sz w:val="24"/>
          <w:szCs w:val="24"/>
        </w:rPr>
        <w:t>lipomobilizace</w:t>
      </w:r>
      <w:proofErr w:type="spellEnd"/>
      <w:r w:rsidR="006E5FBC" w:rsidRPr="006004FA">
        <w:rPr>
          <w:rFonts w:ascii="Times New Roman" w:hAnsi="Times New Roman" w:cs="Times New Roman"/>
          <w:sz w:val="24"/>
          <w:szCs w:val="24"/>
        </w:rPr>
        <w:t>, resp. prozánětlivého působení subklinické ketózy (</w:t>
      </w:r>
      <w:proofErr w:type="spellStart"/>
      <w:r w:rsidR="006E5FBC" w:rsidRPr="006004FA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6E5FBC" w:rsidRPr="006004FA">
        <w:rPr>
          <w:rFonts w:ascii="Times New Roman" w:hAnsi="Times New Roman" w:cs="Times New Roman"/>
          <w:sz w:val="24"/>
          <w:szCs w:val="24"/>
        </w:rPr>
        <w:t xml:space="preserve"> a kol. 2018). </w:t>
      </w:r>
      <w:r w:rsidR="009E0DA9" w:rsidRPr="006004FA">
        <w:rPr>
          <w:rFonts w:ascii="Times New Roman" w:hAnsi="Times New Roman" w:cs="Times New Roman"/>
          <w:sz w:val="24"/>
          <w:szCs w:val="24"/>
        </w:rPr>
        <w:t xml:space="preserve">Vyšší jsou také hodnoty dalšího z proteinů akutní fáze </w:t>
      </w:r>
      <w:r w:rsidR="00D20DA3" w:rsidRPr="006004FA">
        <w:rPr>
          <w:rFonts w:ascii="Times New Roman" w:hAnsi="Times New Roman" w:cs="Times New Roman"/>
          <w:sz w:val="24"/>
          <w:szCs w:val="24"/>
        </w:rPr>
        <w:t>–</w:t>
      </w:r>
      <w:r w:rsidR="009E0DA9" w:rsidRPr="006004FA">
        <w:rPr>
          <w:rFonts w:ascii="Times New Roman" w:hAnsi="Times New Roman" w:cs="Times New Roman"/>
          <w:sz w:val="24"/>
          <w:szCs w:val="24"/>
        </w:rPr>
        <w:t xml:space="preserve"> </w:t>
      </w:r>
      <w:r w:rsidR="00D20DA3" w:rsidRPr="006004FA">
        <w:rPr>
          <w:rFonts w:ascii="Times New Roman" w:hAnsi="Times New Roman" w:cs="Times New Roman"/>
          <w:sz w:val="24"/>
          <w:szCs w:val="24"/>
        </w:rPr>
        <w:t>lipopolysacharid vázajícího proteinu (</w:t>
      </w:r>
      <w:r w:rsidR="00D20DA3" w:rsidRPr="006004FA">
        <w:rPr>
          <w:rFonts w:ascii="Times New Roman" w:hAnsi="Times New Roman" w:cs="Times New Roman"/>
          <w:b/>
          <w:sz w:val="24"/>
          <w:szCs w:val="24"/>
        </w:rPr>
        <w:t>LPS</w:t>
      </w:r>
      <w:r w:rsidR="00D20DA3" w:rsidRPr="006004FA">
        <w:rPr>
          <w:rFonts w:ascii="Times New Roman" w:hAnsi="Times New Roman" w:cs="Times New Roman"/>
          <w:sz w:val="24"/>
          <w:szCs w:val="24"/>
        </w:rPr>
        <w:t>). To naznačuje možnost, že pro vznik a vývoj ketózy může být významné zvýšení střevní propustnosti, resp. narušení slizniční bariéry, protože tento protein reaguje na přítomnost komponent původem z buněčné stěny G- bakterií. V experimentech byl popsán vzestup LPS ještě před vznikem klinických příznaků ketózy (</w:t>
      </w:r>
      <w:proofErr w:type="spellStart"/>
      <w:r w:rsidR="00D20DA3" w:rsidRPr="006004FA">
        <w:rPr>
          <w:rFonts w:ascii="Times New Roman" w:hAnsi="Times New Roman" w:cs="Times New Roman"/>
          <w:sz w:val="24"/>
          <w:szCs w:val="24"/>
        </w:rPr>
        <w:t>Abuajamieh</w:t>
      </w:r>
      <w:proofErr w:type="spellEnd"/>
      <w:r w:rsidR="00D20DA3" w:rsidRPr="006004FA">
        <w:rPr>
          <w:rFonts w:ascii="Times New Roman" w:hAnsi="Times New Roman" w:cs="Times New Roman"/>
          <w:sz w:val="24"/>
          <w:szCs w:val="24"/>
        </w:rPr>
        <w:t xml:space="preserve"> a kol. 2016). </w:t>
      </w:r>
      <w:r w:rsidR="00481F03" w:rsidRPr="006004FA">
        <w:rPr>
          <w:rFonts w:ascii="Times New Roman" w:hAnsi="Times New Roman" w:cs="Times New Roman"/>
          <w:sz w:val="24"/>
          <w:szCs w:val="24"/>
        </w:rPr>
        <w:t xml:space="preserve">U krav s ketózou jsou alterovány také </w:t>
      </w:r>
      <w:proofErr w:type="spellStart"/>
      <w:r w:rsidR="00481F03" w:rsidRPr="006004FA">
        <w:rPr>
          <w:rFonts w:ascii="Times New Roman" w:hAnsi="Times New Roman" w:cs="Times New Roman"/>
          <w:sz w:val="24"/>
          <w:szCs w:val="24"/>
        </w:rPr>
        <w:t>markery</w:t>
      </w:r>
      <w:proofErr w:type="spellEnd"/>
      <w:r w:rsidR="00481F03" w:rsidRPr="006004FA">
        <w:rPr>
          <w:rFonts w:ascii="Times New Roman" w:hAnsi="Times New Roman" w:cs="Times New Roman"/>
          <w:sz w:val="24"/>
          <w:szCs w:val="24"/>
        </w:rPr>
        <w:t xml:space="preserve"> buněčné složky zánětu. Stoupá koncentrace zánětlivých </w:t>
      </w:r>
      <w:proofErr w:type="spellStart"/>
      <w:r w:rsidR="00481F03" w:rsidRPr="006004FA">
        <w:rPr>
          <w:rFonts w:ascii="Times New Roman" w:hAnsi="Times New Roman" w:cs="Times New Roman"/>
          <w:sz w:val="24"/>
          <w:szCs w:val="24"/>
        </w:rPr>
        <w:t>cytokinů</w:t>
      </w:r>
      <w:proofErr w:type="spellEnd"/>
      <w:r w:rsidR="00481F03" w:rsidRPr="006004FA">
        <w:rPr>
          <w:rFonts w:ascii="Times New Roman" w:hAnsi="Times New Roman" w:cs="Times New Roman"/>
          <w:sz w:val="24"/>
          <w:szCs w:val="24"/>
        </w:rPr>
        <w:t xml:space="preserve"> (interleukin-6 (</w:t>
      </w:r>
      <w:r w:rsidR="00481F03" w:rsidRPr="006004FA">
        <w:rPr>
          <w:rFonts w:ascii="Times New Roman" w:hAnsi="Times New Roman" w:cs="Times New Roman"/>
          <w:b/>
          <w:sz w:val="24"/>
          <w:szCs w:val="24"/>
        </w:rPr>
        <w:t>IL</w:t>
      </w:r>
      <w:r w:rsidR="00481F03" w:rsidRPr="006004FA">
        <w:rPr>
          <w:rFonts w:ascii="Times New Roman" w:hAnsi="Times New Roman" w:cs="Times New Roman"/>
          <w:sz w:val="24"/>
          <w:szCs w:val="24"/>
        </w:rPr>
        <w:t>-6), IL-1β) a TNF-α</w:t>
      </w:r>
      <w:r w:rsidR="00113F46" w:rsidRPr="006004FA">
        <w:rPr>
          <w:rFonts w:ascii="Times New Roman" w:hAnsi="Times New Roman" w:cs="Times New Roman"/>
          <w:sz w:val="24"/>
          <w:szCs w:val="24"/>
        </w:rPr>
        <w:t xml:space="preserve"> jejichž zdrojem jsou bílé krvinky (konkrétně neutrofilní granulocyty)</w:t>
      </w:r>
      <w:r w:rsidR="00481F03" w:rsidRPr="006004FA">
        <w:rPr>
          <w:rFonts w:ascii="Times New Roman" w:hAnsi="Times New Roman" w:cs="Times New Roman"/>
          <w:sz w:val="24"/>
          <w:szCs w:val="24"/>
        </w:rPr>
        <w:t xml:space="preserve">. Bylo popsáno, že stav zvýšené produkce prozánětlivých </w:t>
      </w:r>
      <w:proofErr w:type="spellStart"/>
      <w:r w:rsidR="00481F03" w:rsidRPr="006004FA">
        <w:rPr>
          <w:rFonts w:ascii="Times New Roman" w:hAnsi="Times New Roman" w:cs="Times New Roman"/>
          <w:sz w:val="24"/>
          <w:szCs w:val="24"/>
        </w:rPr>
        <w:t>cytokinů</w:t>
      </w:r>
      <w:proofErr w:type="spellEnd"/>
      <w:r w:rsidR="00481F03" w:rsidRPr="006004FA">
        <w:rPr>
          <w:rFonts w:ascii="Times New Roman" w:hAnsi="Times New Roman" w:cs="Times New Roman"/>
          <w:sz w:val="24"/>
          <w:szCs w:val="24"/>
        </w:rPr>
        <w:t xml:space="preserve"> a rozvoj zánětlivé reakce u krav s klinickou ketózou </w:t>
      </w:r>
      <w:r w:rsidR="00113F46" w:rsidRPr="006004FA">
        <w:rPr>
          <w:rFonts w:ascii="Times New Roman" w:hAnsi="Times New Roman" w:cs="Times New Roman"/>
          <w:sz w:val="24"/>
          <w:szCs w:val="24"/>
        </w:rPr>
        <w:t>navozuje vysoká koncentrace NEMK (</w:t>
      </w:r>
      <w:proofErr w:type="spellStart"/>
      <w:r w:rsidR="00113F46" w:rsidRPr="006004FA">
        <w:rPr>
          <w:rFonts w:ascii="Times New Roman" w:hAnsi="Times New Roman" w:cs="Times New Roman"/>
          <w:sz w:val="24"/>
          <w:szCs w:val="24"/>
        </w:rPr>
        <w:t>Zhang</w:t>
      </w:r>
      <w:proofErr w:type="spellEnd"/>
      <w:r w:rsidR="00113F46" w:rsidRPr="006004FA">
        <w:rPr>
          <w:rFonts w:ascii="Times New Roman" w:hAnsi="Times New Roman" w:cs="Times New Roman"/>
          <w:sz w:val="24"/>
          <w:szCs w:val="24"/>
        </w:rPr>
        <w:t xml:space="preserve"> 2018).</w:t>
      </w:r>
      <w:r w:rsidR="00D20DA3" w:rsidRPr="006004FA">
        <w:rPr>
          <w:rFonts w:ascii="Times New Roman" w:hAnsi="Times New Roman" w:cs="Times New Roman"/>
          <w:sz w:val="24"/>
          <w:szCs w:val="24"/>
        </w:rPr>
        <w:t xml:space="preserve"> </w:t>
      </w:r>
      <w:r w:rsidR="00113F46" w:rsidRPr="006004FA">
        <w:rPr>
          <w:rFonts w:ascii="Times New Roman" w:hAnsi="Times New Roman" w:cs="Times New Roman"/>
          <w:sz w:val="24"/>
          <w:szCs w:val="24"/>
        </w:rPr>
        <w:t>Intenzivní lipolýza spouští také zánětlivou reakci tukové tkáně charakterizovanou infiltrací tukové tkáně makrofágy</w:t>
      </w:r>
      <w:r w:rsidR="006C6182" w:rsidRPr="006004FA">
        <w:rPr>
          <w:rFonts w:ascii="Times New Roman" w:hAnsi="Times New Roman" w:cs="Times New Roman"/>
          <w:sz w:val="24"/>
          <w:szCs w:val="24"/>
        </w:rPr>
        <w:t xml:space="preserve"> (De Koster a kol. 2018).</w:t>
      </w:r>
      <w:r w:rsidR="00B42579" w:rsidRPr="006004FA">
        <w:rPr>
          <w:rFonts w:ascii="Times New Roman" w:hAnsi="Times New Roman" w:cs="Times New Roman"/>
          <w:sz w:val="24"/>
          <w:szCs w:val="24"/>
        </w:rPr>
        <w:t xml:space="preserve"> V metabolismu tukové tkáně</w:t>
      </w:r>
      <w:r w:rsidR="00F52F84" w:rsidRPr="006004FA">
        <w:rPr>
          <w:rFonts w:ascii="Times New Roman" w:hAnsi="Times New Roman" w:cs="Times New Roman"/>
          <w:sz w:val="24"/>
          <w:szCs w:val="24"/>
        </w:rPr>
        <w:t xml:space="preserve"> a adaptaci energetického metabolismu při NEB</w:t>
      </w:r>
      <w:r w:rsidR="00B42579" w:rsidRPr="006004FA">
        <w:rPr>
          <w:rFonts w:ascii="Times New Roman" w:hAnsi="Times New Roman" w:cs="Times New Roman"/>
          <w:sz w:val="24"/>
          <w:szCs w:val="24"/>
        </w:rPr>
        <w:t xml:space="preserve"> hrají významnou roli také </w:t>
      </w:r>
      <w:proofErr w:type="spellStart"/>
      <w:r w:rsidR="00B42579" w:rsidRPr="006004FA">
        <w:rPr>
          <w:rFonts w:ascii="Times New Roman" w:hAnsi="Times New Roman" w:cs="Times New Roman"/>
          <w:sz w:val="24"/>
          <w:szCs w:val="24"/>
        </w:rPr>
        <w:t>hepatokiny</w:t>
      </w:r>
      <w:proofErr w:type="spellEnd"/>
      <w:r w:rsidR="00B42579" w:rsidRPr="006004FA">
        <w:rPr>
          <w:rFonts w:ascii="Times New Roman" w:hAnsi="Times New Roman" w:cs="Times New Roman"/>
          <w:sz w:val="24"/>
          <w:szCs w:val="24"/>
        </w:rPr>
        <w:t xml:space="preserve"> jako jsou </w:t>
      </w:r>
      <w:proofErr w:type="spellStart"/>
      <w:r w:rsidR="00B42579" w:rsidRPr="006004FA">
        <w:rPr>
          <w:rFonts w:ascii="Times New Roman" w:hAnsi="Times New Roman" w:cs="Times New Roman"/>
          <w:sz w:val="24"/>
          <w:szCs w:val="24"/>
        </w:rPr>
        <w:t>angiopoetinu</w:t>
      </w:r>
      <w:proofErr w:type="spellEnd"/>
      <w:r w:rsidR="00B42579" w:rsidRPr="006004FA">
        <w:rPr>
          <w:rFonts w:ascii="Times New Roman" w:hAnsi="Times New Roman" w:cs="Times New Roman"/>
          <w:sz w:val="24"/>
          <w:szCs w:val="24"/>
        </w:rPr>
        <w:t xml:space="preserve"> podobný protein 4 (</w:t>
      </w:r>
      <w:r w:rsidR="00B42579" w:rsidRPr="006004FA">
        <w:rPr>
          <w:rFonts w:ascii="Times New Roman" w:hAnsi="Times New Roman" w:cs="Times New Roman"/>
          <w:b/>
          <w:sz w:val="24"/>
          <w:szCs w:val="24"/>
        </w:rPr>
        <w:t>ANGPTL4</w:t>
      </w:r>
      <w:r w:rsidR="00B42579" w:rsidRPr="006004FA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="00B42579" w:rsidRPr="006004FA">
        <w:rPr>
          <w:rFonts w:ascii="Times New Roman" w:hAnsi="Times New Roman" w:cs="Times New Roman"/>
          <w:sz w:val="24"/>
          <w:szCs w:val="24"/>
        </w:rPr>
        <w:t>fibroblastický</w:t>
      </w:r>
      <w:proofErr w:type="spellEnd"/>
      <w:r w:rsidR="00B42579" w:rsidRPr="006004FA">
        <w:rPr>
          <w:rFonts w:ascii="Times New Roman" w:hAnsi="Times New Roman" w:cs="Times New Roman"/>
          <w:sz w:val="24"/>
          <w:szCs w:val="24"/>
        </w:rPr>
        <w:t xml:space="preserve">  růstový faktor 21 (</w:t>
      </w:r>
      <w:r w:rsidR="00B42579" w:rsidRPr="006004FA">
        <w:rPr>
          <w:rFonts w:ascii="Times New Roman" w:hAnsi="Times New Roman" w:cs="Times New Roman"/>
          <w:b/>
          <w:sz w:val="24"/>
          <w:szCs w:val="24"/>
        </w:rPr>
        <w:t>FGF21</w:t>
      </w:r>
      <w:r w:rsidR="00B42579" w:rsidRPr="006004FA">
        <w:rPr>
          <w:rFonts w:ascii="Times New Roman" w:hAnsi="Times New Roman" w:cs="Times New Roman"/>
          <w:sz w:val="24"/>
          <w:szCs w:val="24"/>
        </w:rPr>
        <w:t>)</w:t>
      </w:r>
      <w:r w:rsidR="00F52F84" w:rsidRPr="006004FA">
        <w:rPr>
          <w:rFonts w:ascii="Times New Roman" w:hAnsi="Times New Roman" w:cs="Times New Roman"/>
          <w:sz w:val="24"/>
          <w:szCs w:val="24"/>
        </w:rPr>
        <w:t>, které se tvoří v játrech a tukové tkáni.</w:t>
      </w:r>
      <w:r w:rsidR="00B42579" w:rsidRPr="006004FA">
        <w:rPr>
          <w:rFonts w:ascii="Times New Roman" w:hAnsi="Times New Roman" w:cs="Times New Roman"/>
          <w:sz w:val="24"/>
          <w:szCs w:val="24"/>
        </w:rPr>
        <w:t xml:space="preserve"> </w:t>
      </w:r>
      <w:r w:rsidR="00142130" w:rsidRPr="006004FA">
        <w:rPr>
          <w:rFonts w:ascii="Times New Roman" w:hAnsi="Times New Roman" w:cs="Times New Roman"/>
          <w:sz w:val="24"/>
          <w:szCs w:val="24"/>
        </w:rPr>
        <w:t xml:space="preserve">Většina cirkulujících </w:t>
      </w:r>
      <w:proofErr w:type="spellStart"/>
      <w:r w:rsidR="00142130" w:rsidRPr="006004FA">
        <w:rPr>
          <w:rFonts w:ascii="Times New Roman" w:hAnsi="Times New Roman" w:cs="Times New Roman"/>
          <w:sz w:val="24"/>
          <w:szCs w:val="24"/>
        </w:rPr>
        <w:t>hepatokinů</w:t>
      </w:r>
      <w:proofErr w:type="spellEnd"/>
      <w:r w:rsidR="00142130" w:rsidRPr="006004FA">
        <w:rPr>
          <w:rFonts w:ascii="Times New Roman" w:hAnsi="Times New Roman" w:cs="Times New Roman"/>
          <w:sz w:val="24"/>
          <w:szCs w:val="24"/>
        </w:rPr>
        <w:t xml:space="preserve"> je u dojnic tvořena v játrech. ANGPTL4 je glykoprotein, který může inhibovat aktivitu </w:t>
      </w:r>
      <w:proofErr w:type="spellStart"/>
      <w:r w:rsidR="00142130" w:rsidRPr="006004FA">
        <w:rPr>
          <w:rFonts w:ascii="Times New Roman" w:hAnsi="Times New Roman" w:cs="Times New Roman"/>
          <w:sz w:val="24"/>
          <w:szCs w:val="24"/>
        </w:rPr>
        <w:t>lipoproteinlipázy</w:t>
      </w:r>
      <w:proofErr w:type="spellEnd"/>
      <w:r w:rsidR="00142130" w:rsidRPr="006004FA">
        <w:rPr>
          <w:rFonts w:ascii="Times New Roman" w:hAnsi="Times New Roman" w:cs="Times New Roman"/>
          <w:sz w:val="24"/>
          <w:szCs w:val="24"/>
        </w:rPr>
        <w:t xml:space="preserve"> a stimulovat lipolýzu. FGF21 je hormonální faktor podílející se na metabolické adaptaci </w:t>
      </w:r>
      <w:r w:rsidR="00F52F84" w:rsidRPr="006004FA">
        <w:rPr>
          <w:rFonts w:ascii="Times New Roman" w:hAnsi="Times New Roman" w:cs="Times New Roman"/>
          <w:sz w:val="24"/>
          <w:szCs w:val="24"/>
        </w:rPr>
        <w:t xml:space="preserve">při energetickém deficitu. U dojnic bylo zjištěno, že sérové hladiny uvedených </w:t>
      </w:r>
      <w:proofErr w:type="spellStart"/>
      <w:r w:rsidR="00F52F84" w:rsidRPr="006004FA">
        <w:rPr>
          <w:rFonts w:ascii="Times New Roman" w:hAnsi="Times New Roman" w:cs="Times New Roman"/>
          <w:sz w:val="24"/>
          <w:szCs w:val="24"/>
        </w:rPr>
        <w:t>hepatokinů</w:t>
      </w:r>
      <w:proofErr w:type="spellEnd"/>
      <w:r w:rsidR="00F52F84" w:rsidRPr="006004FA">
        <w:rPr>
          <w:rFonts w:ascii="Times New Roman" w:hAnsi="Times New Roman" w:cs="Times New Roman"/>
          <w:sz w:val="24"/>
          <w:szCs w:val="24"/>
        </w:rPr>
        <w:t xml:space="preserve"> pozitivně korelují s koncentrací NE</w:t>
      </w:r>
      <w:r w:rsidR="00CF16D7" w:rsidRPr="006004FA">
        <w:rPr>
          <w:rFonts w:ascii="Times New Roman" w:hAnsi="Times New Roman" w:cs="Times New Roman"/>
          <w:sz w:val="24"/>
          <w:szCs w:val="24"/>
        </w:rPr>
        <w:t>MK</w:t>
      </w:r>
      <w:r w:rsidR="00F52F84" w:rsidRPr="006004FA">
        <w:rPr>
          <w:rFonts w:ascii="Times New Roman" w:hAnsi="Times New Roman" w:cs="Times New Roman"/>
          <w:sz w:val="24"/>
          <w:szCs w:val="24"/>
        </w:rPr>
        <w:t xml:space="preserve">. U krav s ketózou a jaterní steatózou jsou hladiny </w:t>
      </w:r>
      <w:proofErr w:type="spellStart"/>
      <w:r w:rsidR="00F52F84" w:rsidRPr="006004FA">
        <w:rPr>
          <w:rFonts w:ascii="Times New Roman" w:hAnsi="Times New Roman" w:cs="Times New Roman"/>
          <w:sz w:val="24"/>
          <w:szCs w:val="24"/>
        </w:rPr>
        <w:t>hepatokinů</w:t>
      </w:r>
      <w:proofErr w:type="spellEnd"/>
      <w:r w:rsidR="00F52F84" w:rsidRPr="006004FA">
        <w:rPr>
          <w:rFonts w:ascii="Times New Roman" w:hAnsi="Times New Roman" w:cs="Times New Roman"/>
          <w:sz w:val="24"/>
          <w:szCs w:val="24"/>
        </w:rPr>
        <w:t xml:space="preserve"> průkazně vyšší než u zdravých dojnic (</w:t>
      </w:r>
      <w:proofErr w:type="spellStart"/>
      <w:r w:rsidR="00F52F84" w:rsidRPr="006004FA">
        <w:rPr>
          <w:rFonts w:ascii="Times New Roman" w:hAnsi="Times New Roman" w:cs="Times New Roman"/>
          <w:sz w:val="24"/>
          <w:szCs w:val="24"/>
        </w:rPr>
        <w:t>Wang</w:t>
      </w:r>
      <w:proofErr w:type="spellEnd"/>
      <w:r w:rsidR="00F52F84" w:rsidRPr="006004FA">
        <w:rPr>
          <w:rFonts w:ascii="Times New Roman" w:hAnsi="Times New Roman" w:cs="Times New Roman"/>
          <w:sz w:val="24"/>
          <w:szCs w:val="24"/>
        </w:rPr>
        <w:t xml:space="preserve"> a kol. 2018).</w:t>
      </w:r>
    </w:p>
    <w:p w:rsidR="00C01CA2" w:rsidRPr="006004FA" w:rsidRDefault="00C01CA2" w:rsidP="00DB5D3B">
      <w:pPr>
        <w:jc w:val="both"/>
        <w:rPr>
          <w:rFonts w:ascii="Times New Roman" w:hAnsi="Times New Roman" w:cs="Times New Roman"/>
          <w:sz w:val="24"/>
          <w:szCs w:val="24"/>
        </w:rPr>
      </w:pPr>
      <w:r w:rsidRPr="006004FA">
        <w:rPr>
          <w:rFonts w:ascii="Times New Roman" w:hAnsi="Times New Roman" w:cs="Times New Roman"/>
          <w:sz w:val="24"/>
          <w:szCs w:val="24"/>
        </w:rPr>
        <w:lastRenderedPageBreak/>
        <w:t xml:space="preserve">Během ketózy v důsledku negativní energetické bilance nedochází pouze k odbourávání tkáně tukové, ale i odbourávání bílkovin. Hlavními odbourávanými bílkovinami jsou bílkoviny svalové tkáně. Proteolýzou získané aminokyseliny jsou využívány k syntéze mléčných bílkovin a v procesu syntézy glukózy (glukoneogeneze) v játrech. </w:t>
      </w:r>
      <w:r w:rsidR="00040E61" w:rsidRPr="006004FA">
        <w:rPr>
          <w:rFonts w:ascii="Times New Roman" w:hAnsi="Times New Roman" w:cs="Times New Roman"/>
          <w:sz w:val="24"/>
          <w:szCs w:val="24"/>
        </w:rPr>
        <w:t>U dojnic s ketózou tak dochází i ke změnám v koncentracích různých aminokyselin v krvi. Bylo popsáno (</w:t>
      </w:r>
      <w:proofErr w:type="spellStart"/>
      <w:r w:rsidR="00040E61" w:rsidRPr="006004FA">
        <w:rPr>
          <w:rFonts w:ascii="Times New Roman" w:hAnsi="Times New Roman" w:cs="Times New Roman"/>
          <w:sz w:val="24"/>
          <w:szCs w:val="24"/>
        </w:rPr>
        <w:t>Marczuk</w:t>
      </w:r>
      <w:proofErr w:type="spellEnd"/>
      <w:r w:rsidR="00040E61" w:rsidRPr="006004FA">
        <w:rPr>
          <w:rFonts w:ascii="Times New Roman" w:hAnsi="Times New Roman" w:cs="Times New Roman"/>
          <w:sz w:val="24"/>
          <w:szCs w:val="24"/>
        </w:rPr>
        <w:t xml:space="preserve"> a kol. 2018), že u </w:t>
      </w:r>
      <w:proofErr w:type="spellStart"/>
      <w:r w:rsidR="00040E61" w:rsidRPr="006004FA">
        <w:rPr>
          <w:rFonts w:ascii="Times New Roman" w:hAnsi="Times New Roman" w:cs="Times New Roman"/>
          <w:sz w:val="24"/>
          <w:szCs w:val="24"/>
        </w:rPr>
        <w:t>ketózních</w:t>
      </w:r>
      <w:proofErr w:type="spellEnd"/>
      <w:r w:rsidR="00040E61" w:rsidRPr="006004FA">
        <w:rPr>
          <w:rFonts w:ascii="Times New Roman" w:hAnsi="Times New Roman" w:cs="Times New Roman"/>
          <w:sz w:val="24"/>
          <w:szCs w:val="24"/>
        </w:rPr>
        <w:t xml:space="preserve"> krav jsou nízké hladiny </w:t>
      </w:r>
      <w:proofErr w:type="spellStart"/>
      <w:r w:rsidR="00040E61" w:rsidRPr="006004FA">
        <w:rPr>
          <w:rFonts w:ascii="Times New Roman" w:hAnsi="Times New Roman" w:cs="Times New Roman"/>
          <w:sz w:val="24"/>
          <w:szCs w:val="24"/>
        </w:rPr>
        <w:t>ketogenních</w:t>
      </w:r>
      <w:proofErr w:type="spellEnd"/>
      <w:r w:rsidR="00040E61" w:rsidRPr="006004FA">
        <w:rPr>
          <w:rFonts w:ascii="Times New Roman" w:hAnsi="Times New Roman" w:cs="Times New Roman"/>
          <w:sz w:val="24"/>
          <w:szCs w:val="24"/>
        </w:rPr>
        <w:t xml:space="preserve"> aminokyselin (Leu, </w:t>
      </w:r>
      <w:proofErr w:type="spellStart"/>
      <w:r w:rsidR="00040E61" w:rsidRPr="006004FA">
        <w:rPr>
          <w:rFonts w:ascii="Times New Roman" w:hAnsi="Times New Roman" w:cs="Times New Roman"/>
          <w:sz w:val="24"/>
          <w:szCs w:val="24"/>
        </w:rPr>
        <w:t>Lys</w:t>
      </w:r>
      <w:proofErr w:type="spellEnd"/>
      <w:r w:rsidR="00040E61" w:rsidRPr="006004FA">
        <w:rPr>
          <w:rFonts w:ascii="Times New Roman" w:hAnsi="Times New Roman" w:cs="Times New Roman"/>
          <w:sz w:val="24"/>
          <w:szCs w:val="24"/>
        </w:rPr>
        <w:t xml:space="preserve">) a některých z </w:t>
      </w:r>
      <w:proofErr w:type="spellStart"/>
      <w:r w:rsidR="00040E61" w:rsidRPr="006004FA">
        <w:rPr>
          <w:rFonts w:ascii="Times New Roman" w:hAnsi="Times New Roman" w:cs="Times New Roman"/>
          <w:sz w:val="24"/>
          <w:szCs w:val="24"/>
        </w:rPr>
        <w:t>glukogenních</w:t>
      </w:r>
      <w:proofErr w:type="spellEnd"/>
      <w:r w:rsidR="00040E61" w:rsidRPr="006004FA">
        <w:rPr>
          <w:rFonts w:ascii="Times New Roman" w:hAnsi="Times New Roman" w:cs="Times New Roman"/>
          <w:sz w:val="24"/>
          <w:szCs w:val="24"/>
        </w:rPr>
        <w:t xml:space="preserve"> aminokyselin (Ala, </w:t>
      </w:r>
      <w:proofErr w:type="spellStart"/>
      <w:r w:rsidR="00040E61" w:rsidRPr="006004FA">
        <w:rPr>
          <w:rFonts w:ascii="Times New Roman" w:hAnsi="Times New Roman" w:cs="Times New Roman"/>
          <w:sz w:val="24"/>
          <w:szCs w:val="24"/>
        </w:rPr>
        <w:t>Asn</w:t>
      </w:r>
      <w:proofErr w:type="spellEnd"/>
      <w:r w:rsidR="00040E61" w:rsidRPr="006004FA">
        <w:rPr>
          <w:rFonts w:ascii="Times New Roman" w:hAnsi="Times New Roman" w:cs="Times New Roman"/>
          <w:sz w:val="24"/>
          <w:szCs w:val="24"/>
        </w:rPr>
        <w:t>, His, Met).</w:t>
      </w:r>
    </w:p>
    <w:p w:rsidR="00523676" w:rsidRPr="006004FA" w:rsidRDefault="00DB620D" w:rsidP="00051412">
      <w:pPr>
        <w:jc w:val="both"/>
        <w:rPr>
          <w:rFonts w:ascii="Times New Roman" w:hAnsi="Times New Roman" w:cs="Times New Roman"/>
          <w:sz w:val="24"/>
          <w:szCs w:val="24"/>
        </w:rPr>
      </w:pPr>
      <w:r w:rsidRPr="006004FA">
        <w:rPr>
          <w:rFonts w:ascii="Times New Roman" w:hAnsi="Times New Roman" w:cs="Times New Roman"/>
          <w:sz w:val="24"/>
          <w:szCs w:val="24"/>
        </w:rPr>
        <w:t xml:space="preserve">V prevenci ketóz a dalších poruch energetického metabolismu je důležitá optimalizace výživy a energetického metabolismu. Hlavními bohatými zdroji energie v krmných dávkách dojnic jsou </w:t>
      </w:r>
      <w:r w:rsidR="00476748" w:rsidRPr="006004FA">
        <w:rPr>
          <w:rFonts w:ascii="Times New Roman" w:hAnsi="Times New Roman" w:cs="Times New Roman"/>
          <w:sz w:val="24"/>
          <w:szCs w:val="24"/>
        </w:rPr>
        <w:t xml:space="preserve">cukry, škrob a tuky. Tato krmiva však mají určitá rizika. Vysoký podíl sacharidů v dietě může způsobit vznik acidózy </w:t>
      </w:r>
      <w:proofErr w:type="spellStart"/>
      <w:r w:rsidR="00476748" w:rsidRPr="006004FA">
        <w:rPr>
          <w:rFonts w:ascii="Times New Roman" w:hAnsi="Times New Roman" w:cs="Times New Roman"/>
          <w:sz w:val="24"/>
          <w:szCs w:val="24"/>
        </w:rPr>
        <w:t>bachorového</w:t>
      </w:r>
      <w:proofErr w:type="spellEnd"/>
      <w:r w:rsidR="00476748" w:rsidRPr="006004FA">
        <w:rPr>
          <w:rFonts w:ascii="Times New Roman" w:hAnsi="Times New Roman" w:cs="Times New Roman"/>
          <w:sz w:val="24"/>
          <w:szCs w:val="24"/>
        </w:rPr>
        <w:t xml:space="preserve"> obsahu, čímž dochází ke vzniku zánětlivých změn </w:t>
      </w:r>
      <w:proofErr w:type="spellStart"/>
      <w:r w:rsidR="00476748" w:rsidRPr="006004FA">
        <w:rPr>
          <w:rFonts w:ascii="Times New Roman" w:hAnsi="Times New Roman" w:cs="Times New Roman"/>
          <w:sz w:val="24"/>
          <w:szCs w:val="24"/>
        </w:rPr>
        <w:t>bachorového</w:t>
      </w:r>
      <w:proofErr w:type="spellEnd"/>
      <w:r w:rsidR="00476748" w:rsidRPr="006004FA">
        <w:rPr>
          <w:rFonts w:ascii="Times New Roman" w:hAnsi="Times New Roman" w:cs="Times New Roman"/>
          <w:sz w:val="24"/>
          <w:szCs w:val="24"/>
        </w:rPr>
        <w:t xml:space="preserve"> epitelu, poruch trávení a nevyužití nepřijatých živin. Také vysoké dávky tuku </w:t>
      </w:r>
      <w:proofErr w:type="spellStart"/>
      <w:r w:rsidR="00476748" w:rsidRPr="006004FA">
        <w:rPr>
          <w:rFonts w:ascii="Times New Roman" w:hAnsi="Times New Roman" w:cs="Times New Roman"/>
          <w:sz w:val="24"/>
          <w:szCs w:val="24"/>
        </w:rPr>
        <w:t>bachorovou</w:t>
      </w:r>
      <w:proofErr w:type="spellEnd"/>
      <w:r w:rsidR="00476748" w:rsidRPr="006004FA">
        <w:rPr>
          <w:rFonts w:ascii="Times New Roman" w:hAnsi="Times New Roman" w:cs="Times New Roman"/>
          <w:sz w:val="24"/>
          <w:szCs w:val="24"/>
        </w:rPr>
        <w:t xml:space="preserve"> fermentaci ovlivňují negativně (</w:t>
      </w:r>
      <w:proofErr w:type="spellStart"/>
      <w:r w:rsidR="00476748" w:rsidRPr="006004FA">
        <w:rPr>
          <w:rFonts w:ascii="Times New Roman" w:hAnsi="Times New Roman" w:cs="Times New Roman"/>
          <w:sz w:val="24"/>
          <w:szCs w:val="24"/>
        </w:rPr>
        <w:t>Useni</w:t>
      </w:r>
      <w:proofErr w:type="spellEnd"/>
      <w:r w:rsidR="00476748" w:rsidRPr="006004FA">
        <w:rPr>
          <w:rFonts w:ascii="Times New Roman" w:hAnsi="Times New Roman" w:cs="Times New Roman"/>
          <w:sz w:val="24"/>
          <w:szCs w:val="24"/>
        </w:rPr>
        <w:t xml:space="preserve"> a kol. 2018).</w:t>
      </w:r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r w:rsidR="005E1E5E" w:rsidRPr="006004FA">
        <w:rPr>
          <w:rFonts w:ascii="Times New Roman" w:hAnsi="Times New Roman" w:cs="Times New Roman"/>
          <w:sz w:val="24"/>
          <w:szCs w:val="24"/>
        </w:rPr>
        <w:t>Aby se negativní vliv vyšších dávek tuku snížil, je možno využívat inertní tuky jako jsou vápenaté soli mastných kyselin, které jsou v bachoru nerozpustné (bypass) a k jejich trávení dochází až v dalších úsecích trávicího traktu</w:t>
      </w:r>
      <w:r w:rsidR="00CF16D7" w:rsidRPr="006004FA">
        <w:rPr>
          <w:rFonts w:ascii="Times New Roman" w:hAnsi="Times New Roman" w:cs="Times New Roman"/>
          <w:sz w:val="24"/>
          <w:szCs w:val="24"/>
        </w:rPr>
        <w:t>.</w:t>
      </w:r>
      <w:r w:rsidR="00831004" w:rsidRPr="006004FA">
        <w:rPr>
          <w:rFonts w:ascii="Times New Roman" w:hAnsi="Times New Roman" w:cs="Times New Roman"/>
          <w:sz w:val="24"/>
          <w:szCs w:val="24"/>
        </w:rPr>
        <w:t xml:space="preserve"> Vzhledem k tomu, že vznik NEB souvisí s vysokým výdejem energie prostřednictvím mléčného tuku, jsou zkoumány možné efekty látek, které mají potenciál </w:t>
      </w:r>
      <w:r w:rsidR="00BF3A6D" w:rsidRPr="006004FA">
        <w:rPr>
          <w:rFonts w:ascii="Times New Roman" w:hAnsi="Times New Roman" w:cs="Times New Roman"/>
          <w:sz w:val="24"/>
          <w:szCs w:val="24"/>
        </w:rPr>
        <w:t>produkci mléčného tuku snížit. K takovým látkám patří konjugovaný kyselina linolová (</w:t>
      </w:r>
      <w:r w:rsidR="00BF3A6D" w:rsidRPr="006004FA">
        <w:rPr>
          <w:rFonts w:ascii="Times New Roman" w:hAnsi="Times New Roman" w:cs="Times New Roman"/>
          <w:b/>
          <w:sz w:val="24"/>
          <w:szCs w:val="24"/>
        </w:rPr>
        <w:t>CLA</w:t>
      </w:r>
      <w:r w:rsidR="00BF3A6D" w:rsidRPr="006004FA">
        <w:rPr>
          <w:rFonts w:ascii="Times New Roman" w:hAnsi="Times New Roman" w:cs="Times New Roman"/>
          <w:sz w:val="24"/>
          <w:szCs w:val="24"/>
        </w:rPr>
        <w:t>), jejíž metabolit vznikající v předžaludku (</w:t>
      </w:r>
      <w:r w:rsidR="00BF3A6D" w:rsidRPr="006004FA">
        <w:rPr>
          <w:rFonts w:ascii="Times New Roman" w:hAnsi="Times New Roman" w:cs="Times New Roman"/>
          <w:i/>
          <w:sz w:val="24"/>
          <w:szCs w:val="24"/>
        </w:rPr>
        <w:t>trans</w:t>
      </w:r>
      <w:r w:rsidR="00BF3A6D" w:rsidRPr="006004FA">
        <w:rPr>
          <w:rFonts w:ascii="Times New Roman" w:hAnsi="Times New Roman" w:cs="Times New Roman"/>
          <w:sz w:val="24"/>
          <w:szCs w:val="24"/>
        </w:rPr>
        <w:t xml:space="preserve">-10, </w:t>
      </w:r>
      <w:r w:rsidR="00BF3A6D" w:rsidRPr="006004FA">
        <w:rPr>
          <w:rFonts w:ascii="Times New Roman" w:hAnsi="Times New Roman" w:cs="Times New Roman"/>
          <w:i/>
          <w:sz w:val="24"/>
          <w:szCs w:val="24"/>
        </w:rPr>
        <w:t>cis</w:t>
      </w:r>
      <w:r w:rsidR="00BF3A6D" w:rsidRPr="006004FA">
        <w:rPr>
          <w:rFonts w:ascii="Times New Roman" w:hAnsi="Times New Roman" w:cs="Times New Roman"/>
          <w:sz w:val="24"/>
          <w:szCs w:val="24"/>
        </w:rPr>
        <w:t>-12 isomer) přímo inhibuje syntézu mléčného tuku mléčnou žlázou. V</w:t>
      </w:r>
      <w:r w:rsidR="00742553" w:rsidRPr="006004FA">
        <w:rPr>
          <w:rFonts w:ascii="Times New Roman" w:hAnsi="Times New Roman" w:cs="Times New Roman"/>
          <w:sz w:val="24"/>
          <w:szCs w:val="24"/>
        </w:rPr>
        <w:t xml:space="preserve"> některých </w:t>
      </w:r>
      <w:r w:rsidR="00BF3A6D" w:rsidRPr="006004FA">
        <w:rPr>
          <w:rFonts w:ascii="Times New Roman" w:hAnsi="Times New Roman" w:cs="Times New Roman"/>
          <w:sz w:val="24"/>
          <w:szCs w:val="24"/>
        </w:rPr>
        <w:t>experimentech s aplikací konjugované kyseliny linolové však bylo zjištěno, že její přídavek snižuje příjem sušiny</w:t>
      </w:r>
      <w:r w:rsidR="00CF16D7" w:rsidRPr="006004FA">
        <w:rPr>
          <w:rFonts w:ascii="Times New Roman" w:hAnsi="Times New Roman" w:cs="Times New Roman"/>
          <w:sz w:val="24"/>
          <w:szCs w:val="24"/>
        </w:rPr>
        <w:t>,</w:t>
      </w:r>
      <w:r w:rsidR="00BF3A6D" w:rsidRPr="006004FA">
        <w:rPr>
          <w:rFonts w:ascii="Times New Roman" w:hAnsi="Times New Roman" w:cs="Times New Roman"/>
          <w:sz w:val="24"/>
          <w:szCs w:val="24"/>
        </w:rPr>
        <w:t xml:space="preserve"> a tím i energie krmné dávky</w:t>
      </w:r>
      <w:r w:rsidR="00F726EA" w:rsidRPr="006004FA">
        <w:rPr>
          <w:rFonts w:ascii="Times New Roman" w:hAnsi="Times New Roman" w:cs="Times New Roman"/>
          <w:sz w:val="24"/>
          <w:szCs w:val="24"/>
        </w:rPr>
        <w:t>, což způsobilo, že ani pokles tučnosti mléka stav NEB nezlepšil (</w:t>
      </w:r>
      <w:proofErr w:type="spellStart"/>
      <w:r w:rsidR="00F726EA" w:rsidRPr="006004FA">
        <w:rPr>
          <w:rFonts w:ascii="Times New Roman" w:hAnsi="Times New Roman" w:cs="Times New Roman"/>
          <w:sz w:val="24"/>
          <w:szCs w:val="24"/>
        </w:rPr>
        <w:t>Schafers</w:t>
      </w:r>
      <w:proofErr w:type="spellEnd"/>
      <w:r w:rsidR="00F726EA" w:rsidRPr="006004FA">
        <w:rPr>
          <w:rFonts w:ascii="Times New Roman" w:hAnsi="Times New Roman" w:cs="Times New Roman"/>
          <w:sz w:val="24"/>
          <w:szCs w:val="24"/>
        </w:rPr>
        <w:t xml:space="preserve"> a kol. 2017).</w:t>
      </w:r>
      <w:r w:rsidR="00742553" w:rsidRPr="006004FA">
        <w:rPr>
          <w:rFonts w:ascii="Times New Roman" w:hAnsi="Times New Roman" w:cs="Times New Roman"/>
          <w:sz w:val="24"/>
          <w:szCs w:val="24"/>
        </w:rPr>
        <w:t xml:space="preserve"> Naproti tomu v jiných experimentech bylo prokázáno, že aplikace CLA nejen snížila tučnost mléka, ale pokud byla aplikace zahájena již u krav před otelením, byla u dojnic prokázána i nižší koncentrace NE</w:t>
      </w:r>
      <w:r w:rsidR="00CF16D7" w:rsidRPr="006004FA">
        <w:rPr>
          <w:rFonts w:ascii="Times New Roman" w:hAnsi="Times New Roman" w:cs="Times New Roman"/>
          <w:sz w:val="24"/>
          <w:szCs w:val="24"/>
        </w:rPr>
        <w:t>MK</w:t>
      </w:r>
      <w:r w:rsidR="00742553" w:rsidRPr="006004FA">
        <w:rPr>
          <w:rFonts w:ascii="Times New Roman" w:hAnsi="Times New Roman" w:cs="Times New Roman"/>
          <w:sz w:val="24"/>
          <w:szCs w:val="24"/>
        </w:rPr>
        <w:t>, BHB, nižší incidenc</w:t>
      </w:r>
      <w:r w:rsidR="00CF16D7" w:rsidRPr="006004FA">
        <w:rPr>
          <w:rFonts w:ascii="Times New Roman" w:hAnsi="Times New Roman" w:cs="Times New Roman"/>
          <w:sz w:val="24"/>
          <w:szCs w:val="24"/>
        </w:rPr>
        <w:t>e</w:t>
      </w:r>
      <w:r w:rsidR="00742553" w:rsidRPr="006004FA">
        <w:rPr>
          <w:rFonts w:ascii="Times New Roman" w:hAnsi="Times New Roman" w:cs="Times New Roman"/>
          <w:sz w:val="24"/>
          <w:szCs w:val="24"/>
        </w:rPr>
        <w:t xml:space="preserve"> subklinických ketóz a dokonce i nižší kumulac</w:t>
      </w:r>
      <w:r w:rsidR="00CF16D7" w:rsidRPr="006004FA">
        <w:rPr>
          <w:rFonts w:ascii="Times New Roman" w:hAnsi="Times New Roman" w:cs="Times New Roman"/>
          <w:sz w:val="24"/>
          <w:szCs w:val="24"/>
        </w:rPr>
        <w:t>e</w:t>
      </w:r>
      <w:r w:rsidR="00742553" w:rsidRPr="006004FA">
        <w:rPr>
          <w:rFonts w:ascii="Times New Roman" w:hAnsi="Times New Roman" w:cs="Times New Roman"/>
          <w:sz w:val="24"/>
          <w:szCs w:val="24"/>
        </w:rPr>
        <w:t xml:space="preserve"> tuků v játrech (</w:t>
      </w:r>
      <w:proofErr w:type="spellStart"/>
      <w:r w:rsidR="00742553" w:rsidRPr="006004FA">
        <w:rPr>
          <w:rFonts w:ascii="Times New Roman" w:hAnsi="Times New Roman" w:cs="Times New Roman"/>
          <w:sz w:val="24"/>
          <w:szCs w:val="24"/>
        </w:rPr>
        <w:t>Galamb</w:t>
      </w:r>
      <w:proofErr w:type="spellEnd"/>
      <w:r w:rsidR="00742553" w:rsidRPr="006004FA">
        <w:rPr>
          <w:rFonts w:ascii="Times New Roman" w:hAnsi="Times New Roman" w:cs="Times New Roman"/>
          <w:sz w:val="24"/>
          <w:szCs w:val="24"/>
        </w:rPr>
        <w:t xml:space="preserve"> a kol. 2017). </w:t>
      </w:r>
      <w:r w:rsidR="00DB20AE" w:rsidRPr="006004FA">
        <w:rPr>
          <w:rFonts w:ascii="Times New Roman" w:hAnsi="Times New Roman" w:cs="Times New Roman"/>
          <w:sz w:val="24"/>
          <w:szCs w:val="24"/>
        </w:rPr>
        <w:t>K dalším strategiím možného snížení energetického výdaje mlékem</w:t>
      </w:r>
      <w:r w:rsidR="00CF16D7" w:rsidRPr="006004FA">
        <w:rPr>
          <w:rFonts w:ascii="Times New Roman" w:hAnsi="Times New Roman" w:cs="Times New Roman"/>
          <w:sz w:val="24"/>
          <w:szCs w:val="24"/>
        </w:rPr>
        <w:t>,</w:t>
      </w:r>
      <w:r w:rsidR="00DB20AE" w:rsidRPr="006004FA">
        <w:rPr>
          <w:rFonts w:ascii="Times New Roman" w:hAnsi="Times New Roman" w:cs="Times New Roman"/>
          <w:sz w:val="24"/>
          <w:szCs w:val="24"/>
        </w:rPr>
        <w:t xml:space="preserve"> a tím snížení rizika vzniku NEB a prevence ketózy</w:t>
      </w:r>
      <w:r w:rsidR="00CF16D7" w:rsidRPr="006004FA">
        <w:rPr>
          <w:rFonts w:ascii="Times New Roman" w:hAnsi="Times New Roman" w:cs="Times New Roman"/>
          <w:sz w:val="24"/>
          <w:szCs w:val="24"/>
        </w:rPr>
        <w:t>,</w:t>
      </w:r>
      <w:r w:rsidR="00DB20AE" w:rsidRPr="006004FA">
        <w:rPr>
          <w:rFonts w:ascii="Times New Roman" w:hAnsi="Times New Roman" w:cs="Times New Roman"/>
          <w:sz w:val="24"/>
          <w:szCs w:val="24"/>
        </w:rPr>
        <w:t xml:space="preserve"> je omezení dojení v prvních 5 dnech laktace. Pokud se porovnávala skupina dojnic </w:t>
      </w:r>
      <w:proofErr w:type="spellStart"/>
      <w:r w:rsidR="00DB20AE" w:rsidRPr="006004FA">
        <w:rPr>
          <w:rFonts w:ascii="Times New Roman" w:hAnsi="Times New Roman" w:cs="Times New Roman"/>
          <w:sz w:val="24"/>
          <w:szCs w:val="24"/>
        </w:rPr>
        <w:t>dodojovaných</w:t>
      </w:r>
      <w:proofErr w:type="spellEnd"/>
      <w:r w:rsidR="00DB20AE" w:rsidRPr="006004FA">
        <w:rPr>
          <w:rFonts w:ascii="Times New Roman" w:hAnsi="Times New Roman" w:cs="Times New Roman"/>
          <w:sz w:val="24"/>
          <w:szCs w:val="24"/>
        </w:rPr>
        <w:t xml:space="preserve"> se skupinou krav s jen částečným vydojením (maximálně 10 – 14 l mléka/den), pak bylo zjištěno, že dojnice nekompletně dojené mají nižší výskyt ketóz </w:t>
      </w:r>
      <w:r w:rsidR="00083708" w:rsidRPr="006004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B20AE" w:rsidRPr="006004FA">
        <w:rPr>
          <w:rFonts w:ascii="Times New Roman" w:hAnsi="Times New Roman" w:cs="Times New Roman"/>
          <w:sz w:val="24"/>
          <w:szCs w:val="24"/>
        </w:rPr>
        <w:t>Morin</w:t>
      </w:r>
      <w:proofErr w:type="spellEnd"/>
      <w:r w:rsidR="00DB20AE" w:rsidRPr="006004FA">
        <w:rPr>
          <w:rFonts w:ascii="Times New Roman" w:hAnsi="Times New Roman" w:cs="Times New Roman"/>
          <w:sz w:val="24"/>
          <w:szCs w:val="24"/>
        </w:rPr>
        <w:t xml:space="preserve"> a kol. 2018).</w:t>
      </w:r>
      <w:r w:rsidR="00083708" w:rsidRPr="00600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412" w:rsidRPr="006004FA" w:rsidRDefault="00083708" w:rsidP="00051412">
      <w:pPr>
        <w:jc w:val="both"/>
        <w:rPr>
          <w:rFonts w:ascii="Times New Roman" w:hAnsi="Times New Roman" w:cs="Times New Roman"/>
          <w:sz w:val="24"/>
          <w:szCs w:val="24"/>
        </w:rPr>
      </w:pPr>
      <w:r w:rsidRPr="006004FA">
        <w:rPr>
          <w:rFonts w:ascii="Times New Roman" w:hAnsi="Times New Roman" w:cs="Times New Roman"/>
          <w:sz w:val="24"/>
          <w:szCs w:val="24"/>
        </w:rPr>
        <w:t xml:space="preserve">Další cestou prevence a terapie ketóz je perorální aplikace tzv.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glukoplastických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látek, které podporují tvorbu glukózy v játrech. K těmto látkám patří </w:t>
      </w:r>
      <w:r w:rsidR="00450772" w:rsidRPr="006004FA"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6004FA">
        <w:rPr>
          <w:rFonts w:ascii="Times New Roman" w:hAnsi="Times New Roman" w:cs="Times New Roman"/>
          <w:sz w:val="24"/>
          <w:szCs w:val="24"/>
        </w:rPr>
        <w:t xml:space="preserve">glycerol, </w:t>
      </w:r>
      <w:r w:rsidR="00A36523" w:rsidRPr="006004FA">
        <w:rPr>
          <w:rFonts w:ascii="Times New Roman" w:hAnsi="Times New Roman" w:cs="Times New Roman"/>
          <w:sz w:val="24"/>
          <w:szCs w:val="24"/>
        </w:rPr>
        <w:t>propylen glykol</w:t>
      </w:r>
      <w:r w:rsidR="00450772" w:rsidRPr="006004FA">
        <w:rPr>
          <w:rFonts w:ascii="Times New Roman" w:hAnsi="Times New Roman" w:cs="Times New Roman"/>
          <w:sz w:val="24"/>
          <w:szCs w:val="24"/>
        </w:rPr>
        <w:t xml:space="preserve">, ale i </w:t>
      </w:r>
      <w:r w:rsidRPr="006004FA">
        <w:rPr>
          <w:rFonts w:ascii="Times New Roman" w:hAnsi="Times New Roman" w:cs="Times New Roman"/>
          <w:sz w:val="24"/>
          <w:szCs w:val="24"/>
        </w:rPr>
        <w:t>propionáty</w:t>
      </w:r>
      <w:r w:rsidR="0011180C" w:rsidRPr="006004FA">
        <w:rPr>
          <w:rFonts w:ascii="Times New Roman" w:hAnsi="Times New Roman" w:cs="Times New Roman"/>
          <w:sz w:val="24"/>
          <w:szCs w:val="24"/>
        </w:rPr>
        <w:t xml:space="preserve"> (Pechova a kol. 2014, </w:t>
      </w:r>
      <w:proofErr w:type="spellStart"/>
      <w:r w:rsidR="0011180C" w:rsidRPr="006004FA">
        <w:rPr>
          <w:rFonts w:ascii="Times New Roman" w:hAnsi="Times New Roman" w:cs="Times New Roman"/>
          <w:sz w:val="24"/>
          <w:szCs w:val="24"/>
        </w:rPr>
        <w:t>Contreras</w:t>
      </w:r>
      <w:proofErr w:type="spellEnd"/>
      <w:r w:rsidR="0011180C" w:rsidRPr="006004FA">
        <w:rPr>
          <w:rFonts w:ascii="Times New Roman" w:hAnsi="Times New Roman" w:cs="Times New Roman"/>
          <w:sz w:val="24"/>
          <w:szCs w:val="24"/>
        </w:rPr>
        <w:t xml:space="preserve"> a kol. 2018)</w:t>
      </w:r>
      <w:r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="00950A7D" w:rsidRPr="006004FA">
        <w:rPr>
          <w:rFonts w:ascii="Times New Roman" w:hAnsi="Times New Roman" w:cs="Times New Roman"/>
          <w:sz w:val="24"/>
          <w:szCs w:val="24"/>
        </w:rPr>
        <w:t>V terapii ketóz se využívá také aplikace inzulinu, vitaminu B</w:t>
      </w:r>
      <w:r w:rsidR="00950A7D" w:rsidRPr="006004FA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A36523" w:rsidRPr="006004FA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proofErr w:type="spellStart"/>
      <w:r w:rsidR="00950A7D" w:rsidRPr="006004FA">
        <w:rPr>
          <w:rFonts w:ascii="Times New Roman" w:hAnsi="Times New Roman" w:cs="Times New Roman"/>
          <w:sz w:val="24"/>
          <w:szCs w:val="24"/>
        </w:rPr>
        <w:t>butafosfanu</w:t>
      </w:r>
      <w:proofErr w:type="spellEnd"/>
      <w:r w:rsidR="00950A7D" w:rsidRPr="006004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50A7D" w:rsidRPr="006004FA">
        <w:rPr>
          <w:rFonts w:ascii="Times New Roman" w:hAnsi="Times New Roman" w:cs="Times New Roman"/>
          <w:sz w:val="24"/>
          <w:szCs w:val="24"/>
        </w:rPr>
        <w:t>Gordon</w:t>
      </w:r>
      <w:proofErr w:type="spellEnd"/>
      <w:r w:rsidR="00950A7D" w:rsidRPr="006004FA">
        <w:rPr>
          <w:rFonts w:ascii="Times New Roman" w:hAnsi="Times New Roman" w:cs="Times New Roman"/>
          <w:sz w:val="24"/>
          <w:szCs w:val="24"/>
        </w:rPr>
        <w:t xml:space="preserve"> a kol. 2017)</w:t>
      </w:r>
      <w:r w:rsidR="00A36523" w:rsidRPr="006004FA">
        <w:rPr>
          <w:rFonts w:ascii="Times New Roman" w:hAnsi="Times New Roman" w:cs="Times New Roman"/>
          <w:sz w:val="24"/>
          <w:szCs w:val="24"/>
        </w:rPr>
        <w:t>, ale také kombinace propylen glykolu s karnitinem a metioninem</w:t>
      </w:r>
      <w:r w:rsidR="00950A7D" w:rsidRPr="006004FA">
        <w:rPr>
          <w:rFonts w:ascii="Times New Roman" w:hAnsi="Times New Roman" w:cs="Times New Roman"/>
          <w:sz w:val="24"/>
          <w:szCs w:val="24"/>
        </w:rPr>
        <w:t>.</w:t>
      </w:r>
      <w:r w:rsidR="00A36523" w:rsidRPr="006004FA">
        <w:rPr>
          <w:rFonts w:ascii="Times New Roman" w:hAnsi="Times New Roman" w:cs="Times New Roman"/>
          <w:sz w:val="24"/>
          <w:szCs w:val="24"/>
        </w:rPr>
        <w:t xml:space="preserve"> </w:t>
      </w:r>
      <w:r w:rsidR="0088617D" w:rsidRPr="006004FA">
        <w:rPr>
          <w:rFonts w:ascii="Times New Roman" w:hAnsi="Times New Roman" w:cs="Times New Roman"/>
          <w:sz w:val="24"/>
          <w:szCs w:val="24"/>
        </w:rPr>
        <w:t xml:space="preserve">Karnitin hraje důležitou funkci v řadě metabolických funkcí, mj. v oxidaci mastných kyselin v mitochondriích a podpoře glukoneogeneze v játrech. Je spojován s efektem v prevenci jaterní steatózy. </w:t>
      </w:r>
      <w:r w:rsidR="00051412" w:rsidRPr="006004FA">
        <w:rPr>
          <w:rFonts w:ascii="Times New Roman" w:hAnsi="Times New Roman" w:cs="Times New Roman"/>
          <w:sz w:val="24"/>
          <w:szCs w:val="24"/>
        </w:rPr>
        <w:t xml:space="preserve">Metionin je významný v podpoře transportu tuků z jaterních buněk, protože podporuje syntézu fosfolipidu </w:t>
      </w:r>
      <w:proofErr w:type="spellStart"/>
      <w:r w:rsidR="00051412" w:rsidRPr="006004FA">
        <w:rPr>
          <w:rFonts w:ascii="Times New Roman" w:hAnsi="Times New Roman" w:cs="Times New Roman"/>
          <w:sz w:val="24"/>
          <w:szCs w:val="24"/>
        </w:rPr>
        <w:t>fosfatidylcholinu</w:t>
      </w:r>
      <w:proofErr w:type="spellEnd"/>
      <w:r w:rsidR="00051412" w:rsidRPr="006004FA">
        <w:rPr>
          <w:rFonts w:ascii="Times New Roman" w:hAnsi="Times New Roman" w:cs="Times New Roman"/>
          <w:sz w:val="24"/>
          <w:szCs w:val="24"/>
        </w:rPr>
        <w:t>, který je důležitý pro tvorbu transportních forem lipidů (Sun a kol.</w:t>
      </w:r>
      <w:r w:rsidR="00523676" w:rsidRPr="006004FA">
        <w:rPr>
          <w:rFonts w:ascii="Times New Roman" w:hAnsi="Times New Roman" w:cs="Times New Roman"/>
          <w:sz w:val="24"/>
          <w:szCs w:val="24"/>
        </w:rPr>
        <w:t xml:space="preserve"> 2016)</w:t>
      </w:r>
      <w:r w:rsidR="00051412" w:rsidRPr="006004FA">
        <w:rPr>
          <w:rFonts w:ascii="Times New Roman" w:hAnsi="Times New Roman" w:cs="Times New Roman"/>
          <w:sz w:val="24"/>
          <w:szCs w:val="24"/>
        </w:rPr>
        <w:t xml:space="preserve">. Např. </w:t>
      </w:r>
      <w:proofErr w:type="spellStart"/>
      <w:r w:rsidR="00A36523" w:rsidRPr="006004FA">
        <w:rPr>
          <w:rFonts w:ascii="Times New Roman" w:hAnsi="Times New Roman" w:cs="Times New Roman"/>
          <w:sz w:val="24"/>
          <w:szCs w:val="24"/>
        </w:rPr>
        <w:t>Jeong</w:t>
      </w:r>
      <w:proofErr w:type="spellEnd"/>
      <w:r w:rsidR="00A36523" w:rsidRPr="006004FA">
        <w:rPr>
          <w:rFonts w:ascii="Times New Roman" w:hAnsi="Times New Roman" w:cs="Times New Roman"/>
          <w:sz w:val="24"/>
          <w:szCs w:val="24"/>
        </w:rPr>
        <w:t xml:space="preserve"> a kol. (2018) popisují pozitivní efekt této kombinace na dojnice s ketózou spočívající v poklesu hodnot BHB a zvýšení koncentrace glukózy. Terapeutické protokoly </w:t>
      </w:r>
      <w:r w:rsidR="00EC2303" w:rsidRPr="006004FA">
        <w:rPr>
          <w:rFonts w:ascii="Times New Roman" w:hAnsi="Times New Roman" w:cs="Times New Roman"/>
          <w:sz w:val="24"/>
          <w:szCs w:val="24"/>
        </w:rPr>
        <w:t xml:space="preserve">a výzkumné práce </w:t>
      </w:r>
      <w:r w:rsidR="00A36523" w:rsidRPr="006004FA">
        <w:rPr>
          <w:rFonts w:ascii="Times New Roman" w:hAnsi="Times New Roman" w:cs="Times New Roman"/>
          <w:sz w:val="24"/>
          <w:szCs w:val="24"/>
        </w:rPr>
        <w:t>zahrnují také aplikaci glukokortikoidů</w:t>
      </w:r>
      <w:r w:rsidR="00EC2303" w:rsidRPr="006004FA">
        <w:rPr>
          <w:rFonts w:ascii="Times New Roman" w:hAnsi="Times New Roman" w:cs="Times New Roman"/>
          <w:sz w:val="24"/>
          <w:szCs w:val="24"/>
        </w:rPr>
        <w:t>, bovinního somatotropinu</w:t>
      </w:r>
      <w:r w:rsidR="007266A8" w:rsidRPr="006004FA">
        <w:rPr>
          <w:rFonts w:ascii="Times New Roman" w:hAnsi="Times New Roman" w:cs="Times New Roman"/>
          <w:sz w:val="24"/>
          <w:szCs w:val="24"/>
        </w:rPr>
        <w:t xml:space="preserve">, </w:t>
      </w:r>
      <w:r w:rsidR="00A36523" w:rsidRPr="006004FA">
        <w:rPr>
          <w:rFonts w:ascii="Times New Roman" w:hAnsi="Times New Roman" w:cs="Times New Roman"/>
          <w:sz w:val="24"/>
          <w:szCs w:val="24"/>
        </w:rPr>
        <w:t>niacinu</w:t>
      </w:r>
      <w:r w:rsidR="00EC2303" w:rsidRPr="006004FA">
        <w:rPr>
          <w:rFonts w:ascii="Times New Roman" w:hAnsi="Times New Roman" w:cs="Times New Roman"/>
          <w:sz w:val="24"/>
          <w:szCs w:val="24"/>
        </w:rPr>
        <w:t xml:space="preserve"> </w:t>
      </w:r>
      <w:r w:rsidR="007266A8" w:rsidRPr="006004FA">
        <w:rPr>
          <w:rFonts w:ascii="Times New Roman" w:hAnsi="Times New Roman" w:cs="Times New Roman"/>
          <w:sz w:val="24"/>
          <w:szCs w:val="24"/>
        </w:rPr>
        <w:t xml:space="preserve">a glukózy </w:t>
      </w:r>
      <w:r w:rsidR="00EC2303" w:rsidRPr="006004FA">
        <w:rPr>
          <w:rFonts w:ascii="Times New Roman" w:hAnsi="Times New Roman" w:cs="Times New Roman"/>
          <w:sz w:val="24"/>
          <w:szCs w:val="24"/>
        </w:rPr>
        <w:t xml:space="preserve">(van der Drift a kol. 2015, </w:t>
      </w:r>
      <w:proofErr w:type="spellStart"/>
      <w:r w:rsidR="00EC2303" w:rsidRPr="006004FA">
        <w:rPr>
          <w:rFonts w:ascii="Times New Roman" w:hAnsi="Times New Roman" w:cs="Times New Roman"/>
          <w:sz w:val="24"/>
          <w:szCs w:val="24"/>
        </w:rPr>
        <w:t>Gohary</w:t>
      </w:r>
      <w:proofErr w:type="spellEnd"/>
      <w:r w:rsidR="00EC2303" w:rsidRPr="006004FA">
        <w:rPr>
          <w:rFonts w:ascii="Times New Roman" w:hAnsi="Times New Roman" w:cs="Times New Roman"/>
          <w:sz w:val="24"/>
          <w:szCs w:val="24"/>
        </w:rPr>
        <w:t xml:space="preserve"> a kol. 2015</w:t>
      </w:r>
      <w:r w:rsidR="007266A8" w:rsidRPr="006004FA">
        <w:rPr>
          <w:rFonts w:ascii="Times New Roman" w:hAnsi="Times New Roman" w:cs="Times New Roman"/>
          <w:sz w:val="24"/>
          <w:szCs w:val="24"/>
        </w:rPr>
        <w:t>, Mann a kol. 2018</w:t>
      </w:r>
      <w:r w:rsidR="00253B16" w:rsidRPr="006004FA">
        <w:rPr>
          <w:rFonts w:ascii="Times New Roman" w:hAnsi="Times New Roman" w:cs="Times New Roman"/>
          <w:sz w:val="24"/>
          <w:szCs w:val="24"/>
        </w:rPr>
        <w:t>, Youssef a kol. 2018</w:t>
      </w:r>
      <w:r w:rsidR="00EC2303" w:rsidRPr="006004FA">
        <w:rPr>
          <w:rFonts w:ascii="Times New Roman" w:hAnsi="Times New Roman" w:cs="Times New Roman"/>
          <w:sz w:val="24"/>
          <w:szCs w:val="24"/>
        </w:rPr>
        <w:t xml:space="preserve">), ale </w:t>
      </w:r>
      <w:r w:rsidR="000C26D1" w:rsidRPr="006004FA">
        <w:rPr>
          <w:rFonts w:ascii="Times New Roman" w:hAnsi="Times New Roman" w:cs="Times New Roman"/>
          <w:sz w:val="24"/>
          <w:szCs w:val="24"/>
        </w:rPr>
        <w:t xml:space="preserve">pozitivní </w:t>
      </w:r>
      <w:r w:rsidR="00EC2303" w:rsidRPr="006004FA">
        <w:rPr>
          <w:rFonts w:ascii="Times New Roman" w:hAnsi="Times New Roman" w:cs="Times New Roman"/>
          <w:sz w:val="24"/>
          <w:szCs w:val="24"/>
        </w:rPr>
        <w:t xml:space="preserve">průkaznost výsledků jejich použití </w:t>
      </w:r>
      <w:r w:rsidR="000C26D1" w:rsidRPr="006004FA">
        <w:rPr>
          <w:rFonts w:ascii="Times New Roman" w:hAnsi="Times New Roman" w:cs="Times New Roman"/>
          <w:sz w:val="24"/>
          <w:szCs w:val="24"/>
        </w:rPr>
        <w:t xml:space="preserve">není </w:t>
      </w:r>
      <w:r w:rsidR="00EC2303" w:rsidRPr="006004FA">
        <w:rPr>
          <w:rFonts w:ascii="Times New Roman" w:hAnsi="Times New Roman" w:cs="Times New Roman"/>
          <w:sz w:val="24"/>
          <w:szCs w:val="24"/>
        </w:rPr>
        <w:t xml:space="preserve">jednoznačná. </w:t>
      </w:r>
      <w:r w:rsidR="00253B16" w:rsidRPr="006004FA">
        <w:rPr>
          <w:rFonts w:ascii="Times New Roman" w:hAnsi="Times New Roman" w:cs="Times New Roman"/>
          <w:sz w:val="24"/>
          <w:szCs w:val="24"/>
        </w:rPr>
        <w:t xml:space="preserve">Uvádí se, že </w:t>
      </w:r>
      <w:proofErr w:type="spellStart"/>
      <w:r w:rsidR="00253B16" w:rsidRPr="006004FA">
        <w:rPr>
          <w:rFonts w:ascii="Times New Roman" w:hAnsi="Times New Roman" w:cs="Times New Roman"/>
          <w:sz w:val="24"/>
          <w:szCs w:val="24"/>
        </w:rPr>
        <w:t>suplementace</w:t>
      </w:r>
      <w:proofErr w:type="spellEnd"/>
      <w:r w:rsidR="00253B16" w:rsidRPr="006004FA">
        <w:rPr>
          <w:rFonts w:ascii="Times New Roman" w:hAnsi="Times New Roman" w:cs="Times New Roman"/>
          <w:sz w:val="24"/>
          <w:szCs w:val="24"/>
        </w:rPr>
        <w:t xml:space="preserve"> dojnic </w:t>
      </w:r>
      <w:r w:rsidR="00CF16D7" w:rsidRPr="006004FA">
        <w:rPr>
          <w:rFonts w:ascii="Times New Roman" w:hAnsi="Times New Roman" w:cs="Times New Roman"/>
          <w:sz w:val="24"/>
          <w:szCs w:val="24"/>
        </w:rPr>
        <w:t xml:space="preserve">v tranzitním období niacinem </w:t>
      </w:r>
      <w:r w:rsidR="00253B16" w:rsidRPr="006004FA">
        <w:rPr>
          <w:rFonts w:ascii="Times New Roman" w:hAnsi="Times New Roman" w:cs="Times New Roman"/>
          <w:sz w:val="24"/>
          <w:szCs w:val="24"/>
        </w:rPr>
        <w:t xml:space="preserve">snižuje koncentraci NEFA, protože niacin má </w:t>
      </w:r>
      <w:proofErr w:type="spellStart"/>
      <w:r w:rsidR="00253B16" w:rsidRPr="006004FA">
        <w:rPr>
          <w:rFonts w:ascii="Times New Roman" w:hAnsi="Times New Roman" w:cs="Times New Roman"/>
          <w:sz w:val="24"/>
          <w:szCs w:val="24"/>
        </w:rPr>
        <w:t>antillipolytické</w:t>
      </w:r>
      <w:proofErr w:type="spellEnd"/>
      <w:r w:rsidR="00253B16" w:rsidRPr="006004FA">
        <w:rPr>
          <w:rFonts w:ascii="Times New Roman" w:hAnsi="Times New Roman" w:cs="Times New Roman"/>
          <w:sz w:val="24"/>
          <w:szCs w:val="24"/>
        </w:rPr>
        <w:t xml:space="preserve"> účinky – redukuje lipolýzu tukové tkáně podporou glukoneogeneze. </w:t>
      </w:r>
      <w:r w:rsidR="00051412" w:rsidRPr="006004FA">
        <w:rPr>
          <w:rFonts w:ascii="Times New Roman" w:hAnsi="Times New Roman" w:cs="Times New Roman"/>
          <w:sz w:val="24"/>
          <w:szCs w:val="24"/>
        </w:rPr>
        <w:t xml:space="preserve">V souvislosti s možnostmi dietního a </w:t>
      </w:r>
      <w:r w:rsidR="00051412" w:rsidRPr="006004FA">
        <w:rPr>
          <w:rFonts w:ascii="Times New Roman" w:hAnsi="Times New Roman" w:cs="Times New Roman"/>
          <w:sz w:val="24"/>
          <w:szCs w:val="24"/>
        </w:rPr>
        <w:lastRenderedPageBreak/>
        <w:t xml:space="preserve">medikamentózního ovlivnění či prevence ketóz jsou studovány také vitaminy skupiny B a cholin. Je uznáváno, že dojnice si jsou schopné v bachoru syntetizovat dostatek vitaminu B do denní produkce mléka 35 l. </w:t>
      </w:r>
      <w:proofErr w:type="spellStart"/>
      <w:r w:rsidR="00051412" w:rsidRPr="006004FA">
        <w:rPr>
          <w:rFonts w:ascii="Times New Roman" w:hAnsi="Times New Roman" w:cs="Times New Roman"/>
          <w:sz w:val="24"/>
          <w:szCs w:val="24"/>
        </w:rPr>
        <w:t>Suplementace</w:t>
      </w:r>
      <w:proofErr w:type="spellEnd"/>
      <w:r w:rsidR="00051412" w:rsidRPr="006004FA">
        <w:rPr>
          <w:rFonts w:ascii="Times New Roman" w:hAnsi="Times New Roman" w:cs="Times New Roman"/>
          <w:sz w:val="24"/>
          <w:szCs w:val="24"/>
        </w:rPr>
        <w:t xml:space="preserve"> vitaminu B</w:t>
      </w:r>
      <w:r w:rsidR="00051412" w:rsidRPr="006004FA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051412" w:rsidRPr="006004FA">
        <w:rPr>
          <w:rFonts w:ascii="Times New Roman" w:hAnsi="Times New Roman" w:cs="Times New Roman"/>
          <w:sz w:val="24"/>
          <w:szCs w:val="24"/>
        </w:rPr>
        <w:t xml:space="preserve"> a kyseliny listové zlepšuje vstup propionátů do Krebsova cyklu, což je důležité pro následnou syntézu glukózy z tohoto prekurzoru. Kyselina listová je důležitá i pro syntézu mléčných bílkovin a ovlivňuje reprodukci (</w:t>
      </w:r>
      <w:proofErr w:type="spellStart"/>
      <w:r w:rsidR="00051412" w:rsidRPr="006004FA">
        <w:rPr>
          <w:rFonts w:ascii="Times New Roman" w:hAnsi="Times New Roman" w:cs="Times New Roman"/>
          <w:sz w:val="24"/>
          <w:szCs w:val="24"/>
        </w:rPr>
        <w:t>Preynat</w:t>
      </w:r>
      <w:proofErr w:type="spellEnd"/>
      <w:r w:rsidR="00051412" w:rsidRPr="006004FA">
        <w:rPr>
          <w:rFonts w:ascii="Times New Roman" w:hAnsi="Times New Roman" w:cs="Times New Roman"/>
          <w:sz w:val="24"/>
          <w:szCs w:val="24"/>
        </w:rPr>
        <w:t xml:space="preserve"> a kol. 2009). Cholin je důležitý pro syntézu </w:t>
      </w:r>
      <w:proofErr w:type="spellStart"/>
      <w:r w:rsidR="00051412" w:rsidRPr="006004FA">
        <w:rPr>
          <w:rFonts w:ascii="Times New Roman" w:hAnsi="Times New Roman" w:cs="Times New Roman"/>
          <w:sz w:val="24"/>
          <w:szCs w:val="24"/>
        </w:rPr>
        <w:t>fosfatidylcholinu</w:t>
      </w:r>
      <w:proofErr w:type="spellEnd"/>
      <w:r w:rsidR="00051412" w:rsidRPr="006004FA">
        <w:rPr>
          <w:rFonts w:ascii="Times New Roman" w:hAnsi="Times New Roman" w:cs="Times New Roman"/>
          <w:sz w:val="24"/>
          <w:szCs w:val="24"/>
        </w:rPr>
        <w:t xml:space="preserve">, který je důležitou součástí membrán transportních forem lipidů, které jsou zásadní pro transport tuků z jaterních buněk a prevenci jaterní steatózy. Aplikovaný cholin je však nutno chránit před degradací </w:t>
      </w:r>
      <w:proofErr w:type="spellStart"/>
      <w:r w:rsidR="00051412" w:rsidRPr="006004FA">
        <w:rPr>
          <w:rFonts w:ascii="Times New Roman" w:hAnsi="Times New Roman" w:cs="Times New Roman"/>
          <w:sz w:val="24"/>
          <w:szCs w:val="24"/>
        </w:rPr>
        <w:t>bachorovou</w:t>
      </w:r>
      <w:proofErr w:type="spellEnd"/>
      <w:r w:rsidR="00051412" w:rsidRPr="006004FA">
        <w:rPr>
          <w:rFonts w:ascii="Times New Roman" w:hAnsi="Times New Roman" w:cs="Times New Roman"/>
          <w:sz w:val="24"/>
          <w:szCs w:val="24"/>
        </w:rPr>
        <w:t xml:space="preserve"> mikroflórou. Výsledky použití </w:t>
      </w:r>
      <w:proofErr w:type="spellStart"/>
      <w:r w:rsidR="00051412" w:rsidRPr="006004FA">
        <w:rPr>
          <w:rFonts w:ascii="Times New Roman" w:hAnsi="Times New Roman" w:cs="Times New Roman"/>
          <w:sz w:val="24"/>
          <w:szCs w:val="24"/>
        </w:rPr>
        <w:t>bachorově</w:t>
      </w:r>
      <w:proofErr w:type="spellEnd"/>
      <w:r w:rsidR="00051412" w:rsidRPr="006004FA">
        <w:rPr>
          <w:rFonts w:ascii="Times New Roman" w:hAnsi="Times New Roman" w:cs="Times New Roman"/>
          <w:sz w:val="24"/>
          <w:szCs w:val="24"/>
        </w:rPr>
        <w:t xml:space="preserve"> chráněných vitamínů skupiny B </w:t>
      </w:r>
      <w:r w:rsidR="00523676" w:rsidRPr="006004FA">
        <w:rPr>
          <w:rFonts w:ascii="Times New Roman" w:hAnsi="Times New Roman" w:cs="Times New Roman"/>
          <w:sz w:val="24"/>
          <w:szCs w:val="24"/>
        </w:rPr>
        <w:t>či</w:t>
      </w:r>
      <w:r w:rsidR="00051412" w:rsidRPr="006004FA">
        <w:rPr>
          <w:rFonts w:ascii="Times New Roman" w:hAnsi="Times New Roman" w:cs="Times New Roman"/>
          <w:sz w:val="24"/>
          <w:szCs w:val="24"/>
        </w:rPr>
        <w:t xml:space="preserve"> cholinu nejsou ale jednoznačné. </w:t>
      </w:r>
      <w:r w:rsidR="00523676" w:rsidRPr="006004FA">
        <w:rPr>
          <w:rFonts w:ascii="Times New Roman" w:hAnsi="Times New Roman" w:cs="Times New Roman"/>
          <w:sz w:val="24"/>
          <w:szCs w:val="24"/>
        </w:rPr>
        <w:t>Sun a kol. (2016) popisují pozitivní efekty cholinu (a metioninu), ale e</w:t>
      </w:r>
      <w:r w:rsidR="00051412" w:rsidRPr="006004FA">
        <w:rPr>
          <w:rFonts w:ascii="Times New Roman" w:hAnsi="Times New Roman" w:cs="Times New Roman"/>
          <w:sz w:val="24"/>
          <w:szCs w:val="24"/>
        </w:rPr>
        <w:t xml:space="preserve">xistují i studie, které pozitivní efekt </w:t>
      </w:r>
      <w:proofErr w:type="spellStart"/>
      <w:r w:rsidR="00523676" w:rsidRPr="006004FA">
        <w:rPr>
          <w:rFonts w:ascii="Times New Roman" w:hAnsi="Times New Roman" w:cs="Times New Roman"/>
          <w:sz w:val="24"/>
          <w:szCs w:val="24"/>
        </w:rPr>
        <w:t>suplementace</w:t>
      </w:r>
      <w:proofErr w:type="spellEnd"/>
      <w:r w:rsidR="00523676" w:rsidRPr="006004FA">
        <w:rPr>
          <w:rFonts w:ascii="Times New Roman" w:hAnsi="Times New Roman" w:cs="Times New Roman"/>
          <w:sz w:val="24"/>
          <w:szCs w:val="24"/>
        </w:rPr>
        <w:t xml:space="preserve"> cholinu (a vitaminů B) </w:t>
      </w:r>
      <w:r w:rsidR="00051412" w:rsidRPr="006004FA">
        <w:rPr>
          <w:rFonts w:ascii="Times New Roman" w:hAnsi="Times New Roman" w:cs="Times New Roman"/>
          <w:sz w:val="24"/>
          <w:szCs w:val="24"/>
        </w:rPr>
        <w:t>nepotvrzují (</w:t>
      </w:r>
      <w:proofErr w:type="spellStart"/>
      <w:r w:rsidR="00051412" w:rsidRPr="006004FA">
        <w:rPr>
          <w:rFonts w:ascii="Times New Roman" w:hAnsi="Times New Roman" w:cs="Times New Roman"/>
          <w:sz w:val="24"/>
          <w:szCs w:val="24"/>
        </w:rPr>
        <w:t>Morrison</w:t>
      </w:r>
      <w:proofErr w:type="spellEnd"/>
      <w:r w:rsidR="00051412" w:rsidRPr="006004FA">
        <w:rPr>
          <w:rFonts w:ascii="Times New Roman" w:hAnsi="Times New Roman" w:cs="Times New Roman"/>
          <w:sz w:val="24"/>
          <w:szCs w:val="24"/>
        </w:rPr>
        <w:t xml:space="preserve"> a kol. 2018).    </w:t>
      </w:r>
    </w:p>
    <w:p w:rsidR="00FF7D79" w:rsidRPr="006004FA" w:rsidRDefault="009025DE" w:rsidP="009025DE">
      <w:pPr>
        <w:jc w:val="both"/>
        <w:rPr>
          <w:rFonts w:ascii="Times New Roman" w:hAnsi="Times New Roman" w:cs="Times New Roman"/>
          <w:sz w:val="24"/>
          <w:szCs w:val="24"/>
        </w:rPr>
      </w:pPr>
      <w:r w:rsidRPr="006004FA">
        <w:rPr>
          <w:rFonts w:ascii="Times New Roman" w:hAnsi="Times New Roman" w:cs="Times New Roman"/>
          <w:sz w:val="24"/>
          <w:szCs w:val="24"/>
        </w:rPr>
        <w:t xml:space="preserve">Další používanou metodou prevence ketózy je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intraruminální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aplikace </w:t>
      </w:r>
      <w:proofErr w:type="spellStart"/>
      <w:r w:rsidR="002D43DC" w:rsidRPr="006004FA">
        <w:rPr>
          <w:rFonts w:ascii="Times New Roman" w:hAnsi="Times New Roman" w:cs="Times New Roman"/>
          <w:sz w:val="24"/>
          <w:szCs w:val="24"/>
        </w:rPr>
        <w:t>ionoforního</w:t>
      </w:r>
      <w:proofErr w:type="spellEnd"/>
      <w:r w:rsidR="002D43DC" w:rsidRPr="006004FA">
        <w:rPr>
          <w:rFonts w:ascii="Times New Roman" w:hAnsi="Times New Roman" w:cs="Times New Roman"/>
          <w:sz w:val="24"/>
          <w:szCs w:val="24"/>
        </w:rPr>
        <w:t xml:space="preserve"> antibiotika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monensinu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, který svým vlivem na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bachorovou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mikroflóru zvyšuje pro</w:t>
      </w:r>
      <w:r w:rsidR="00316F4B" w:rsidRPr="006004FA">
        <w:rPr>
          <w:rFonts w:ascii="Times New Roman" w:hAnsi="Times New Roman" w:cs="Times New Roman"/>
          <w:sz w:val="24"/>
          <w:szCs w:val="24"/>
        </w:rPr>
        <w:t>d</w:t>
      </w:r>
      <w:r w:rsidRPr="006004FA">
        <w:rPr>
          <w:rFonts w:ascii="Times New Roman" w:hAnsi="Times New Roman" w:cs="Times New Roman"/>
          <w:sz w:val="24"/>
          <w:szCs w:val="24"/>
        </w:rPr>
        <w:t>ukci kyseliny propionové</w:t>
      </w:r>
      <w:r w:rsidR="00316F4B" w:rsidRPr="006004FA">
        <w:rPr>
          <w:rFonts w:ascii="Times New Roman" w:hAnsi="Times New Roman" w:cs="Times New Roman"/>
          <w:sz w:val="24"/>
          <w:szCs w:val="24"/>
        </w:rPr>
        <w:t xml:space="preserve">, a tím i množství dostupné energie, protože v játrech se z této kyseliny vytváří glukóza. Efekt </w:t>
      </w:r>
      <w:proofErr w:type="spellStart"/>
      <w:r w:rsidR="00316F4B" w:rsidRPr="006004FA">
        <w:rPr>
          <w:rFonts w:ascii="Times New Roman" w:hAnsi="Times New Roman" w:cs="Times New Roman"/>
          <w:sz w:val="24"/>
          <w:szCs w:val="24"/>
        </w:rPr>
        <w:t>monenzinu</w:t>
      </w:r>
      <w:proofErr w:type="spellEnd"/>
      <w:r w:rsidR="00316F4B" w:rsidRPr="006004FA">
        <w:rPr>
          <w:rFonts w:ascii="Times New Roman" w:hAnsi="Times New Roman" w:cs="Times New Roman"/>
          <w:sz w:val="24"/>
          <w:szCs w:val="24"/>
        </w:rPr>
        <w:t xml:space="preserve"> spočívá ve snížení rozmanitosti zastoupení bakteriálních druhů. Po jeho aplikaci dochází k navýšení zastoupení bakterií produkujících kyselinu propionovou a pokles</w:t>
      </w:r>
      <w:r w:rsidR="002D43DC" w:rsidRPr="006004FA">
        <w:rPr>
          <w:rFonts w:ascii="Times New Roman" w:hAnsi="Times New Roman" w:cs="Times New Roman"/>
          <w:sz w:val="24"/>
          <w:szCs w:val="24"/>
        </w:rPr>
        <w:t>u</w:t>
      </w:r>
      <w:r w:rsidR="00316F4B" w:rsidRPr="006004FA">
        <w:rPr>
          <w:rFonts w:ascii="Times New Roman" w:hAnsi="Times New Roman" w:cs="Times New Roman"/>
          <w:sz w:val="24"/>
          <w:szCs w:val="24"/>
        </w:rPr>
        <w:t xml:space="preserve"> zastoupení bakterií s</w:t>
      </w:r>
      <w:r w:rsidR="002D43DC" w:rsidRPr="006004FA">
        <w:rPr>
          <w:rFonts w:ascii="Times New Roman" w:hAnsi="Times New Roman" w:cs="Times New Roman"/>
          <w:sz w:val="24"/>
          <w:szCs w:val="24"/>
        </w:rPr>
        <w:t> její nízkou produkcí (</w:t>
      </w:r>
      <w:proofErr w:type="spellStart"/>
      <w:r w:rsidR="00DA0D87" w:rsidRPr="006004FA">
        <w:rPr>
          <w:rFonts w:ascii="Times New Roman" w:hAnsi="Times New Roman" w:cs="Times New Roman"/>
          <w:sz w:val="24"/>
          <w:szCs w:val="24"/>
        </w:rPr>
        <w:t>Scharen</w:t>
      </w:r>
      <w:proofErr w:type="spellEnd"/>
      <w:r w:rsidR="00DA0D87" w:rsidRPr="006004FA">
        <w:rPr>
          <w:rFonts w:ascii="Times New Roman" w:hAnsi="Times New Roman" w:cs="Times New Roman"/>
          <w:sz w:val="24"/>
          <w:szCs w:val="24"/>
        </w:rPr>
        <w:t xml:space="preserve"> a kol. 2017).</w:t>
      </w:r>
      <w:r w:rsidR="00316F4B" w:rsidRPr="006004FA">
        <w:rPr>
          <w:rFonts w:ascii="Times New Roman" w:hAnsi="Times New Roman" w:cs="Times New Roman"/>
          <w:sz w:val="24"/>
          <w:szCs w:val="24"/>
        </w:rPr>
        <w:t xml:space="preserve"> </w:t>
      </w:r>
      <w:r w:rsidR="00FF7D79" w:rsidRPr="006004FA">
        <w:rPr>
          <w:rFonts w:ascii="Times New Roman" w:hAnsi="Times New Roman" w:cs="Times New Roman"/>
          <w:sz w:val="24"/>
          <w:szCs w:val="24"/>
        </w:rPr>
        <w:t>Aplikace antibiotik v prevenci onemocnění je však odbornou veřejností vnímána negativně</w:t>
      </w:r>
      <w:r w:rsidR="00F06B6E" w:rsidRPr="006004FA">
        <w:rPr>
          <w:rFonts w:ascii="Times New Roman" w:hAnsi="Times New Roman" w:cs="Times New Roman"/>
          <w:sz w:val="24"/>
          <w:szCs w:val="24"/>
        </w:rPr>
        <w:t>,</w:t>
      </w:r>
      <w:r w:rsidR="00FF7D79" w:rsidRPr="006004FA">
        <w:rPr>
          <w:rFonts w:ascii="Times New Roman" w:hAnsi="Times New Roman" w:cs="Times New Roman"/>
          <w:sz w:val="24"/>
          <w:szCs w:val="24"/>
        </w:rPr>
        <w:t xml:space="preserve"> a proto se hledají možné alternativy používání </w:t>
      </w:r>
      <w:proofErr w:type="spellStart"/>
      <w:r w:rsidR="00FF7D79" w:rsidRPr="006004FA">
        <w:rPr>
          <w:rFonts w:ascii="Times New Roman" w:hAnsi="Times New Roman" w:cs="Times New Roman"/>
          <w:sz w:val="24"/>
          <w:szCs w:val="24"/>
        </w:rPr>
        <w:t>monensinu</w:t>
      </w:r>
      <w:proofErr w:type="spellEnd"/>
      <w:r w:rsidR="00FF7D79" w:rsidRPr="006004FA">
        <w:rPr>
          <w:rFonts w:ascii="Times New Roman" w:hAnsi="Times New Roman" w:cs="Times New Roman"/>
          <w:sz w:val="24"/>
          <w:szCs w:val="24"/>
        </w:rPr>
        <w:t xml:space="preserve">. K testovaným látkám patří </w:t>
      </w:r>
      <w:r w:rsidR="00F06B6E" w:rsidRPr="006004FA">
        <w:rPr>
          <w:rFonts w:ascii="Times New Roman" w:hAnsi="Times New Roman" w:cs="Times New Roman"/>
          <w:sz w:val="24"/>
          <w:szCs w:val="24"/>
        </w:rPr>
        <w:t xml:space="preserve">např. </w:t>
      </w:r>
      <w:r w:rsidR="00FF7D79" w:rsidRPr="006004FA">
        <w:rPr>
          <w:rFonts w:ascii="Times New Roman" w:hAnsi="Times New Roman" w:cs="Times New Roman"/>
          <w:sz w:val="24"/>
          <w:szCs w:val="24"/>
        </w:rPr>
        <w:t>rostlinné bioaktivní sloučeniny lipidů, tzv. esenciální oleje</w:t>
      </w:r>
      <w:r w:rsidR="001736E6" w:rsidRPr="006004FA">
        <w:rPr>
          <w:rFonts w:ascii="Times New Roman" w:hAnsi="Times New Roman" w:cs="Times New Roman"/>
          <w:sz w:val="24"/>
          <w:szCs w:val="24"/>
        </w:rPr>
        <w:t xml:space="preserve"> (např. </w:t>
      </w:r>
      <w:proofErr w:type="spellStart"/>
      <w:r w:rsidR="001736E6" w:rsidRPr="006004FA">
        <w:rPr>
          <w:rFonts w:ascii="Times New Roman" w:hAnsi="Times New Roman" w:cs="Times New Roman"/>
          <w:sz w:val="24"/>
          <w:szCs w:val="24"/>
        </w:rPr>
        <w:t>thymol</w:t>
      </w:r>
      <w:proofErr w:type="spellEnd"/>
      <w:r w:rsidR="001736E6" w:rsidRPr="006004FA">
        <w:rPr>
          <w:rFonts w:ascii="Times New Roman" w:hAnsi="Times New Roman" w:cs="Times New Roman"/>
          <w:sz w:val="24"/>
          <w:szCs w:val="24"/>
        </w:rPr>
        <w:t>, vanilín, eugenol)</w:t>
      </w:r>
      <w:r w:rsidR="00FF7D79" w:rsidRPr="006004FA">
        <w:rPr>
          <w:rFonts w:ascii="Times New Roman" w:hAnsi="Times New Roman" w:cs="Times New Roman"/>
          <w:sz w:val="24"/>
          <w:szCs w:val="24"/>
        </w:rPr>
        <w:t xml:space="preserve">, protože některé z nich mají potenciál vlivem na </w:t>
      </w:r>
      <w:proofErr w:type="spellStart"/>
      <w:r w:rsidR="00FF7D79" w:rsidRPr="006004FA">
        <w:rPr>
          <w:rFonts w:ascii="Times New Roman" w:hAnsi="Times New Roman" w:cs="Times New Roman"/>
          <w:sz w:val="24"/>
          <w:szCs w:val="24"/>
        </w:rPr>
        <w:t>bachorovou</w:t>
      </w:r>
      <w:proofErr w:type="spellEnd"/>
      <w:r w:rsidR="00FF7D79" w:rsidRPr="006004FA">
        <w:rPr>
          <w:rFonts w:ascii="Times New Roman" w:hAnsi="Times New Roman" w:cs="Times New Roman"/>
          <w:sz w:val="24"/>
          <w:szCs w:val="24"/>
        </w:rPr>
        <w:t xml:space="preserve"> mikroflóru stimulovat produkci kyseliny propionové. Tyto esenciální oleje jsou testovány v kombinaci s dalšími látkami, např. biotinem. Ten je totiž </w:t>
      </w:r>
      <w:proofErr w:type="spellStart"/>
      <w:r w:rsidR="00FF7D79" w:rsidRPr="006004FA">
        <w:rPr>
          <w:rFonts w:ascii="Times New Roman" w:hAnsi="Times New Roman" w:cs="Times New Roman"/>
          <w:sz w:val="24"/>
          <w:szCs w:val="24"/>
        </w:rPr>
        <w:t>kofaktorem</w:t>
      </w:r>
      <w:proofErr w:type="spellEnd"/>
      <w:r w:rsidR="00FF7D79" w:rsidRPr="006004FA">
        <w:rPr>
          <w:rFonts w:ascii="Times New Roman" w:hAnsi="Times New Roman" w:cs="Times New Roman"/>
          <w:sz w:val="24"/>
          <w:szCs w:val="24"/>
        </w:rPr>
        <w:t xml:space="preserve"> enzymů (</w:t>
      </w:r>
      <w:proofErr w:type="spellStart"/>
      <w:r w:rsidR="001736E6" w:rsidRPr="006004FA">
        <w:rPr>
          <w:rFonts w:ascii="Times New Roman" w:hAnsi="Times New Roman" w:cs="Times New Roman"/>
          <w:sz w:val="24"/>
          <w:szCs w:val="24"/>
        </w:rPr>
        <w:t>propionyl-CoA-katboxyláza</w:t>
      </w:r>
      <w:proofErr w:type="spellEnd"/>
      <w:r w:rsidR="001736E6" w:rsidRPr="00600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36E6" w:rsidRPr="006004FA">
        <w:rPr>
          <w:rFonts w:ascii="Times New Roman" w:hAnsi="Times New Roman" w:cs="Times New Roman"/>
          <w:sz w:val="24"/>
          <w:szCs w:val="24"/>
        </w:rPr>
        <w:t>pyruvátkarboxyláza</w:t>
      </w:r>
      <w:proofErr w:type="spellEnd"/>
      <w:r w:rsidR="001736E6" w:rsidRPr="006004FA">
        <w:rPr>
          <w:rFonts w:ascii="Times New Roman" w:hAnsi="Times New Roman" w:cs="Times New Roman"/>
          <w:sz w:val="24"/>
          <w:szCs w:val="24"/>
        </w:rPr>
        <w:t xml:space="preserve">), které podporují syntézu glukózy. Ve studii porovnávající efekt aplikace </w:t>
      </w:r>
      <w:proofErr w:type="spellStart"/>
      <w:r w:rsidR="001736E6" w:rsidRPr="006004FA">
        <w:rPr>
          <w:rFonts w:ascii="Times New Roman" w:hAnsi="Times New Roman" w:cs="Times New Roman"/>
          <w:sz w:val="24"/>
          <w:szCs w:val="24"/>
        </w:rPr>
        <w:t>monensinu</w:t>
      </w:r>
      <w:proofErr w:type="spellEnd"/>
      <w:r w:rsidR="001736E6" w:rsidRPr="006004FA">
        <w:rPr>
          <w:rFonts w:ascii="Times New Roman" w:hAnsi="Times New Roman" w:cs="Times New Roman"/>
          <w:sz w:val="24"/>
          <w:szCs w:val="24"/>
        </w:rPr>
        <w:t xml:space="preserve"> vs. aplikace esenciálních olejů a biotinu bylo zjištěno, že kombinace esenciálních olejů a biotinu má na vznik ketózy dojnic obdobný efekt jako </w:t>
      </w:r>
      <w:proofErr w:type="spellStart"/>
      <w:r w:rsidR="001736E6" w:rsidRPr="006004FA">
        <w:rPr>
          <w:rFonts w:ascii="Times New Roman" w:hAnsi="Times New Roman" w:cs="Times New Roman"/>
          <w:sz w:val="24"/>
          <w:szCs w:val="24"/>
        </w:rPr>
        <w:t>monensin</w:t>
      </w:r>
      <w:proofErr w:type="spellEnd"/>
      <w:r w:rsidR="001736E6" w:rsidRPr="006004FA">
        <w:rPr>
          <w:rFonts w:ascii="Times New Roman" w:hAnsi="Times New Roman" w:cs="Times New Roman"/>
          <w:sz w:val="24"/>
          <w:szCs w:val="24"/>
        </w:rPr>
        <w:t xml:space="preserve">. Použití této </w:t>
      </w:r>
      <w:r w:rsidR="00F06B6E" w:rsidRPr="006004FA">
        <w:rPr>
          <w:rFonts w:ascii="Times New Roman" w:hAnsi="Times New Roman" w:cs="Times New Roman"/>
          <w:sz w:val="24"/>
          <w:szCs w:val="24"/>
        </w:rPr>
        <w:t>alternativní</w:t>
      </w:r>
      <w:r w:rsidR="001736E6" w:rsidRPr="006004FA">
        <w:rPr>
          <w:rFonts w:ascii="Times New Roman" w:hAnsi="Times New Roman" w:cs="Times New Roman"/>
          <w:sz w:val="24"/>
          <w:szCs w:val="24"/>
        </w:rPr>
        <w:t xml:space="preserve"> kombinace látek dokonce vedlo k menším ztrátám živé hmotnosti dojnic </w:t>
      </w:r>
      <w:r w:rsidR="00F51816" w:rsidRPr="006004FA">
        <w:rPr>
          <w:rFonts w:ascii="Times New Roman" w:hAnsi="Times New Roman" w:cs="Times New Roman"/>
          <w:sz w:val="24"/>
          <w:szCs w:val="24"/>
        </w:rPr>
        <w:t xml:space="preserve">v poporodním období než u krav, kterým byl aplikován </w:t>
      </w:r>
      <w:proofErr w:type="spellStart"/>
      <w:r w:rsidR="00F51816" w:rsidRPr="006004FA">
        <w:rPr>
          <w:rFonts w:ascii="Times New Roman" w:hAnsi="Times New Roman" w:cs="Times New Roman"/>
          <w:sz w:val="24"/>
          <w:szCs w:val="24"/>
        </w:rPr>
        <w:t>monensin</w:t>
      </w:r>
      <w:proofErr w:type="spellEnd"/>
      <w:r w:rsidR="00F51816" w:rsidRPr="006004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406B" w:rsidRPr="006004FA">
        <w:rPr>
          <w:rFonts w:ascii="Times New Roman" w:hAnsi="Times New Roman" w:cs="Times New Roman"/>
          <w:sz w:val="24"/>
          <w:szCs w:val="24"/>
        </w:rPr>
        <w:t>Hausmann</w:t>
      </w:r>
      <w:proofErr w:type="spellEnd"/>
      <w:r w:rsidR="0013406B" w:rsidRPr="006004FA">
        <w:rPr>
          <w:rFonts w:ascii="Times New Roman" w:hAnsi="Times New Roman" w:cs="Times New Roman"/>
          <w:sz w:val="24"/>
          <w:szCs w:val="24"/>
        </w:rPr>
        <w:t xml:space="preserve"> a kol. 2018)</w:t>
      </w:r>
      <w:r w:rsidR="00F51816" w:rsidRPr="006004FA">
        <w:rPr>
          <w:rFonts w:ascii="Times New Roman" w:hAnsi="Times New Roman" w:cs="Times New Roman"/>
          <w:sz w:val="24"/>
          <w:szCs w:val="24"/>
        </w:rPr>
        <w:t>.</w:t>
      </w:r>
      <w:r w:rsidR="001736E6" w:rsidRPr="00600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E0D" w:rsidRPr="006004FA" w:rsidRDefault="00F06B6E" w:rsidP="00DB5D3B">
      <w:pPr>
        <w:jc w:val="both"/>
        <w:rPr>
          <w:rFonts w:ascii="Times New Roman" w:hAnsi="Times New Roman" w:cs="Times New Roman"/>
          <w:sz w:val="24"/>
          <w:szCs w:val="24"/>
        </w:rPr>
      </w:pPr>
      <w:r w:rsidRPr="006004FA">
        <w:rPr>
          <w:rFonts w:ascii="Times New Roman" w:hAnsi="Times New Roman" w:cs="Times New Roman"/>
          <w:sz w:val="24"/>
          <w:szCs w:val="24"/>
        </w:rPr>
        <w:t>Nastíněný přehled aktuální literatury představuje aktuální trendy výzkumu poruch energetického m</w:t>
      </w:r>
      <w:r w:rsidR="00CA14A8" w:rsidRPr="006004FA">
        <w:rPr>
          <w:rFonts w:ascii="Times New Roman" w:hAnsi="Times New Roman" w:cs="Times New Roman"/>
          <w:sz w:val="24"/>
          <w:szCs w:val="24"/>
        </w:rPr>
        <w:t>e</w:t>
      </w:r>
      <w:r w:rsidRPr="006004FA">
        <w:rPr>
          <w:rFonts w:ascii="Times New Roman" w:hAnsi="Times New Roman" w:cs="Times New Roman"/>
          <w:sz w:val="24"/>
          <w:szCs w:val="24"/>
        </w:rPr>
        <w:t>tabolismu se zaměřením na ketózu a možnosti jejího řešení. Díky novým metodám došlo k významnému pokroku v poznání metabolismu tukové tkáně při NEB a dalších mechanismů souvisejících s </w:t>
      </w:r>
      <w:r w:rsidR="00CA14A8" w:rsidRPr="006004FA">
        <w:rPr>
          <w:rFonts w:ascii="Times New Roman" w:hAnsi="Times New Roman" w:cs="Times New Roman"/>
          <w:sz w:val="24"/>
          <w:szCs w:val="24"/>
        </w:rPr>
        <w:t>patogenezí</w:t>
      </w:r>
      <w:r w:rsidRPr="006004FA">
        <w:rPr>
          <w:rFonts w:ascii="Times New Roman" w:hAnsi="Times New Roman" w:cs="Times New Roman"/>
          <w:sz w:val="24"/>
          <w:szCs w:val="24"/>
        </w:rPr>
        <w:t xml:space="preserve"> ketózy a jaterní steatózy. Z přehledu je zřejmé, že je nadále zkoumána celá řada látek, které mají potenciál v prevenci a terapii ketóz přinést zlepšení situace. Znalost mechanizmů vyvolávajících studované metabolické poruchy poskytuje cestu k lepšímu pochopení významu dietních, medikamentózních a dalších opatření, která jsou dnes </w:t>
      </w:r>
      <w:r w:rsidR="008C0E0D" w:rsidRPr="006004FA">
        <w:rPr>
          <w:rFonts w:ascii="Times New Roman" w:hAnsi="Times New Roman" w:cs="Times New Roman"/>
          <w:sz w:val="24"/>
          <w:szCs w:val="24"/>
        </w:rPr>
        <w:t>k </w:t>
      </w:r>
      <w:r w:rsidRPr="006004FA">
        <w:rPr>
          <w:rFonts w:ascii="Times New Roman" w:hAnsi="Times New Roman" w:cs="Times New Roman"/>
          <w:sz w:val="24"/>
          <w:szCs w:val="24"/>
        </w:rPr>
        <w:t>dispozici</w:t>
      </w:r>
      <w:r w:rsidR="008C0E0D" w:rsidRPr="006004FA">
        <w:rPr>
          <w:rFonts w:ascii="Times New Roman" w:hAnsi="Times New Roman" w:cs="Times New Roman"/>
          <w:sz w:val="24"/>
          <w:szCs w:val="24"/>
        </w:rPr>
        <w:t xml:space="preserve"> a především k zavádění výsledků výzkumu do praxe</w:t>
      </w:r>
      <w:r w:rsidRPr="006004FA">
        <w:rPr>
          <w:rFonts w:ascii="Times New Roman" w:hAnsi="Times New Roman" w:cs="Times New Roman"/>
          <w:sz w:val="24"/>
          <w:szCs w:val="24"/>
        </w:rPr>
        <w:t>.</w:t>
      </w:r>
    </w:p>
    <w:p w:rsidR="00A862ED" w:rsidRPr="006004FA" w:rsidRDefault="00A862ED" w:rsidP="00DB5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941" w:rsidRPr="006004FA" w:rsidRDefault="00AC1DAB" w:rsidP="00DB5D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Použitá literatura:</w:t>
      </w:r>
      <w:bookmarkStart w:id="0" w:name="_GoBack"/>
      <w:bookmarkEnd w:id="0"/>
      <w:r w:rsidR="00B37941" w:rsidRPr="006004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5DBF" w:rsidRPr="006004FA" w:rsidRDefault="00B75DBF" w:rsidP="00B75D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sz w:val="24"/>
          <w:szCs w:val="24"/>
        </w:rPr>
        <w:t>Abuajamieh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Kvidera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S. K.,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Fernandez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M. V. S.,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Nayeri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N. C.,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Nolan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E. A., Lei S. M.,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DeFrain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J. M., Green H. B.,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Schoenberg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K. M.,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Trout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W. E.,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Baumgard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L. H. 2016: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Inflammatory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biomarkers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ketosis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periparturient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Holstein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. RESEARCH IN VETERINARY SCIENCE 109: 81-85,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10.1016/j.rvsc.2016.09.015</w:t>
      </w:r>
    </w:p>
    <w:p w:rsidR="00E82537" w:rsidRPr="006004FA" w:rsidRDefault="00E82537" w:rsidP="00E825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sz w:val="24"/>
          <w:szCs w:val="24"/>
        </w:rPr>
        <w:lastRenderedPageBreak/>
        <w:t>Cao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Y.,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Zhang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W.,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Xia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C.,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Zhang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4FA">
        <w:rPr>
          <w:rFonts w:ascii="Times New Roman" w:hAnsi="Times New Roman" w:cs="Times New Roman"/>
          <w:sz w:val="24"/>
          <w:szCs w:val="24"/>
        </w:rPr>
        <w:t xml:space="preserve">H. Y 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Wang</w:t>
      </w:r>
      <w:proofErr w:type="spellEnd"/>
      <w:proofErr w:type="gramEnd"/>
      <w:r w:rsidRPr="006004FA">
        <w:rPr>
          <w:rFonts w:ascii="Times New Roman" w:hAnsi="Times New Roman" w:cs="Times New Roman"/>
          <w:sz w:val="24"/>
          <w:szCs w:val="24"/>
        </w:rPr>
        <w:t xml:space="preserve"> Y. H.,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Xu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C. 2017: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Predictive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plasma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ketosis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. JOURNAL OF VETERINARY RESEARCH 61: 91-95,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10.1515/jvetres-2017-0011</w:t>
      </w:r>
    </w:p>
    <w:p w:rsidR="00577453" w:rsidRPr="006004FA" w:rsidRDefault="00577453" w:rsidP="005774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Contreras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G. A.,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Strieder-Barboza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C., De Koster J. 2018: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Modulating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adipose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tissue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lipolysis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remodeling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immune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period and early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lactation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. JOURNAL OF DAIRY SCIENCE 101: 2737-2752,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10.3168/jds.2017-13340</w:t>
      </w:r>
    </w:p>
    <w:p w:rsidR="00607BC3" w:rsidRPr="006004FA" w:rsidRDefault="00607BC3" w:rsidP="00E82537">
      <w:pPr>
        <w:jc w:val="both"/>
        <w:rPr>
          <w:rFonts w:ascii="Times New Roman" w:hAnsi="Times New Roman" w:cs="Times New Roman"/>
          <w:sz w:val="24"/>
          <w:szCs w:val="24"/>
        </w:rPr>
      </w:pPr>
      <w:r w:rsidRPr="006004FA">
        <w:rPr>
          <w:rFonts w:ascii="Times New Roman" w:hAnsi="Times New Roman" w:cs="Times New Roman"/>
          <w:sz w:val="24"/>
          <w:szCs w:val="24"/>
        </w:rPr>
        <w:t xml:space="preserve">De Koster J.,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Strieder-Barboza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C., de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Souza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Lock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A. L.,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Contreras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G. A. 2018: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body fat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mobilization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macrophage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infiltration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adipose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tissue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early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lactation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. JOURNAL OF DAIRY SCIENCE 101: 7608-7613,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10.3168/jds.2017-14318</w:t>
      </w:r>
    </w:p>
    <w:p w:rsidR="00226C44" w:rsidRPr="006004FA" w:rsidRDefault="00226C44" w:rsidP="00226C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Dubuc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Buczinski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S. 2018: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- and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herd-level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prevalence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hypoglycemia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hyperketonemic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. JOURNAL OF DAIRY SCIENCE 101: 3374-3379,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10.3168/jds.2017-13773</w:t>
      </w:r>
    </w:p>
    <w:p w:rsidR="00B75DBF" w:rsidRPr="006004FA" w:rsidRDefault="00B75DBF" w:rsidP="00B75D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X</w:t>
      </w:r>
      <w:r w:rsidR="00CF56EE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L</w:t>
      </w:r>
      <w:r w:rsidR="00CF56EE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Huang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D</w:t>
      </w:r>
      <w:r w:rsidR="00CF56EE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Peng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Z</w:t>
      </w:r>
      <w:r w:rsidR="00CF56EE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Zhao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C</w:t>
      </w:r>
      <w:r w:rsidR="00CF56EE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Zhang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Y</w:t>
      </w:r>
      <w:r w:rsidR="00CF56EE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Zhu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Y</w:t>
      </w:r>
      <w:r w:rsidR="00CF56EE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F56EE" w:rsidRPr="006004FA">
        <w:rPr>
          <w:rFonts w:ascii="Times New Roman" w:hAnsi="Times New Roman" w:cs="Times New Roman"/>
          <w:sz w:val="24"/>
          <w:szCs w:val="24"/>
        </w:rPr>
        <w:t>Wang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Z</w:t>
      </w:r>
      <w:r w:rsidR="00CF56EE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X</w:t>
      </w:r>
      <w:r w:rsidR="00CF56EE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Liu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G</w:t>
      </w:r>
      <w:r w:rsidR="00CF56EE" w:rsidRPr="006004FA">
        <w:rPr>
          <w:rFonts w:ascii="Times New Roman" w:hAnsi="Times New Roman" w:cs="Times New Roman"/>
          <w:sz w:val="24"/>
          <w:szCs w:val="24"/>
        </w:rPr>
        <w:t>. 2</w:t>
      </w:r>
      <w:r w:rsidRPr="006004FA">
        <w:rPr>
          <w:rFonts w:ascii="Times New Roman" w:hAnsi="Times New Roman" w:cs="Times New Roman"/>
          <w:sz w:val="24"/>
          <w:szCs w:val="24"/>
        </w:rPr>
        <w:t>017</w:t>
      </w:r>
      <w:r w:rsidR="009E0DA9" w:rsidRPr="006004FA">
        <w:rPr>
          <w:rFonts w:ascii="Times New Roman" w:hAnsi="Times New Roman" w:cs="Times New Roman"/>
          <w:sz w:val="24"/>
          <w:szCs w:val="24"/>
        </w:rPr>
        <w:t>b</w:t>
      </w:r>
      <w:r w:rsidRPr="006004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Elevated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6EE" w:rsidRPr="006004FA">
        <w:rPr>
          <w:rFonts w:ascii="Times New Roman" w:hAnsi="Times New Roman" w:cs="Times New Roman"/>
          <w:sz w:val="24"/>
          <w:szCs w:val="24"/>
        </w:rPr>
        <w:t>a</w:t>
      </w:r>
      <w:r w:rsidRPr="006004FA">
        <w:rPr>
          <w:rFonts w:ascii="Times New Roman" w:hAnsi="Times New Roman" w:cs="Times New Roman"/>
          <w:sz w:val="24"/>
          <w:szCs w:val="24"/>
        </w:rPr>
        <w:t>poptosis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r w:rsidR="00CF56EE" w:rsidRPr="006004FA">
        <w:rPr>
          <w:rFonts w:ascii="Times New Roman" w:hAnsi="Times New Roman" w:cs="Times New Roman"/>
          <w:sz w:val="24"/>
          <w:szCs w:val="24"/>
        </w:rPr>
        <w:t>l</w:t>
      </w:r>
      <w:r w:rsidRPr="006004FA">
        <w:rPr>
          <w:rFonts w:ascii="Times New Roman" w:hAnsi="Times New Roman" w:cs="Times New Roman"/>
          <w:sz w:val="24"/>
          <w:szCs w:val="24"/>
        </w:rPr>
        <w:t xml:space="preserve">iver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6EE" w:rsidRPr="006004FA">
        <w:rPr>
          <w:rFonts w:ascii="Times New Roman" w:hAnsi="Times New Roman" w:cs="Times New Roman"/>
          <w:sz w:val="24"/>
          <w:szCs w:val="24"/>
        </w:rPr>
        <w:t>d</w:t>
      </w:r>
      <w:r w:rsidRPr="006004FA">
        <w:rPr>
          <w:rFonts w:ascii="Times New Roman" w:hAnsi="Times New Roman" w:cs="Times New Roman"/>
          <w:sz w:val="24"/>
          <w:szCs w:val="24"/>
        </w:rPr>
        <w:t>airy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6EE" w:rsidRPr="006004FA">
        <w:rPr>
          <w:rFonts w:ascii="Times New Roman" w:hAnsi="Times New Roman" w:cs="Times New Roman"/>
          <w:sz w:val="24"/>
          <w:szCs w:val="24"/>
        </w:rPr>
        <w:t>c</w:t>
      </w:r>
      <w:r w:rsidRPr="006004FA">
        <w:rPr>
          <w:rFonts w:ascii="Times New Roman" w:hAnsi="Times New Roman" w:cs="Times New Roman"/>
          <w:sz w:val="24"/>
          <w:szCs w:val="24"/>
        </w:rPr>
        <w:t>ows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6EE" w:rsidRPr="006004FA">
        <w:rPr>
          <w:rFonts w:ascii="Times New Roman" w:hAnsi="Times New Roman" w:cs="Times New Roman"/>
          <w:sz w:val="24"/>
          <w:szCs w:val="24"/>
        </w:rPr>
        <w:t>k</w:t>
      </w:r>
      <w:r w:rsidRPr="006004FA">
        <w:rPr>
          <w:rFonts w:ascii="Times New Roman" w:hAnsi="Times New Roman" w:cs="Times New Roman"/>
          <w:sz w:val="24"/>
          <w:szCs w:val="24"/>
        </w:rPr>
        <w:t>etosis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>. CELLULAR PHYSIOLOGY AND BIOCHEMISTRY</w:t>
      </w:r>
      <w:r w:rsidR="00CF56EE" w:rsidRPr="006004FA">
        <w:rPr>
          <w:rFonts w:ascii="Times New Roman" w:hAnsi="Times New Roman" w:cs="Times New Roman"/>
          <w:sz w:val="24"/>
          <w:szCs w:val="24"/>
        </w:rPr>
        <w:t xml:space="preserve"> </w:t>
      </w:r>
      <w:r w:rsidRPr="006004FA">
        <w:rPr>
          <w:rFonts w:ascii="Times New Roman" w:hAnsi="Times New Roman" w:cs="Times New Roman"/>
          <w:sz w:val="24"/>
          <w:szCs w:val="24"/>
        </w:rPr>
        <w:t>43</w:t>
      </w:r>
      <w:r w:rsidR="00CF56EE" w:rsidRPr="006004FA">
        <w:rPr>
          <w:rFonts w:ascii="Times New Roman" w:hAnsi="Times New Roman" w:cs="Times New Roman"/>
          <w:sz w:val="24"/>
          <w:szCs w:val="24"/>
        </w:rPr>
        <w:t xml:space="preserve">: </w:t>
      </w:r>
      <w:r w:rsidRPr="006004FA">
        <w:rPr>
          <w:rFonts w:ascii="Times New Roman" w:hAnsi="Times New Roman" w:cs="Times New Roman"/>
          <w:sz w:val="24"/>
          <w:szCs w:val="24"/>
        </w:rPr>
        <w:t>568-578</w:t>
      </w:r>
      <w:r w:rsidR="00CF56EE" w:rsidRPr="006004FA">
        <w:rPr>
          <w:rFonts w:ascii="Times New Roman" w:hAnsi="Times New Roman" w:cs="Times New Roman"/>
          <w:sz w:val="24"/>
          <w:szCs w:val="24"/>
        </w:rPr>
        <w:t xml:space="preserve">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10.1159/000480529</w:t>
      </w:r>
    </w:p>
    <w:p w:rsidR="00E82537" w:rsidRPr="006004FA" w:rsidRDefault="00E82537" w:rsidP="00E825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X., </w:t>
      </w:r>
      <w:proofErr w:type="spellStart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>Shi</w:t>
      </w:r>
      <w:proofErr w:type="spellEnd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Z., </w:t>
      </w:r>
      <w:proofErr w:type="spellStart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>Peng</w:t>
      </w:r>
      <w:proofErr w:type="spellEnd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Z., </w:t>
      </w:r>
      <w:proofErr w:type="spellStart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>Zhao</w:t>
      </w:r>
      <w:proofErr w:type="spellEnd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C., </w:t>
      </w:r>
      <w:proofErr w:type="spellStart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>Zhang</w:t>
      </w:r>
      <w:proofErr w:type="spellEnd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Y., </w:t>
      </w:r>
      <w:proofErr w:type="spellStart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>Wang</w:t>
      </w:r>
      <w:proofErr w:type="spellEnd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Z., </w:t>
      </w:r>
      <w:proofErr w:type="spellStart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proofErr w:type="spellEnd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X., </w:t>
      </w:r>
      <w:proofErr w:type="spellStart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>Liu</w:t>
      </w:r>
      <w:proofErr w:type="spellEnd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G., </w:t>
      </w:r>
      <w:proofErr w:type="spellStart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proofErr w:type="spellEnd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X. 2017</w:t>
      </w:r>
      <w:r w:rsidR="009E0DA9"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>Acetoacetate</w:t>
      </w:r>
      <w:proofErr w:type="spellEnd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>induces</w:t>
      </w:r>
      <w:proofErr w:type="spellEnd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>hepatocytes</w:t>
      </w:r>
      <w:proofErr w:type="spellEnd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>apoptosis</w:t>
      </w:r>
      <w:proofErr w:type="spellEnd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ROS-</w:t>
      </w:r>
      <w:proofErr w:type="spellStart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>mediated</w:t>
      </w:r>
      <w:proofErr w:type="spellEnd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>MAPKs</w:t>
      </w:r>
      <w:proofErr w:type="spellEnd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>pathway</w:t>
      </w:r>
      <w:proofErr w:type="spellEnd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>ketotic</w:t>
      </w:r>
      <w:proofErr w:type="spellEnd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>cows</w:t>
      </w:r>
      <w:proofErr w:type="spellEnd"/>
      <w:r w:rsidRPr="00600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JOURNAL OF CELLULAR PHYSIOLOGY 232: 3296-3308,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10.1002/jcp.25773</w:t>
      </w:r>
    </w:p>
    <w:p w:rsidR="00E82537" w:rsidRPr="006004FA" w:rsidRDefault="00E82537" w:rsidP="00E825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sz w:val="24"/>
          <w:szCs w:val="24"/>
        </w:rPr>
        <w:t>Galamb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E.,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Faigl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V.,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Keresztes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Csillik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Z.,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Troscher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Elek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P.,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Kulcsar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Huszenicza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G.,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Febel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H.,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Husveth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F. 2017: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>- and post-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partum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supplementation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lipid-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encapsulated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conjugated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linoleic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acid on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metabolic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status 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multiparous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high-producing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. JOURNAL OF ANIMAL PHYSIOLOGY AND ANIMAL NUTRITION 101: 1026-1035,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10.1111/jpn.12544</w:t>
      </w:r>
    </w:p>
    <w:p w:rsidR="000C26D1" w:rsidRPr="006004FA" w:rsidRDefault="000C26D1" w:rsidP="00E825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sz w:val="24"/>
          <w:szCs w:val="24"/>
        </w:rPr>
        <w:t>Gohary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K.,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Leslie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K. E., Ford J.,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Capel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LeBlanc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S. J.,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Duffield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T. F. 2015: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recombinant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bovine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somatotropin on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and performance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lactating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diagnosed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hyperketonemia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. JOURNAL OF DAIRY SCIENCE 98: 4392-4400,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10.3168/jds.2014-8235</w:t>
      </w:r>
    </w:p>
    <w:p w:rsidR="00950A7D" w:rsidRPr="006004FA" w:rsidRDefault="00950A7D" w:rsidP="00950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sz w:val="24"/>
          <w:szCs w:val="24"/>
        </w:rPr>
        <w:t>Gordon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J. L.,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Duffield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T. F.,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Herdt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T. H.,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Kelton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D. F., Neuder L.,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LeBlanc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S. J. 2017: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combination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butaphosphan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cyanocobalamin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and insulin on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ketosis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resolution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. JOURNAL OF DAIRY SCIENCE 100: 2954-2966,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10.3168/jds.2016-11925</w:t>
      </w:r>
    </w:p>
    <w:p w:rsidR="00F53A03" w:rsidRPr="006004FA" w:rsidRDefault="00F53A03" w:rsidP="00E825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Hausmann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Deiner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C., Patra A. K.,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Immig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Starke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Aschenbach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J. R. 2018: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combination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plant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bioactive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lipid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compounds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and biotin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monensin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on body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metabolism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performance 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>. PLOS ONE 13,  </w:t>
      </w:r>
      <w:proofErr w:type="spellStart"/>
      <w:r w:rsidRPr="006004FA">
        <w:rPr>
          <w:rFonts w:ascii="Times New Roman" w:hAnsi="Times New Roman" w:cs="Times New Roman"/>
          <w:bCs/>
          <w:sz w:val="24"/>
          <w:szCs w:val="24"/>
        </w:rPr>
        <w:t>Article</w:t>
      </w:r>
      <w:proofErr w:type="spellEnd"/>
      <w:r w:rsidRPr="006004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bCs/>
          <w:sz w:val="24"/>
          <w:szCs w:val="24"/>
        </w:rPr>
        <w:t>Number</w:t>
      </w:r>
      <w:proofErr w:type="spellEnd"/>
      <w:r w:rsidRPr="006004FA">
        <w:rPr>
          <w:rFonts w:ascii="Times New Roman" w:hAnsi="Times New Roman" w:cs="Times New Roman"/>
          <w:bCs/>
          <w:sz w:val="24"/>
          <w:szCs w:val="24"/>
        </w:rPr>
        <w:t>:</w:t>
      </w:r>
      <w:r w:rsidRPr="006004FA">
        <w:rPr>
          <w:rFonts w:ascii="Times New Roman" w:hAnsi="Times New Roman" w:cs="Times New Roman"/>
          <w:sz w:val="24"/>
          <w:szCs w:val="24"/>
        </w:rPr>
        <w:t xml:space="preserve"> e0193685,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10.1371/journal.pone.0193685</w:t>
      </w:r>
    </w:p>
    <w:p w:rsidR="00E031B1" w:rsidRPr="006004FA" w:rsidRDefault="00E031B1" w:rsidP="00E825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sz w:val="24"/>
          <w:szCs w:val="24"/>
        </w:rPr>
        <w:t>Jeong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</w:t>
      </w:r>
      <w:r w:rsidR="002A73BF"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Pr="006004FA">
        <w:rPr>
          <w:rFonts w:ascii="Times New Roman" w:hAnsi="Times New Roman" w:cs="Times New Roman"/>
          <w:sz w:val="24"/>
          <w:szCs w:val="24"/>
        </w:rPr>
        <w:t>K</w:t>
      </w:r>
      <w:r w:rsidR="002A73BF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Choi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</w:t>
      </w:r>
      <w:r w:rsidR="002A73BF"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Pr="006004FA">
        <w:rPr>
          <w:rFonts w:ascii="Times New Roman" w:hAnsi="Times New Roman" w:cs="Times New Roman"/>
          <w:sz w:val="24"/>
          <w:szCs w:val="24"/>
        </w:rPr>
        <w:t>S</w:t>
      </w:r>
      <w:r w:rsidR="002A73BF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Moon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S</w:t>
      </w:r>
      <w:r w:rsidR="002A73BF"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Pr="006004FA">
        <w:rPr>
          <w:rFonts w:ascii="Times New Roman" w:hAnsi="Times New Roman" w:cs="Times New Roman"/>
          <w:sz w:val="24"/>
          <w:szCs w:val="24"/>
        </w:rPr>
        <w:t>H</w:t>
      </w:r>
      <w:r w:rsidR="002A73BF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Lee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S</w:t>
      </w:r>
      <w:r w:rsidR="002A73BF"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Pr="006004FA">
        <w:rPr>
          <w:rFonts w:ascii="Times New Roman" w:hAnsi="Times New Roman" w:cs="Times New Roman"/>
          <w:sz w:val="24"/>
          <w:szCs w:val="24"/>
        </w:rPr>
        <w:t>C</w:t>
      </w:r>
      <w:r w:rsidR="002A73BF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Kang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H</w:t>
      </w:r>
      <w:r w:rsidR="002A73BF"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Pr="006004FA">
        <w:rPr>
          <w:rFonts w:ascii="Times New Roman" w:hAnsi="Times New Roman" w:cs="Times New Roman"/>
          <w:sz w:val="24"/>
          <w:szCs w:val="24"/>
        </w:rPr>
        <w:t>G</w:t>
      </w:r>
      <w:r w:rsidR="002A73BF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r w:rsidRPr="006004FA">
        <w:rPr>
          <w:rFonts w:ascii="Times New Roman" w:hAnsi="Times New Roman" w:cs="Times New Roman"/>
          <w:sz w:val="24"/>
          <w:szCs w:val="24"/>
        </w:rPr>
        <w:t>Jung Y</w:t>
      </w:r>
      <w:r w:rsidR="002A73BF"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Pr="006004FA">
        <w:rPr>
          <w:rFonts w:ascii="Times New Roman" w:hAnsi="Times New Roman" w:cs="Times New Roman"/>
          <w:sz w:val="24"/>
          <w:szCs w:val="24"/>
        </w:rPr>
        <w:t>H</w:t>
      </w:r>
      <w:r w:rsidR="002A73BF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r w:rsidRPr="006004FA">
        <w:rPr>
          <w:rFonts w:ascii="Times New Roman" w:hAnsi="Times New Roman" w:cs="Times New Roman"/>
          <w:sz w:val="24"/>
          <w:szCs w:val="24"/>
        </w:rPr>
        <w:t>Park S</w:t>
      </w:r>
      <w:r w:rsidR="002A73BF"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Pr="006004FA">
        <w:rPr>
          <w:rFonts w:ascii="Times New Roman" w:hAnsi="Times New Roman" w:cs="Times New Roman"/>
          <w:sz w:val="24"/>
          <w:szCs w:val="24"/>
        </w:rPr>
        <w:t>B</w:t>
      </w:r>
      <w:r w:rsidR="002A73BF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r w:rsidRPr="006004FA">
        <w:rPr>
          <w:rFonts w:ascii="Times New Roman" w:hAnsi="Times New Roman" w:cs="Times New Roman"/>
          <w:sz w:val="24"/>
          <w:szCs w:val="24"/>
        </w:rPr>
        <w:t>Kim I</w:t>
      </w:r>
      <w:r w:rsidR="002A73BF"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Pr="006004FA">
        <w:rPr>
          <w:rFonts w:ascii="Times New Roman" w:hAnsi="Times New Roman" w:cs="Times New Roman"/>
          <w:sz w:val="24"/>
          <w:szCs w:val="24"/>
        </w:rPr>
        <w:t xml:space="preserve">H. 2018: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ketosis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resolution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>. THERIOGENOLOGY </w:t>
      </w:r>
      <w:r w:rsidR="002A73BF" w:rsidRPr="006004FA">
        <w:rPr>
          <w:rFonts w:ascii="Times New Roman" w:hAnsi="Times New Roman" w:cs="Times New Roman"/>
          <w:sz w:val="24"/>
          <w:szCs w:val="24"/>
        </w:rPr>
        <w:t>1</w:t>
      </w:r>
      <w:r w:rsidRPr="006004FA">
        <w:rPr>
          <w:rFonts w:ascii="Times New Roman" w:hAnsi="Times New Roman" w:cs="Times New Roman"/>
          <w:sz w:val="24"/>
          <w:szCs w:val="24"/>
        </w:rPr>
        <w:t>06</w:t>
      </w:r>
      <w:r w:rsidR="002A73BF" w:rsidRPr="006004FA">
        <w:rPr>
          <w:rFonts w:ascii="Times New Roman" w:hAnsi="Times New Roman" w:cs="Times New Roman"/>
          <w:sz w:val="24"/>
          <w:szCs w:val="24"/>
        </w:rPr>
        <w:t xml:space="preserve">: </w:t>
      </w:r>
      <w:r w:rsidRPr="006004FA">
        <w:rPr>
          <w:rFonts w:ascii="Times New Roman" w:hAnsi="Times New Roman" w:cs="Times New Roman"/>
          <w:sz w:val="24"/>
          <w:szCs w:val="24"/>
        </w:rPr>
        <w:t>53-59</w:t>
      </w:r>
      <w:r w:rsidR="002A73BF" w:rsidRPr="006004FA">
        <w:rPr>
          <w:rFonts w:ascii="Times New Roman" w:hAnsi="Times New Roman" w:cs="Times New Roman"/>
          <w:sz w:val="24"/>
          <w:szCs w:val="24"/>
        </w:rPr>
        <w:t xml:space="preserve">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10.1016/j.theriogenology.2017.09.030 </w:t>
      </w:r>
    </w:p>
    <w:p w:rsidR="001F5961" w:rsidRPr="006004FA" w:rsidRDefault="001F5961" w:rsidP="001F59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sz w:val="24"/>
          <w:szCs w:val="24"/>
        </w:rPr>
        <w:lastRenderedPageBreak/>
        <w:t>Kroezen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V.,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Schenkel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F. S.,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Miglior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F.,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Baes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C. F.,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Squires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E. J. 2018: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Candidate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gene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analyses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ketosis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Holsteins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. JOURNAL OF DAIRY SCIENCE 101: 5240-5249,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10.3168/jds.2017-13374</w:t>
      </w:r>
    </w:p>
    <w:p w:rsidR="00B177D1" w:rsidRPr="006004FA" w:rsidRDefault="00B177D1" w:rsidP="00E825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C</w:t>
      </w:r>
      <w:r w:rsidR="003B6945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Dai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S</w:t>
      </w:r>
      <w:r w:rsidR="003B6945"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Pr="006004FA">
        <w:rPr>
          <w:rFonts w:ascii="Times New Roman" w:hAnsi="Times New Roman" w:cs="Times New Roman"/>
          <w:sz w:val="24"/>
          <w:szCs w:val="24"/>
        </w:rPr>
        <w:t>H</w:t>
      </w:r>
      <w:r w:rsidR="003B6945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</w:t>
      </w:r>
      <w:r w:rsidR="003B6945"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Pr="006004FA">
        <w:rPr>
          <w:rFonts w:ascii="Times New Roman" w:hAnsi="Times New Roman" w:cs="Times New Roman"/>
          <w:sz w:val="24"/>
          <w:szCs w:val="24"/>
        </w:rPr>
        <w:t>Y</w:t>
      </w:r>
      <w:r w:rsidR="003B6945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Zhao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B</w:t>
      </w:r>
      <w:r w:rsidR="003B6945"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Pr="006004FA">
        <w:rPr>
          <w:rFonts w:ascii="Times New Roman" w:hAnsi="Times New Roman" w:cs="Times New Roman"/>
          <w:sz w:val="24"/>
          <w:szCs w:val="24"/>
        </w:rPr>
        <w:t>Y</w:t>
      </w:r>
      <w:r w:rsidR="003B6945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Wang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</w:t>
      </w:r>
      <w:r w:rsidR="003B6945"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Pr="006004FA">
        <w:rPr>
          <w:rFonts w:ascii="Times New Roman" w:hAnsi="Times New Roman" w:cs="Times New Roman"/>
          <w:sz w:val="24"/>
          <w:szCs w:val="24"/>
        </w:rPr>
        <w:t>G</w:t>
      </w:r>
      <w:r w:rsidR="003B6945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P</w:t>
      </w:r>
      <w:r w:rsidR="003B6945"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Pr="006004FA">
        <w:rPr>
          <w:rFonts w:ascii="Times New Roman" w:hAnsi="Times New Roman" w:cs="Times New Roman"/>
          <w:sz w:val="24"/>
          <w:szCs w:val="24"/>
        </w:rPr>
        <w:t>P</w:t>
      </w:r>
      <w:r w:rsidR="003B6945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3B6945" w:rsidRPr="006004FA">
        <w:rPr>
          <w:rFonts w:ascii="Times New Roman" w:hAnsi="Times New Roman" w:cs="Times New Roman"/>
          <w:sz w:val="24"/>
          <w:szCs w:val="24"/>
        </w:rPr>
        <w:t>Wu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Z</w:t>
      </w:r>
      <w:r w:rsidR="003B6945"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Pr="006004FA">
        <w:rPr>
          <w:rFonts w:ascii="Times New Roman" w:hAnsi="Times New Roman" w:cs="Times New Roman"/>
          <w:sz w:val="24"/>
          <w:szCs w:val="24"/>
        </w:rPr>
        <w:t>Z</w:t>
      </w:r>
      <w:r w:rsidR="003B6945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r w:rsidRPr="006004FA">
        <w:rPr>
          <w:rFonts w:ascii="Times New Roman" w:hAnsi="Times New Roman" w:cs="Times New Roman"/>
          <w:sz w:val="24"/>
          <w:szCs w:val="24"/>
        </w:rPr>
        <w:t>Mu Y</w:t>
      </w:r>
      <w:r w:rsidR="003B6945"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Pr="006004FA">
        <w:rPr>
          <w:rFonts w:ascii="Times New Roman" w:hAnsi="Times New Roman" w:cs="Times New Roman"/>
          <w:sz w:val="24"/>
          <w:szCs w:val="24"/>
        </w:rPr>
        <w:t>Y</w:t>
      </w:r>
      <w:r w:rsidR="003B6945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Feng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C</w:t>
      </w:r>
      <w:r w:rsidR="003B6945"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Pr="006004FA">
        <w:rPr>
          <w:rFonts w:ascii="Times New Roman" w:hAnsi="Times New Roman" w:cs="Times New Roman"/>
          <w:sz w:val="24"/>
          <w:szCs w:val="24"/>
        </w:rPr>
        <w:t>X</w:t>
      </w:r>
      <w:r w:rsidR="003B6945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Dong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Q</w:t>
      </w:r>
      <w:r w:rsidR="003B6945" w:rsidRPr="006004FA">
        <w:rPr>
          <w:rFonts w:ascii="Times New Roman" w:hAnsi="Times New Roman" w:cs="Times New Roman"/>
          <w:sz w:val="24"/>
          <w:szCs w:val="24"/>
        </w:rPr>
        <w:t xml:space="preserve">. 2018: </w:t>
      </w:r>
      <w:proofErr w:type="spellStart"/>
      <w:r w:rsidR="003B6945" w:rsidRPr="006004FA">
        <w:rPr>
          <w:rFonts w:ascii="Times New Roman" w:hAnsi="Times New Roman" w:cs="Times New Roman"/>
          <w:sz w:val="24"/>
          <w:szCs w:val="24"/>
        </w:rPr>
        <w:t>Methylglyoxal</w:t>
      </w:r>
      <w:proofErr w:type="spellEnd"/>
      <w:r w:rsidR="003B6945" w:rsidRPr="006004FA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="003B6945" w:rsidRPr="006004FA">
        <w:rPr>
          <w:rFonts w:ascii="Times New Roman" w:hAnsi="Times New Roman" w:cs="Times New Roman"/>
          <w:sz w:val="24"/>
          <w:szCs w:val="24"/>
        </w:rPr>
        <w:t>newly</w:t>
      </w:r>
      <w:proofErr w:type="spellEnd"/>
      <w:r w:rsidR="003B6945"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945" w:rsidRPr="006004FA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="003B6945" w:rsidRPr="006004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B6945" w:rsidRPr="006004FA">
        <w:rPr>
          <w:rFonts w:ascii="Times New Roman" w:hAnsi="Times New Roman" w:cs="Times New Roman"/>
          <w:sz w:val="24"/>
          <w:szCs w:val="24"/>
        </w:rPr>
        <w:t>potentially</w:t>
      </w:r>
      <w:proofErr w:type="spellEnd"/>
      <w:r w:rsidR="003B6945"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945" w:rsidRPr="006004FA">
        <w:rPr>
          <w:rFonts w:ascii="Times New Roman" w:hAnsi="Times New Roman" w:cs="Times New Roman"/>
          <w:sz w:val="24"/>
          <w:szCs w:val="24"/>
        </w:rPr>
        <w:t>harmful</w:t>
      </w:r>
      <w:proofErr w:type="spellEnd"/>
      <w:r w:rsidR="003B6945" w:rsidRPr="006004FA">
        <w:rPr>
          <w:rFonts w:ascii="Times New Roman" w:hAnsi="Times New Roman" w:cs="Times New Roman"/>
          <w:sz w:val="24"/>
          <w:szCs w:val="24"/>
        </w:rPr>
        <w:t xml:space="preserve"> metabolite in </w:t>
      </w:r>
      <w:proofErr w:type="spellStart"/>
      <w:r w:rsidR="003B6945" w:rsidRPr="006004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6945"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945" w:rsidRPr="006004FA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="003B6945"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945"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B6945"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945" w:rsidRPr="006004FA">
        <w:rPr>
          <w:rFonts w:ascii="Times New Roman" w:hAnsi="Times New Roman" w:cs="Times New Roman"/>
          <w:sz w:val="24"/>
          <w:szCs w:val="24"/>
        </w:rPr>
        <w:t>ketotic</w:t>
      </w:r>
      <w:proofErr w:type="spellEnd"/>
      <w:r w:rsidR="003B6945"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945" w:rsidRPr="006004F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3B6945"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945"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="003B6945" w:rsidRPr="006004FA">
        <w:rPr>
          <w:rFonts w:ascii="Times New Roman" w:hAnsi="Times New Roman" w:cs="Times New Roman"/>
          <w:sz w:val="24"/>
          <w:szCs w:val="24"/>
        </w:rPr>
        <w:t xml:space="preserve">. JOURNAL OF DAIRY SCIENCE 101: 8513-8523, </w:t>
      </w:r>
      <w:r w:rsidR="003B6945"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="003B6945" w:rsidRPr="006004FA">
        <w:rPr>
          <w:rFonts w:ascii="Times New Roman" w:hAnsi="Times New Roman" w:cs="Times New Roman"/>
          <w:sz w:val="24"/>
          <w:szCs w:val="24"/>
        </w:rPr>
        <w:t xml:space="preserve"> 10.3168/jds.2018-14448</w:t>
      </w:r>
    </w:p>
    <w:p w:rsidR="002A73BF" w:rsidRPr="006004FA" w:rsidRDefault="002A73BF" w:rsidP="002A55AF">
      <w:pPr>
        <w:jc w:val="both"/>
        <w:rPr>
          <w:rFonts w:ascii="Times New Roman" w:hAnsi="Times New Roman" w:cs="Times New Roman"/>
          <w:sz w:val="24"/>
          <w:szCs w:val="24"/>
        </w:rPr>
      </w:pPr>
      <w:r w:rsidRPr="006004FA">
        <w:rPr>
          <w:rFonts w:ascii="Times New Roman" w:hAnsi="Times New Roman" w:cs="Times New Roman"/>
          <w:sz w:val="24"/>
          <w:szCs w:val="24"/>
        </w:rPr>
        <w:t xml:space="preserve">Mann S.,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Yepes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F. A. L.,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Wakshlag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J. J.,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Behling-Kelly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E.,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Mcart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J. A. A. 2018: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early-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lactation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hyperketonemia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on liver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triglycerides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glycogen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metabolic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enzymes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. JOURNAL OF DAIRY SCIENCE 101: 1626-1637,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10.3168/jds.2017-13360</w:t>
      </w:r>
    </w:p>
    <w:p w:rsidR="00E82537" w:rsidRPr="006004FA" w:rsidRDefault="00E82537" w:rsidP="00E825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Marczuk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Brodzki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P.,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Brodzki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Kurek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L. 2018: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free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amino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acids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serum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ketosis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. POLISH JOURNAL OF VETERINARY SCIENCES 21: 149-156,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10.24425/119033</w:t>
      </w:r>
    </w:p>
    <w:p w:rsidR="007949EF" w:rsidRPr="006004FA" w:rsidRDefault="007949EF" w:rsidP="007949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Morin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P. A.,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Krug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C.,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Chorfi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Y.,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Dubuc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Lacasse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P., Roy J. P.,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Santschi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D. E.,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Dufour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S. 2018: A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randomized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trial on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incomplete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milking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early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lactation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ketonemia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and body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Holstein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>. JOURNAL OF DAIRY SCIENCE 101: 4513-4526, 10.3168/jds.2017-13151</w:t>
      </w:r>
    </w:p>
    <w:p w:rsidR="007949EF" w:rsidRPr="006004FA" w:rsidRDefault="004043BE" w:rsidP="007949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Morrison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E</w:t>
      </w:r>
      <w:r w:rsidR="00F53A03"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Pr="006004FA">
        <w:rPr>
          <w:rFonts w:ascii="Times New Roman" w:hAnsi="Times New Roman" w:cs="Times New Roman"/>
          <w:sz w:val="24"/>
          <w:szCs w:val="24"/>
        </w:rPr>
        <w:t>I</w:t>
      </w:r>
      <w:r w:rsidR="00F53A03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r w:rsidRPr="006004FA">
        <w:rPr>
          <w:rFonts w:ascii="Times New Roman" w:hAnsi="Times New Roman" w:cs="Times New Roman"/>
          <w:sz w:val="24"/>
          <w:szCs w:val="24"/>
        </w:rPr>
        <w:t>Reinhardt H</w:t>
      </w:r>
      <w:r w:rsidR="00F53A03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Leclerc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H</w:t>
      </w:r>
      <w:r w:rsidR="00F53A03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DeVries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T</w:t>
      </w:r>
      <w:r w:rsidR="00F53A03"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Pr="006004FA">
        <w:rPr>
          <w:rFonts w:ascii="Times New Roman" w:hAnsi="Times New Roman" w:cs="Times New Roman"/>
          <w:sz w:val="24"/>
          <w:szCs w:val="24"/>
        </w:rPr>
        <w:t>J</w:t>
      </w:r>
      <w:r w:rsidR="00F53A03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LeBlanc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S</w:t>
      </w:r>
      <w:r w:rsidR="00F53A03"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Pr="006004FA">
        <w:rPr>
          <w:rFonts w:ascii="Times New Roman" w:hAnsi="Times New Roman" w:cs="Times New Roman"/>
          <w:sz w:val="24"/>
          <w:szCs w:val="24"/>
        </w:rPr>
        <w:t>J</w:t>
      </w:r>
      <w:r w:rsidR="00F53A03" w:rsidRPr="006004FA">
        <w:rPr>
          <w:rFonts w:ascii="Times New Roman" w:hAnsi="Times New Roman" w:cs="Times New Roman"/>
          <w:sz w:val="24"/>
          <w:szCs w:val="24"/>
        </w:rPr>
        <w:t xml:space="preserve">. 2018: </w:t>
      </w:r>
      <w:proofErr w:type="spellStart"/>
      <w:r w:rsidR="00F53A03" w:rsidRPr="006004FA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="00F53A03"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A03"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53A03"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A03" w:rsidRPr="006004FA">
        <w:rPr>
          <w:rFonts w:ascii="Times New Roman" w:hAnsi="Times New Roman" w:cs="Times New Roman"/>
          <w:sz w:val="24"/>
          <w:szCs w:val="24"/>
        </w:rPr>
        <w:t>rumen-protected</w:t>
      </w:r>
      <w:proofErr w:type="spellEnd"/>
      <w:r w:rsidR="00F53A03" w:rsidRPr="006004FA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="00F53A03" w:rsidRPr="006004FA">
        <w:rPr>
          <w:rFonts w:ascii="Times New Roman" w:hAnsi="Times New Roman" w:cs="Times New Roman"/>
          <w:sz w:val="24"/>
          <w:szCs w:val="24"/>
        </w:rPr>
        <w:t>vitamins</w:t>
      </w:r>
      <w:proofErr w:type="spellEnd"/>
      <w:r w:rsidR="00F53A03" w:rsidRPr="006004FA">
        <w:rPr>
          <w:rFonts w:ascii="Times New Roman" w:hAnsi="Times New Roman" w:cs="Times New Roman"/>
          <w:sz w:val="24"/>
          <w:szCs w:val="24"/>
        </w:rPr>
        <w:t xml:space="preserve"> and choline </w:t>
      </w:r>
      <w:proofErr w:type="spellStart"/>
      <w:r w:rsidR="00F53A03" w:rsidRPr="006004FA">
        <w:rPr>
          <w:rFonts w:ascii="Times New Roman" w:hAnsi="Times New Roman" w:cs="Times New Roman"/>
          <w:sz w:val="24"/>
          <w:szCs w:val="24"/>
        </w:rPr>
        <w:t>supplementation</w:t>
      </w:r>
      <w:proofErr w:type="spellEnd"/>
      <w:r w:rsidR="00F53A03" w:rsidRPr="006004F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F53A03" w:rsidRPr="006004F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F53A03" w:rsidRPr="00600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A03" w:rsidRPr="006004FA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F53A03" w:rsidRPr="006004FA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F53A03" w:rsidRPr="006004FA">
        <w:rPr>
          <w:rFonts w:ascii="Times New Roman" w:hAnsi="Times New Roman" w:cs="Times New Roman"/>
          <w:sz w:val="24"/>
          <w:szCs w:val="24"/>
        </w:rPr>
        <w:t>reproduction</w:t>
      </w:r>
      <w:proofErr w:type="spellEnd"/>
      <w:r w:rsidR="00F53A03" w:rsidRPr="006004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53A03" w:rsidRPr="006004FA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="00F53A03"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A03" w:rsidRPr="006004F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F53A03"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A03"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="00F53A03" w:rsidRPr="006004FA">
        <w:rPr>
          <w:rFonts w:ascii="Times New Roman" w:hAnsi="Times New Roman" w:cs="Times New Roman"/>
          <w:sz w:val="24"/>
          <w:szCs w:val="24"/>
        </w:rPr>
        <w:t xml:space="preserve">. JOURNAL OF DAIRY SCIENCE 101: 9016-9027, </w:t>
      </w:r>
      <w:r w:rsidR="00F53A03"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="00F53A03" w:rsidRPr="006004FA">
        <w:rPr>
          <w:rFonts w:ascii="Times New Roman" w:hAnsi="Times New Roman" w:cs="Times New Roman"/>
          <w:sz w:val="24"/>
          <w:szCs w:val="24"/>
        </w:rPr>
        <w:t xml:space="preserve"> 10.3168/jds.2018-14663</w:t>
      </w:r>
    </w:p>
    <w:p w:rsidR="00E82537" w:rsidRPr="006004FA" w:rsidRDefault="00E82537" w:rsidP="00E825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Overton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T. R.,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McArt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J. A. A.,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Nydam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D. V. 2017: A </w:t>
      </w:r>
      <w:proofErr w:type="gramStart"/>
      <w:r w:rsidRPr="006004FA">
        <w:rPr>
          <w:rFonts w:ascii="Times New Roman" w:hAnsi="Times New Roman" w:cs="Times New Roman"/>
          <w:sz w:val="24"/>
          <w:szCs w:val="24"/>
        </w:rPr>
        <w:t>100-Year</w:t>
      </w:r>
      <w:proofErr w:type="gram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Metabolic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and management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. JOURNAL OF DAIRY SCIENCE 100: 10398-10417,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10.3168/jds.2017-13054</w:t>
      </w:r>
    </w:p>
    <w:p w:rsidR="00E82537" w:rsidRPr="006004FA" w:rsidRDefault="00E82537" w:rsidP="00E82537">
      <w:pPr>
        <w:jc w:val="both"/>
        <w:rPr>
          <w:rFonts w:ascii="Times New Roman" w:hAnsi="Times New Roman" w:cs="Times New Roman"/>
          <w:sz w:val="24"/>
          <w:szCs w:val="24"/>
        </w:rPr>
      </w:pPr>
      <w:r w:rsidRPr="006004FA">
        <w:rPr>
          <w:rFonts w:ascii="Times New Roman" w:hAnsi="Times New Roman" w:cs="Times New Roman"/>
          <w:sz w:val="24"/>
          <w:szCs w:val="24"/>
        </w:rPr>
        <w:t xml:space="preserve">Pechová A., Pavlata L.,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Dirksen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G., Hofírek B., Dvořák R. 2009: Poruchy metabolismu. In: Hofírek B., Dvořák R. Němeček L., Doležel R., </w:t>
      </w:r>
      <w:proofErr w:type="gramStart"/>
      <w:r w:rsidRPr="006004FA">
        <w:rPr>
          <w:rFonts w:ascii="Times New Roman" w:hAnsi="Times New Roman" w:cs="Times New Roman"/>
          <w:sz w:val="24"/>
          <w:szCs w:val="24"/>
        </w:rPr>
        <w:t>Pospíšil Z. a kol</w:t>
      </w:r>
      <w:proofErr w:type="gramEnd"/>
      <w:r w:rsidRPr="006004FA">
        <w:rPr>
          <w:rFonts w:ascii="Times New Roman" w:hAnsi="Times New Roman" w:cs="Times New Roman"/>
          <w:sz w:val="24"/>
          <w:szCs w:val="24"/>
        </w:rPr>
        <w:t xml:space="preserve">. </w:t>
      </w:r>
      <w:r w:rsidRPr="006004FA">
        <w:rPr>
          <w:rFonts w:ascii="Times New Roman" w:hAnsi="Times New Roman" w:cs="Times New Roman"/>
          <w:caps/>
          <w:sz w:val="24"/>
          <w:szCs w:val="24"/>
        </w:rPr>
        <w:t>Nemoci skotu</w:t>
      </w:r>
      <w:r w:rsidRPr="006004FA">
        <w:rPr>
          <w:rFonts w:ascii="Times New Roman" w:hAnsi="Times New Roman" w:cs="Times New Roman"/>
          <w:sz w:val="24"/>
          <w:szCs w:val="24"/>
        </w:rPr>
        <w:t xml:space="preserve">, Česká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buiatrická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společnost, Brno, 1149 s. ISBN: 978-80-86542-19-5</w:t>
      </w:r>
    </w:p>
    <w:p w:rsidR="00450772" w:rsidRPr="006004FA" w:rsidRDefault="00450772" w:rsidP="00450772">
      <w:pPr>
        <w:jc w:val="both"/>
        <w:rPr>
          <w:rFonts w:ascii="Times New Roman" w:hAnsi="Times New Roman" w:cs="Times New Roman"/>
          <w:sz w:val="24"/>
          <w:szCs w:val="24"/>
        </w:rPr>
      </w:pPr>
      <w:r w:rsidRPr="006004FA">
        <w:rPr>
          <w:rFonts w:ascii="Times New Roman" w:hAnsi="Times New Roman" w:cs="Times New Roman"/>
          <w:sz w:val="24"/>
          <w:szCs w:val="24"/>
        </w:rPr>
        <w:t xml:space="preserve">Pechova A.,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Pecinka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R.,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Kudrnacova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J., Pavlata L. 2014: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propylene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glycol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and glycerol as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additives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in early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lactation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producing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>. JOURNAL OF ANIMAL AND FEED SCIENCES</w:t>
      </w:r>
      <w:r w:rsidR="00E92358" w:rsidRPr="006004FA">
        <w:rPr>
          <w:rFonts w:ascii="Times New Roman" w:hAnsi="Times New Roman" w:cs="Times New Roman"/>
          <w:sz w:val="24"/>
          <w:szCs w:val="24"/>
        </w:rPr>
        <w:t xml:space="preserve"> </w:t>
      </w:r>
      <w:r w:rsidRPr="006004FA">
        <w:rPr>
          <w:rFonts w:ascii="Times New Roman" w:hAnsi="Times New Roman" w:cs="Times New Roman"/>
          <w:sz w:val="24"/>
          <w:szCs w:val="24"/>
        </w:rPr>
        <w:t>23</w:t>
      </w:r>
      <w:r w:rsidR="00E92358" w:rsidRPr="006004FA">
        <w:rPr>
          <w:rFonts w:ascii="Times New Roman" w:hAnsi="Times New Roman" w:cs="Times New Roman"/>
          <w:sz w:val="24"/>
          <w:szCs w:val="24"/>
        </w:rPr>
        <w:t xml:space="preserve">: </w:t>
      </w:r>
      <w:r w:rsidRPr="006004FA">
        <w:rPr>
          <w:rFonts w:ascii="Times New Roman" w:hAnsi="Times New Roman" w:cs="Times New Roman"/>
          <w:sz w:val="24"/>
          <w:szCs w:val="24"/>
        </w:rPr>
        <w:t>285-292</w:t>
      </w:r>
      <w:r w:rsidR="00E92358" w:rsidRPr="006004FA">
        <w:rPr>
          <w:rFonts w:ascii="Times New Roman" w:hAnsi="Times New Roman" w:cs="Times New Roman"/>
          <w:sz w:val="24"/>
          <w:szCs w:val="24"/>
        </w:rPr>
        <w:t xml:space="preserve">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10.22358/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jafs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>/65662/2014</w:t>
      </w:r>
    </w:p>
    <w:p w:rsidR="008857F8" w:rsidRPr="006004FA" w:rsidRDefault="008857F8" w:rsidP="008857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Preynat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Lapierre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H.,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Thivierge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M. C.,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Palin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M. F.,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Matte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J. J.,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Desrochers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Girard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C. L. 2009: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supplements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folic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acid, vitamin b12, and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rumen-protected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methionine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body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metabolism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methionine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glucose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lactating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. JOURNAL OF DAIRY SCIENCE 92: 677-689,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10.3168/jds.2008-1525</w:t>
      </w:r>
    </w:p>
    <w:p w:rsidR="009D4830" w:rsidRPr="006004FA" w:rsidRDefault="009D4830" w:rsidP="00B75D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Schafers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S</w:t>
      </w:r>
      <w:r w:rsidR="004F546A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r w:rsidRPr="006004FA">
        <w:rPr>
          <w:rFonts w:ascii="Times New Roman" w:hAnsi="Times New Roman" w:cs="Times New Roman"/>
          <w:sz w:val="24"/>
          <w:szCs w:val="24"/>
        </w:rPr>
        <w:t xml:space="preserve">von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Soosten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D</w:t>
      </w:r>
      <w:r w:rsidR="004F546A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Meyer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U</w:t>
      </w:r>
      <w:r w:rsidR="004F546A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Drong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C</w:t>
      </w:r>
      <w:r w:rsidR="004F546A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4F546A" w:rsidRPr="006004FA">
        <w:rPr>
          <w:rFonts w:ascii="Times New Roman" w:hAnsi="Times New Roman" w:cs="Times New Roman"/>
          <w:sz w:val="24"/>
          <w:szCs w:val="24"/>
        </w:rPr>
        <w:t>Frahm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</w:t>
      </w:r>
      <w:r w:rsidR="004F546A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Kluess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</w:t>
      </w:r>
      <w:r w:rsidR="004F546A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Raschka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C</w:t>
      </w:r>
      <w:r w:rsidR="004F546A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Rehage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</w:t>
      </w:r>
      <w:r w:rsidR="004F546A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Troscher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</w:t>
      </w:r>
      <w:r w:rsidR="004F546A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Pelletier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W</w:t>
      </w:r>
      <w:r w:rsidR="004F546A" w:rsidRPr="00600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Danicke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S. 2017: Influence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conjugated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linoleic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acid and vitamin E on performance,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metabolism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fat depot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transitional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>. JOURNAL OF DAIRY SCIENCE</w:t>
      </w:r>
      <w:r w:rsidR="004F546A" w:rsidRPr="006004FA">
        <w:rPr>
          <w:rFonts w:ascii="Times New Roman" w:hAnsi="Times New Roman" w:cs="Times New Roman"/>
          <w:sz w:val="24"/>
          <w:szCs w:val="24"/>
        </w:rPr>
        <w:t xml:space="preserve"> </w:t>
      </w:r>
      <w:r w:rsidRPr="006004FA">
        <w:rPr>
          <w:rFonts w:ascii="Times New Roman" w:hAnsi="Times New Roman" w:cs="Times New Roman"/>
          <w:sz w:val="24"/>
          <w:szCs w:val="24"/>
        </w:rPr>
        <w:t>100</w:t>
      </w:r>
      <w:r w:rsidR="004F546A" w:rsidRPr="006004FA">
        <w:rPr>
          <w:rFonts w:ascii="Times New Roman" w:hAnsi="Times New Roman" w:cs="Times New Roman"/>
          <w:sz w:val="24"/>
          <w:szCs w:val="24"/>
        </w:rPr>
        <w:t xml:space="preserve">: </w:t>
      </w:r>
      <w:r w:rsidRPr="006004FA">
        <w:rPr>
          <w:rFonts w:ascii="Times New Roman" w:hAnsi="Times New Roman" w:cs="Times New Roman"/>
          <w:sz w:val="24"/>
          <w:szCs w:val="24"/>
        </w:rPr>
        <w:t>3193-3208</w:t>
      </w:r>
      <w:r w:rsidR="004F546A" w:rsidRPr="006004FA">
        <w:rPr>
          <w:rFonts w:ascii="Times New Roman" w:hAnsi="Times New Roman" w:cs="Times New Roman"/>
          <w:sz w:val="24"/>
          <w:szCs w:val="24"/>
        </w:rPr>
        <w:t xml:space="preserve">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10.3168/jds.2016-11882</w:t>
      </w:r>
    </w:p>
    <w:p w:rsidR="004F546A" w:rsidRPr="006004FA" w:rsidRDefault="00AE6E55" w:rsidP="00B75D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Scharen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Drong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C.,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K.,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Riede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S.,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Gardener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Meyer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U.,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Hummel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Urich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T.,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Breves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G.,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Danicke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S. 2017: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Differential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monensin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and a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blend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oils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rumen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lastRenderedPageBreak/>
        <w:t>microbiota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. JOURNAL OF DAIRY SCIENCE 100: 2765-2783,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10.3168/jds.2016-11994</w:t>
      </w:r>
    </w:p>
    <w:p w:rsidR="00AE6E55" w:rsidRPr="006004FA" w:rsidRDefault="00DD372D" w:rsidP="00B75DBF">
      <w:pPr>
        <w:jc w:val="both"/>
        <w:rPr>
          <w:rFonts w:ascii="Times New Roman" w:hAnsi="Times New Roman" w:cs="Times New Roman"/>
          <w:sz w:val="24"/>
          <w:szCs w:val="24"/>
        </w:rPr>
      </w:pPr>
      <w:r w:rsidRPr="006004FA">
        <w:rPr>
          <w:rFonts w:ascii="Times New Roman" w:hAnsi="Times New Roman" w:cs="Times New Roman"/>
          <w:sz w:val="24"/>
          <w:szCs w:val="24"/>
        </w:rPr>
        <w:t xml:space="preserve">Smith G. L.,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Friggens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N. C.,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Ashworth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C. J.,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Chagunda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M. G. G. 2017: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body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dry period and post-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calving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status 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>. ANIMAL 11: 1590-1598, D</w:t>
      </w:r>
      <w:r w:rsidRPr="006004FA">
        <w:rPr>
          <w:rFonts w:ascii="Times New Roman" w:hAnsi="Times New Roman" w:cs="Times New Roman"/>
          <w:bCs/>
          <w:sz w:val="24"/>
          <w:szCs w:val="24"/>
        </w:rPr>
        <w:t>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10.1017/S1751731117000040</w:t>
      </w:r>
    </w:p>
    <w:p w:rsidR="00523676" w:rsidRPr="006004FA" w:rsidRDefault="00523676" w:rsidP="00B75DBF">
      <w:pPr>
        <w:jc w:val="both"/>
        <w:rPr>
          <w:rFonts w:ascii="Times New Roman" w:hAnsi="Times New Roman" w:cs="Times New Roman"/>
          <w:sz w:val="24"/>
          <w:szCs w:val="24"/>
        </w:rPr>
      </w:pPr>
      <w:r w:rsidRPr="006004FA">
        <w:rPr>
          <w:rFonts w:ascii="Times New Roman" w:hAnsi="Times New Roman" w:cs="Times New Roman"/>
          <w:sz w:val="24"/>
          <w:szCs w:val="24"/>
        </w:rPr>
        <w:t xml:space="preserve">Sun F. F.,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Y. C.,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Cai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C. J.,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S. X.,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Yu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C.,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Yao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J. H. 2016: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nutritional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metabolism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homeostasis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in response to post-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ruminal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choline and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methionine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. PLOS ONE 11, </w:t>
      </w:r>
      <w:proofErr w:type="spellStart"/>
      <w:r w:rsidRPr="006004FA">
        <w:rPr>
          <w:rFonts w:ascii="Times New Roman" w:hAnsi="Times New Roman" w:cs="Times New Roman"/>
          <w:bCs/>
          <w:sz w:val="24"/>
          <w:szCs w:val="24"/>
        </w:rPr>
        <w:t>Article</w:t>
      </w:r>
      <w:proofErr w:type="spellEnd"/>
      <w:r w:rsidRPr="006004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bCs/>
          <w:sz w:val="24"/>
          <w:szCs w:val="24"/>
        </w:rPr>
        <w:t>Number</w:t>
      </w:r>
      <w:proofErr w:type="spellEnd"/>
      <w:r w:rsidRPr="006004FA">
        <w:rPr>
          <w:rFonts w:ascii="Times New Roman" w:hAnsi="Times New Roman" w:cs="Times New Roman"/>
          <w:bCs/>
          <w:sz w:val="24"/>
          <w:szCs w:val="24"/>
        </w:rPr>
        <w:t>:</w:t>
      </w:r>
      <w:r w:rsidRPr="006004FA">
        <w:rPr>
          <w:rFonts w:ascii="Times New Roman" w:hAnsi="Times New Roman" w:cs="Times New Roman"/>
          <w:sz w:val="24"/>
          <w:szCs w:val="24"/>
        </w:rPr>
        <w:t xml:space="preserve"> e0160659,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10.1371/journal.pone.0160659</w:t>
      </w:r>
    </w:p>
    <w:p w:rsidR="006A1F8F" w:rsidRPr="006004FA" w:rsidRDefault="006A1F8F" w:rsidP="00B75D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sz w:val="24"/>
          <w:szCs w:val="24"/>
        </w:rPr>
        <w:t>Useni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B. A., Muller C. J. C.,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Cruywagen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C. W. 2018: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- and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starch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and fat 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. SOUTH AFRICAN JOURNAL OF ANIMAL SCIENCE 48: 413-426,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10.4314/sajas.v48i3.2</w:t>
      </w:r>
    </w:p>
    <w:p w:rsidR="00AA0B80" w:rsidRPr="006004FA" w:rsidRDefault="00AA0B80" w:rsidP="00B75DBF">
      <w:pPr>
        <w:jc w:val="both"/>
        <w:rPr>
          <w:rFonts w:ascii="Times New Roman" w:hAnsi="Times New Roman" w:cs="Times New Roman"/>
          <w:sz w:val="24"/>
          <w:szCs w:val="24"/>
        </w:rPr>
      </w:pPr>
      <w:r w:rsidRPr="006004FA">
        <w:rPr>
          <w:rFonts w:ascii="Times New Roman" w:hAnsi="Times New Roman" w:cs="Times New Roman"/>
          <w:sz w:val="24"/>
          <w:szCs w:val="24"/>
        </w:rPr>
        <w:t xml:space="preserve">Vajda V.,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Maskaľová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I. 2018: Úloha výživy při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tvorbe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produkčního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zdravia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dojníc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. In: Zborník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prednášok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r w:rsidRPr="006004FA">
        <w:rPr>
          <w:rFonts w:ascii="Times New Roman" w:hAnsi="Times New Roman" w:cs="Times New Roman"/>
          <w:caps/>
          <w:sz w:val="24"/>
          <w:szCs w:val="24"/>
        </w:rPr>
        <w:t>Lazarove dni výživy a veterinárnej dietetiky</w:t>
      </w:r>
      <w:r w:rsidRPr="006004FA">
        <w:rPr>
          <w:rFonts w:ascii="Times New Roman" w:hAnsi="Times New Roman" w:cs="Times New Roman"/>
          <w:sz w:val="24"/>
          <w:szCs w:val="24"/>
        </w:rPr>
        <w:t xml:space="preserve"> XIII., Košice, 12-17</w:t>
      </w:r>
    </w:p>
    <w:p w:rsidR="00EC2303" w:rsidRPr="006004FA" w:rsidRDefault="00EC2303" w:rsidP="00EC2303">
      <w:pPr>
        <w:jc w:val="both"/>
        <w:rPr>
          <w:rFonts w:ascii="Times New Roman" w:hAnsi="Times New Roman" w:cs="Times New Roman"/>
          <w:sz w:val="24"/>
          <w:szCs w:val="24"/>
        </w:rPr>
      </w:pPr>
      <w:r w:rsidRPr="006004FA">
        <w:rPr>
          <w:rFonts w:ascii="Times New Roman" w:hAnsi="Times New Roman" w:cs="Times New Roman"/>
          <w:sz w:val="24"/>
          <w:szCs w:val="24"/>
        </w:rPr>
        <w:t xml:space="preserve">van der Drift S. G. A.,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Houweling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Bouman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Koets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A. P.,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Tielens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A. G. M.,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Nielen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Jorritsma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R. 2015: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 single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glucocorticoid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injection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on propylene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glycol-treated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ketosis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. VETERINARY JOURNAL 204: 144-149,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10.1016/j.tvjl.2015.01.016</w:t>
      </w:r>
    </w:p>
    <w:p w:rsidR="00607BC3" w:rsidRPr="006004FA" w:rsidRDefault="00607BC3" w:rsidP="00B75D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sz w:val="24"/>
          <w:szCs w:val="24"/>
        </w:rPr>
        <w:t>Wang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J. G.,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Zhu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X. Y.,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G. H., Kong Y. Z.,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Y. Z.,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Wang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Z.,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Liu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G. W.,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Zhao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B. Y. 2018: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Serum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hepatokines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periparturient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variation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energy-related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metabolic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. BMC VETERINARY RESEARCH 14, </w:t>
      </w:r>
      <w:proofErr w:type="spellStart"/>
      <w:r w:rsidRPr="006004FA">
        <w:rPr>
          <w:rFonts w:ascii="Times New Roman" w:hAnsi="Times New Roman" w:cs="Times New Roman"/>
          <w:bCs/>
          <w:sz w:val="24"/>
          <w:szCs w:val="24"/>
        </w:rPr>
        <w:t>Article</w:t>
      </w:r>
      <w:proofErr w:type="spellEnd"/>
      <w:r w:rsidRPr="006004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bCs/>
          <w:sz w:val="24"/>
          <w:szCs w:val="24"/>
        </w:rPr>
        <w:t>Number</w:t>
      </w:r>
      <w:proofErr w:type="spellEnd"/>
      <w:r w:rsidRPr="006004FA">
        <w:rPr>
          <w:rFonts w:ascii="Times New Roman" w:hAnsi="Times New Roman" w:cs="Times New Roman"/>
          <w:bCs/>
          <w:sz w:val="24"/>
          <w:szCs w:val="24"/>
        </w:rPr>
        <w:t>:</w:t>
      </w:r>
      <w:r w:rsidRPr="006004FA">
        <w:rPr>
          <w:rFonts w:ascii="Times New Roman" w:hAnsi="Times New Roman" w:cs="Times New Roman"/>
          <w:sz w:val="24"/>
          <w:szCs w:val="24"/>
        </w:rPr>
        <w:t xml:space="preserve"> 236,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10.1186/s12917-018-1560-7</w:t>
      </w:r>
    </w:p>
    <w:p w:rsidR="00566FF4" w:rsidRPr="006004FA" w:rsidRDefault="00566FF4" w:rsidP="00B75DBF">
      <w:pPr>
        <w:jc w:val="both"/>
        <w:rPr>
          <w:rFonts w:ascii="Times New Roman" w:hAnsi="Times New Roman" w:cs="Times New Roman"/>
          <w:sz w:val="24"/>
          <w:szCs w:val="24"/>
        </w:rPr>
      </w:pPr>
      <w:r w:rsidRPr="006004FA">
        <w:rPr>
          <w:rFonts w:ascii="Times New Roman" w:hAnsi="Times New Roman" w:cs="Times New Roman"/>
          <w:sz w:val="24"/>
          <w:szCs w:val="24"/>
        </w:rPr>
        <w:t>Youssef M. A., El-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Ashker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M. R.,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Younis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M. S. 2018: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prepartum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supplementation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niacin, choline and cod liver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insulin sensitivity and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redox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status 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subclinical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ketosis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. ANIMAL PRODUCTION SCIENCE 58: 1847-1853,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10.1071/AN16842</w:t>
      </w:r>
    </w:p>
    <w:p w:rsidR="00E82537" w:rsidRPr="006004FA" w:rsidRDefault="00E82537" w:rsidP="00B75D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4FA">
        <w:rPr>
          <w:rFonts w:ascii="Times New Roman" w:hAnsi="Times New Roman" w:cs="Times New Roman"/>
          <w:sz w:val="24"/>
          <w:szCs w:val="24"/>
        </w:rPr>
        <w:t>Zhang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Y.,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X.,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Zhang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H.,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Zhao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Z.,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Peng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Z.,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Wang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Z.,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Liu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G.,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X. 2018: Non-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esterified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fatty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acids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over-activate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TLR2/4-NF-kappa b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signaling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pathway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inflammatory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cytokine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neutrophils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ketotic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FA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6004FA">
        <w:rPr>
          <w:rFonts w:ascii="Times New Roman" w:hAnsi="Times New Roman" w:cs="Times New Roman"/>
          <w:sz w:val="24"/>
          <w:szCs w:val="24"/>
        </w:rPr>
        <w:t xml:space="preserve">. CELLULAR PHYSIOLOGY AND BIOCHEMISTRY 48: 827-837, </w:t>
      </w:r>
      <w:r w:rsidRPr="006004FA">
        <w:rPr>
          <w:rFonts w:ascii="Times New Roman" w:hAnsi="Times New Roman" w:cs="Times New Roman"/>
          <w:bCs/>
          <w:sz w:val="24"/>
          <w:szCs w:val="24"/>
        </w:rPr>
        <w:t>DOI:</w:t>
      </w:r>
      <w:r w:rsidRPr="006004FA">
        <w:rPr>
          <w:rFonts w:ascii="Times New Roman" w:hAnsi="Times New Roman" w:cs="Times New Roman"/>
          <w:sz w:val="24"/>
          <w:szCs w:val="24"/>
        </w:rPr>
        <w:t xml:space="preserve"> 10.1159/000491913 </w:t>
      </w:r>
    </w:p>
    <w:p w:rsidR="00E82537" w:rsidRDefault="00E82537" w:rsidP="00B75D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4FA" w:rsidRPr="006004FA" w:rsidRDefault="006004FA" w:rsidP="00600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4FA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004FA">
        <w:rPr>
          <w:rFonts w:ascii="Times New Roman" w:hAnsi="Times New Roman" w:cs="Times New Roman"/>
          <w:sz w:val="24"/>
          <w:szCs w:val="24"/>
        </w:rPr>
        <w:t>prof. MVDr. Leoš Pavlata, Ph.D.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04FA">
        <w:rPr>
          <w:rFonts w:ascii="Times New Roman" w:hAnsi="Times New Roman" w:cs="Times New Roman"/>
          <w:sz w:val="24"/>
          <w:szCs w:val="24"/>
        </w:rPr>
        <w:t>Ústav výživy zvířat a pícninářství, Agronomická fakulta, Mendelova univerzita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004FA">
        <w:rPr>
          <w:rFonts w:ascii="Times New Roman" w:hAnsi="Times New Roman" w:cs="Times New Roman"/>
          <w:sz w:val="24"/>
          <w:szCs w:val="24"/>
        </w:rPr>
        <w:t>Brně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04FA">
        <w:rPr>
          <w:rFonts w:ascii="Times New Roman" w:hAnsi="Times New Roman" w:cs="Times New Roman"/>
          <w:sz w:val="24"/>
          <w:szCs w:val="24"/>
        </w:rPr>
        <w:t>leos.pavlata@mendelu.cz</w:t>
      </w:r>
    </w:p>
    <w:p w:rsidR="006004FA" w:rsidRPr="006004FA" w:rsidRDefault="006004FA" w:rsidP="00B75D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DBF" w:rsidRPr="006004FA" w:rsidRDefault="00B75DBF" w:rsidP="00B75D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D3B" w:rsidRPr="006004FA" w:rsidRDefault="00DB5D3B" w:rsidP="00DB5D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D3B" w:rsidRPr="006004FA" w:rsidRDefault="00DB5D3B" w:rsidP="00DB5D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5D3B" w:rsidRPr="00600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8E"/>
    <w:rsid w:val="00027BC5"/>
    <w:rsid w:val="00040E61"/>
    <w:rsid w:val="00051412"/>
    <w:rsid w:val="00052121"/>
    <w:rsid w:val="00081CAC"/>
    <w:rsid w:val="00083708"/>
    <w:rsid w:val="000850C6"/>
    <w:rsid w:val="00091CBF"/>
    <w:rsid w:val="000A4265"/>
    <w:rsid w:val="000C26D1"/>
    <w:rsid w:val="0011180C"/>
    <w:rsid w:val="00113F46"/>
    <w:rsid w:val="00120EC9"/>
    <w:rsid w:val="0013406B"/>
    <w:rsid w:val="00142130"/>
    <w:rsid w:val="001736E6"/>
    <w:rsid w:val="00173CD9"/>
    <w:rsid w:val="001C0EF4"/>
    <w:rsid w:val="001F5961"/>
    <w:rsid w:val="00226C44"/>
    <w:rsid w:val="0024159D"/>
    <w:rsid w:val="00253B16"/>
    <w:rsid w:val="0026633A"/>
    <w:rsid w:val="00272F6C"/>
    <w:rsid w:val="00285572"/>
    <w:rsid w:val="002A55AF"/>
    <w:rsid w:val="002A73BF"/>
    <w:rsid w:val="002D43DC"/>
    <w:rsid w:val="00316F4B"/>
    <w:rsid w:val="003B6945"/>
    <w:rsid w:val="003C5F96"/>
    <w:rsid w:val="003E55CB"/>
    <w:rsid w:val="004043BE"/>
    <w:rsid w:val="004210D1"/>
    <w:rsid w:val="00450772"/>
    <w:rsid w:val="00476748"/>
    <w:rsid w:val="00481F03"/>
    <w:rsid w:val="004D725A"/>
    <w:rsid w:val="004F546A"/>
    <w:rsid w:val="0052316E"/>
    <w:rsid w:val="00523676"/>
    <w:rsid w:val="00523A2F"/>
    <w:rsid w:val="00543159"/>
    <w:rsid w:val="00564955"/>
    <w:rsid w:val="00566FF4"/>
    <w:rsid w:val="00577453"/>
    <w:rsid w:val="00582BAD"/>
    <w:rsid w:val="005E1E5E"/>
    <w:rsid w:val="006004FA"/>
    <w:rsid w:val="00607BC3"/>
    <w:rsid w:val="0068593E"/>
    <w:rsid w:val="006A1F8F"/>
    <w:rsid w:val="006C6182"/>
    <w:rsid w:val="006E0C15"/>
    <w:rsid w:val="006E5FBC"/>
    <w:rsid w:val="007036FE"/>
    <w:rsid w:val="007266A8"/>
    <w:rsid w:val="00742553"/>
    <w:rsid w:val="007949EF"/>
    <w:rsid w:val="007E6B28"/>
    <w:rsid w:val="00803FC8"/>
    <w:rsid w:val="00831004"/>
    <w:rsid w:val="008656E8"/>
    <w:rsid w:val="008857F8"/>
    <w:rsid w:val="0088617D"/>
    <w:rsid w:val="008C0E0D"/>
    <w:rsid w:val="009025DE"/>
    <w:rsid w:val="00950A7D"/>
    <w:rsid w:val="009C27FF"/>
    <w:rsid w:val="009D4830"/>
    <w:rsid w:val="009D6B2B"/>
    <w:rsid w:val="009E0DA9"/>
    <w:rsid w:val="009E7886"/>
    <w:rsid w:val="00A035A3"/>
    <w:rsid w:val="00A043BD"/>
    <w:rsid w:val="00A36523"/>
    <w:rsid w:val="00A862ED"/>
    <w:rsid w:val="00AA0B80"/>
    <w:rsid w:val="00AC1DAB"/>
    <w:rsid w:val="00AE6E55"/>
    <w:rsid w:val="00B1410F"/>
    <w:rsid w:val="00B177D1"/>
    <w:rsid w:val="00B37941"/>
    <w:rsid w:val="00B42579"/>
    <w:rsid w:val="00B44826"/>
    <w:rsid w:val="00B75DBF"/>
    <w:rsid w:val="00BA799E"/>
    <w:rsid w:val="00BC111F"/>
    <w:rsid w:val="00BF2A8E"/>
    <w:rsid w:val="00BF3A6D"/>
    <w:rsid w:val="00C01CA2"/>
    <w:rsid w:val="00C1166A"/>
    <w:rsid w:val="00CA14A8"/>
    <w:rsid w:val="00CF16D7"/>
    <w:rsid w:val="00CF56EE"/>
    <w:rsid w:val="00D130FA"/>
    <w:rsid w:val="00D20DA3"/>
    <w:rsid w:val="00DA0D87"/>
    <w:rsid w:val="00DB20AE"/>
    <w:rsid w:val="00DB49A7"/>
    <w:rsid w:val="00DB5D3B"/>
    <w:rsid w:val="00DB620D"/>
    <w:rsid w:val="00DD372D"/>
    <w:rsid w:val="00E031B1"/>
    <w:rsid w:val="00E20350"/>
    <w:rsid w:val="00E82537"/>
    <w:rsid w:val="00E92358"/>
    <w:rsid w:val="00EC1B57"/>
    <w:rsid w:val="00EC2303"/>
    <w:rsid w:val="00F06B6E"/>
    <w:rsid w:val="00F443AF"/>
    <w:rsid w:val="00F45AA0"/>
    <w:rsid w:val="00F51816"/>
    <w:rsid w:val="00F52F84"/>
    <w:rsid w:val="00F53A03"/>
    <w:rsid w:val="00F726EA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57126-9609-436F-8855-027377D4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4007</Words>
  <Characters>23648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Pavlata</dc:creator>
  <cp:keywords/>
  <dc:description/>
  <cp:lastModifiedBy>Martina  Doležalová</cp:lastModifiedBy>
  <cp:revision>7</cp:revision>
  <dcterms:created xsi:type="dcterms:W3CDTF">2018-10-30T16:47:00Z</dcterms:created>
  <dcterms:modified xsi:type="dcterms:W3CDTF">2018-11-29T07:51:00Z</dcterms:modified>
</cp:coreProperties>
</file>