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899" w:rsidRPr="00EB739F" w:rsidRDefault="00AA097E" w:rsidP="00EB73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531448343"/>
      <w:bookmarkStart w:id="1" w:name="_GoBack"/>
      <w:r w:rsidRPr="00EB73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V</w:t>
      </w:r>
      <w:r w:rsidR="00EB739F" w:rsidRPr="00EB73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ýsledky </w:t>
      </w:r>
      <w:r w:rsidR="00EB73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zalesňování zasolených půd na S</w:t>
      </w:r>
      <w:r w:rsidR="00EB739F" w:rsidRPr="00EB73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lovensku</w:t>
      </w:r>
    </w:p>
    <w:bookmarkEnd w:id="1"/>
    <w:p w:rsidR="00286899" w:rsidRPr="00EB739F" w:rsidRDefault="00286899" w:rsidP="00EB73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bookmarkEnd w:id="0"/>
    <w:p w:rsidR="00286899" w:rsidRPr="00EB739F" w:rsidRDefault="00EB739F" w:rsidP="00EB73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EB739F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Results of sa</w:t>
      </w: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linated soils afforestation in S</w:t>
      </w:r>
      <w:r w:rsidRPr="00EB739F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lovakia</w:t>
      </w:r>
    </w:p>
    <w:p w:rsidR="00AA097E" w:rsidRPr="00EB739F" w:rsidRDefault="00AA097E" w:rsidP="00EB739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024E5" w:rsidRPr="00EB739F" w:rsidRDefault="00AA097E" w:rsidP="00EB739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B73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</w:t>
      </w:r>
      <w:r w:rsidR="00EB739F" w:rsidRPr="00EB73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učeková</w:t>
      </w:r>
      <w:r w:rsidR="00EB73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A.</w:t>
      </w:r>
      <w:r w:rsidRPr="00EB73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M</w:t>
      </w:r>
      <w:r w:rsidR="00EB739F" w:rsidRPr="00EB73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aľová</w:t>
      </w:r>
      <w:r w:rsidRPr="00EB73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EB73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M.,</w:t>
      </w:r>
      <w:r w:rsidRPr="00EB73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L</w:t>
      </w:r>
      <w:r w:rsidR="00EB739F" w:rsidRPr="00EB73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ongauerová, V. 2015.</w:t>
      </w:r>
      <w:r w:rsidR="007910B7" w:rsidRPr="00EB73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bookmarkStart w:id="2" w:name="_Hlk531467504"/>
      <w:r w:rsidRPr="00EB73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Výsledky zalesňovania zasolených pôd na slovensku</w:t>
      </w:r>
      <w:bookmarkEnd w:id="2"/>
      <w:r w:rsidR="007910B7" w:rsidRPr="00EB73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In: </w:t>
      </w:r>
      <w:r w:rsidR="007910B7" w:rsidRPr="00EB739F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Proceedings of Central European Silviculture</w:t>
      </w:r>
      <w:r w:rsidR="007910B7" w:rsidRPr="00EB73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286899" w:rsidRPr="00EB73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910B7" w:rsidRPr="00EB73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Brno: Mendelova univerzita v Brn</w:t>
      </w:r>
      <w:r w:rsidR="00286899" w:rsidRPr="00EB73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ě</w:t>
      </w:r>
      <w:r w:rsidR="00EB739F" w:rsidRPr="00EB73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CB22C8" w:rsidRPr="00EB73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30</w:t>
      </w:r>
      <w:r w:rsidR="007910B7" w:rsidRPr="00EB73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CB22C8" w:rsidRPr="00EB73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40</w:t>
      </w:r>
      <w:r w:rsidR="007910B7" w:rsidRPr="00EB73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ISBN 978-80-7509-308-0.</w:t>
      </w:r>
    </w:p>
    <w:p w:rsidR="00286899" w:rsidRPr="00EB739F" w:rsidRDefault="00286899" w:rsidP="00EB739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940A2" w:rsidRPr="00EB739F" w:rsidRDefault="004940A2" w:rsidP="00EB73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3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EB7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AA097E"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zasolené p</w:t>
      </w:r>
      <w:r w:rsidR="005A4B01"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ů</w:t>
      </w:r>
      <w:r w:rsidR="00AA097E"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dy, zales</w:t>
      </w:r>
      <w:r w:rsidR="005A4B01"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ňování</w:t>
      </w:r>
      <w:r w:rsidR="00AA097E"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než</w:t>
      </w:r>
      <w:r w:rsidR="005A4B01"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á</w:t>
      </w:r>
      <w:r w:rsidR="00AA097E"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</w:t>
      </w:r>
      <w:r w:rsidR="005A4B01"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o</w:t>
      </w:r>
      <w:r w:rsidR="00AA097E"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uc</w:t>
      </w:r>
      <w:r w:rsidR="005A4B01"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í</w:t>
      </w:r>
      <w:r w:rsidR="00AA097E"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veget</w:t>
      </w:r>
      <w:r w:rsidR="005A4B01"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a</w:t>
      </w:r>
      <w:r w:rsidR="00AA097E"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</w:t>
      </w:r>
      <w:r w:rsidR="005A4B01"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e,</w:t>
      </w:r>
      <w:r w:rsidR="005A4B01" w:rsidRPr="00EB739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:rsidR="00286899" w:rsidRPr="00EB739F" w:rsidRDefault="00286899" w:rsidP="00EB73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24FC" w:rsidRPr="00EB739F" w:rsidRDefault="00EB739F" w:rsidP="00EB73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4940A2" w:rsidRPr="00EB73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4940A2" w:rsidRPr="00EB7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286899" w:rsidRPr="00EB739F" w:rsidRDefault="00EB739F" w:rsidP="00EB73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7" w:history="1">
        <w:r w:rsidR="00286899" w:rsidRPr="00EB739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http://ldf.mendelu.cz/uzpl/index.php/download/category/1-proceedings-of-central-european-silviculture</w:t>
        </w:r>
      </w:hyperlink>
    </w:p>
    <w:p w:rsidR="00286899" w:rsidRPr="00EB739F" w:rsidRDefault="00286899" w:rsidP="00EB73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11F7" w:rsidRPr="00EB739F" w:rsidRDefault="005A4B01" w:rsidP="00EB739F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EB739F">
        <w:rPr>
          <w:rFonts w:ascii="Times New Roman" w:hAnsi="Times New Roman" w:cs="Times New Roman"/>
          <w:sz w:val="24"/>
          <w:szCs w:val="24"/>
          <w:shd w:val="clear" w:color="auto" w:fill="FFFFFF"/>
        </w:rPr>
        <w:t>Autorky v článku představují výsledky zalesňování zasolených půd a slanisk na Slovensku. Zasolené půdy se vyvinuly na územích s výparným režimem, teda v nejsušších a nejteplejších oblastech Slovenska. Vyskytují se zejména v depresních polohách karbonátových fluviálních sedimentů a spraší v jižních částech Podunajské a Východoslovenské nížiny (100 – 130 m n. m.). Půdy, které byly vytvořeny v subhydrických podmínkách, vykazují zvýšený obsah solí Na+, Mg+ a jiných alkálií, které se v době sucha vysráží na povrchu p</w:t>
      </w:r>
      <w:r w:rsidR="000911F7" w:rsidRPr="00EB739F">
        <w:rPr>
          <w:rFonts w:ascii="Times New Roman" w:hAnsi="Times New Roman" w:cs="Times New Roman"/>
          <w:sz w:val="24"/>
          <w:szCs w:val="24"/>
          <w:shd w:val="clear" w:color="auto" w:fill="FFFFFF"/>
        </w:rPr>
        <w:t>ů</w:t>
      </w:r>
      <w:r w:rsidRPr="00EB739F">
        <w:rPr>
          <w:rFonts w:ascii="Times New Roman" w:hAnsi="Times New Roman" w:cs="Times New Roman"/>
          <w:sz w:val="24"/>
          <w:szCs w:val="24"/>
          <w:shd w:val="clear" w:color="auto" w:fill="FFFFFF"/>
        </w:rPr>
        <w:t>dy v</w:t>
      </w:r>
      <w:r w:rsidR="000911F7" w:rsidRPr="00EB73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B739F">
        <w:rPr>
          <w:rFonts w:ascii="Times New Roman" w:hAnsi="Times New Roman" w:cs="Times New Roman"/>
          <w:sz w:val="24"/>
          <w:szCs w:val="24"/>
          <w:shd w:val="clear" w:color="auto" w:fill="FFFFFF"/>
        </w:rPr>
        <w:t>podob</w:t>
      </w:r>
      <w:r w:rsidR="000911F7" w:rsidRPr="00EB7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ě </w:t>
      </w:r>
      <w:r w:rsidRPr="00EB739F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0911F7" w:rsidRPr="00EB739F">
        <w:rPr>
          <w:rFonts w:ascii="Times New Roman" w:hAnsi="Times New Roman" w:cs="Times New Roman"/>
          <w:sz w:val="24"/>
          <w:szCs w:val="24"/>
          <w:shd w:val="clear" w:color="auto" w:fill="FFFFFF"/>
        </w:rPr>
        <w:t>í</w:t>
      </w:r>
      <w:r w:rsidRPr="00EB739F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0911F7" w:rsidRPr="00EB739F">
        <w:rPr>
          <w:rFonts w:ascii="Times New Roman" w:hAnsi="Times New Roman" w:cs="Times New Roman"/>
          <w:sz w:val="24"/>
          <w:szCs w:val="24"/>
          <w:shd w:val="clear" w:color="auto" w:fill="FFFFFF"/>
        </w:rPr>
        <w:t>ý</w:t>
      </w:r>
      <w:r w:rsidRPr="00EB739F">
        <w:rPr>
          <w:rFonts w:ascii="Times New Roman" w:hAnsi="Times New Roman" w:cs="Times New Roman"/>
          <w:sz w:val="24"/>
          <w:szCs w:val="24"/>
          <w:shd w:val="clear" w:color="auto" w:fill="FFFFFF"/>
        </w:rPr>
        <w:t>ch povlak</w:t>
      </w:r>
      <w:r w:rsidR="000911F7" w:rsidRPr="00EB739F">
        <w:rPr>
          <w:rFonts w:ascii="Times New Roman" w:hAnsi="Times New Roman" w:cs="Times New Roman"/>
          <w:sz w:val="24"/>
          <w:szCs w:val="24"/>
          <w:shd w:val="clear" w:color="auto" w:fill="FFFFFF"/>
        </w:rPr>
        <w:t>ů</w:t>
      </w:r>
      <w:r w:rsidRPr="00EB7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(slanisk</w:t>
      </w:r>
      <w:r w:rsidR="000911F7" w:rsidRPr="00EB739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EB739F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0911F7" w:rsidRPr="00EB7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Výsledky zalesňování jsou prezentovány z</w:t>
      </w:r>
      <w:r w:rsidR="000911F7"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výzkumného a provozního ověřování různých technologických postupů v lokalitách těžko-obnovitelných slaných půd v oblasti Palárikovo. Realizace prací probíhala ve dvou časových etapách (2006 – 2010 a 2013 – 2014).</w:t>
      </w:r>
      <w:r w:rsidR="007A10C1"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Zalesňování bylo prováděno do půd s přípravou půdy i bez přípravy, s přidáváním aditiv–hydrogelů a mikrobiologických půdních kondicionérů – BactoFil B.</w:t>
      </w:r>
    </w:p>
    <w:p w:rsidR="007A10C1" w:rsidRPr="00EB739F" w:rsidRDefault="007A10C1" w:rsidP="00EB739F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Pro zalesnění </w:t>
      </w:r>
      <w:r w:rsidR="0061365C"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bylo využito 12 druhů dřevin a více jak 10 klonů topolu. Po výsadbě probíhalo také testování ochrany kultur, kde autorky aplikovaly čtyři různé způsoby boje vůči nežádoucí vegetaci. Bylo ožínání, aplikace mulčovacích plachtiček, aplikace štěpky a použití herbicidního postřiku.</w:t>
      </w:r>
    </w:p>
    <w:p w:rsidR="000911F7" w:rsidRPr="00EB739F" w:rsidRDefault="007A10C1" w:rsidP="00EB739F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Z pokusů vyplývá, že</w:t>
      </w:r>
      <w:r w:rsidR="000911F7"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na zasolených p</w:t>
      </w:r>
      <w:r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ů</w:t>
      </w:r>
      <w:r w:rsidR="000911F7"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</w:t>
      </w:r>
      <w:r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á</w:t>
      </w:r>
      <w:r w:rsidR="000911F7"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ch je d</w:t>
      </w:r>
      <w:r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ů</w:t>
      </w:r>
      <w:r w:rsidR="000911F7"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ležitou a </w:t>
      </w:r>
      <w:r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základní podmínkou úspěšnosti zalesňování kvalitně a správně provedená celoplošná příprava půdy</w:t>
      </w:r>
      <w:r w:rsidR="0061365C"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(výčet výkonů je součástí článku).</w:t>
      </w:r>
      <w:r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Dále na ujímavost sazenic má významný vliv termín výsadby (v těchto lokalitách podzim). </w:t>
      </w:r>
      <w:r w:rsidR="00146641"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V rámci ochrany kultur zajímavé výsledky dosahovalo použití štěpek, které na zasolených půdách dobře bránily růstu nežádoucí vegetace, poskytovaly ochranu půdy před erozí, mírnily výkyvy teplot půdy (denních i sezónních), zlepšovaly půdní strukturu a postupně uvolňovaly živiny do půdy a dobře držely vlhkost. </w:t>
      </w:r>
      <w:r w:rsidRPr="00EB739F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Ze všech hodnocených dřevin má nejlepší adaptabilitu jilm. </w:t>
      </w:r>
    </w:p>
    <w:p w:rsidR="008F6323" w:rsidRPr="00EB739F" w:rsidRDefault="008F6323" w:rsidP="00EB73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739F" w:rsidRDefault="00EB739F" w:rsidP="00EB73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5E4C" w:rsidRPr="00EB739F" w:rsidRDefault="00D75E4C" w:rsidP="00EB73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3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Zpracoval:</w:t>
      </w:r>
      <w:r w:rsidRPr="00EB73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Ing. </w:t>
      </w:r>
      <w:r w:rsidR="006224FC" w:rsidRPr="00EB739F">
        <w:rPr>
          <w:rFonts w:ascii="Times New Roman" w:hAnsi="Times New Roman" w:cs="Times New Roman"/>
          <w:sz w:val="24"/>
          <w:szCs w:val="24"/>
          <w:shd w:val="clear" w:color="auto" w:fill="FFFFFF"/>
        </w:rPr>
        <w:t>Jiří Holický, jhcplzen@seznam.cz</w:t>
      </w:r>
    </w:p>
    <w:p w:rsidR="0007495D" w:rsidRPr="00EB739F" w:rsidRDefault="0007495D" w:rsidP="00EB73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07495D" w:rsidRPr="00EB739F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F54" w:rsidRDefault="009D3F54" w:rsidP="004940A2">
      <w:pPr>
        <w:spacing w:after="0" w:line="240" w:lineRule="auto"/>
      </w:pPr>
      <w:r>
        <w:separator/>
      </w:r>
    </w:p>
  </w:endnote>
  <w:endnote w:type="continuationSeparator" w:id="0">
    <w:p w:rsidR="009D3F54" w:rsidRDefault="009D3F54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F54" w:rsidRDefault="009D3F54" w:rsidP="004940A2">
      <w:pPr>
        <w:spacing w:after="0" w:line="240" w:lineRule="auto"/>
      </w:pPr>
      <w:r>
        <w:separator/>
      </w:r>
    </w:p>
  </w:footnote>
  <w:footnote w:type="continuationSeparator" w:id="0">
    <w:p w:rsidR="009D3F54" w:rsidRDefault="009D3F54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1320B"/>
    <w:rsid w:val="00066CC3"/>
    <w:rsid w:val="0007495D"/>
    <w:rsid w:val="000911F7"/>
    <w:rsid w:val="00137DEA"/>
    <w:rsid w:val="00146641"/>
    <w:rsid w:val="00286899"/>
    <w:rsid w:val="002E65F1"/>
    <w:rsid w:val="00347AEE"/>
    <w:rsid w:val="00367D87"/>
    <w:rsid w:val="003737FD"/>
    <w:rsid w:val="003B65CF"/>
    <w:rsid w:val="003E1E20"/>
    <w:rsid w:val="003F3221"/>
    <w:rsid w:val="004024E5"/>
    <w:rsid w:val="00422FBD"/>
    <w:rsid w:val="00440C4A"/>
    <w:rsid w:val="004940A2"/>
    <w:rsid w:val="004C3282"/>
    <w:rsid w:val="004E03EF"/>
    <w:rsid w:val="0053768A"/>
    <w:rsid w:val="005A07C1"/>
    <w:rsid w:val="005A4B01"/>
    <w:rsid w:val="00600581"/>
    <w:rsid w:val="0061365C"/>
    <w:rsid w:val="006224FC"/>
    <w:rsid w:val="00647C02"/>
    <w:rsid w:val="006C1B97"/>
    <w:rsid w:val="00784B11"/>
    <w:rsid w:val="007910B7"/>
    <w:rsid w:val="007A10C1"/>
    <w:rsid w:val="007A1B1E"/>
    <w:rsid w:val="007B1AFF"/>
    <w:rsid w:val="008B2C97"/>
    <w:rsid w:val="008D6B1C"/>
    <w:rsid w:val="008F6323"/>
    <w:rsid w:val="009D3F54"/>
    <w:rsid w:val="009D7FC7"/>
    <w:rsid w:val="009F7D0E"/>
    <w:rsid w:val="00AA097E"/>
    <w:rsid w:val="00AD58E0"/>
    <w:rsid w:val="00B4332C"/>
    <w:rsid w:val="00CB22C8"/>
    <w:rsid w:val="00D22C45"/>
    <w:rsid w:val="00D75E4C"/>
    <w:rsid w:val="00E64970"/>
    <w:rsid w:val="00EB739F"/>
    <w:rsid w:val="00F54B4F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8041-3B92-4F09-8D26-CD9DD9DD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df.mendelu.cz/uzpl/index.php/download/category/1-proceedings-of-central-european-silvicultur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2F5E2-FFE2-4E2B-82E7-7AF39778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5</cp:revision>
  <dcterms:created xsi:type="dcterms:W3CDTF">2018-12-03T11:10:00Z</dcterms:created>
  <dcterms:modified xsi:type="dcterms:W3CDTF">2018-12-12T08:50:00Z</dcterms:modified>
</cp:coreProperties>
</file>