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F44" w:rsidRPr="00313A34" w:rsidRDefault="00313A34" w:rsidP="00313A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0" w:name="_GoBack"/>
      <w:r w:rsidRPr="00313A3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Dynamika funkčních účinků lesních porostů jako součást problematiky ekosystémových služeb</w:t>
      </w:r>
    </w:p>
    <w:bookmarkEnd w:id="0"/>
    <w:p w:rsidR="006F0F44" w:rsidRPr="00313A34" w:rsidRDefault="006F0F44" w:rsidP="00313A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456F8C" w:rsidRPr="00313A34" w:rsidRDefault="00313A34" w:rsidP="00313A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13A3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Dynamics of functional effect of forest stands within ecosystem services problematics</w:t>
      </w:r>
      <w:r w:rsidR="00BD6689" w:rsidRPr="00313A3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437837" w:rsidRPr="00313A34" w:rsidRDefault="00437837" w:rsidP="00313A3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331FC4" w:rsidRPr="00313A34" w:rsidRDefault="00A52C70" w:rsidP="00313A3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3A34">
        <w:rPr>
          <w:rFonts w:ascii="Times New Roman" w:hAnsi="Times New Roman" w:cs="Times New Roman"/>
          <w:sz w:val="24"/>
          <w:szCs w:val="24"/>
        </w:rPr>
        <w:t>V</w:t>
      </w:r>
      <w:r w:rsidR="00313A34" w:rsidRPr="00313A34">
        <w:rPr>
          <w:rFonts w:ascii="Times New Roman" w:hAnsi="Times New Roman" w:cs="Times New Roman"/>
          <w:sz w:val="24"/>
          <w:szCs w:val="24"/>
        </w:rPr>
        <w:t>yskot</w:t>
      </w:r>
      <w:r w:rsidR="00313A34">
        <w:rPr>
          <w:rFonts w:ascii="Times New Roman" w:hAnsi="Times New Roman" w:cs="Times New Roman"/>
          <w:sz w:val="24"/>
          <w:szCs w:val="24"/>
        </w:rPr>
        <w:t>, I</w:t>
      </w:r>
      <w:r w:rsidRPr="00313A34">
        <w:rPr>
          <w:rFonts w:ascii="Times New Roman" w:hAnsi="Times New Roman" w:cs="Times New Roman"/>
          <w:sz w:val="24"/>
          <w:szCs w:val="24"/>
        </w:rPr>
        <w:t>.</w:t>
      </w:r>
      <w:r w:rsidR="00313A34">
        <w:rPr>
          <w:rFonts w:ascii="Times New Roman" w:hAnsi="Times New Roman" w:cs="Times New Roman"/>
          <w:sz w:val="24"/>
          <w:szCs w:val="24"/>
        </w:rPr>
        <w:t xml:space="preserve">, </w:t>
      </w:r>
      <w:r w:rsidRPr="00313A34">
        <w:rPr>
          <w:rFonts w:ascii="Times New Roman" w:hAnsi="Times New Roman" w:cs="Times New Roman"/>
          <w:sz w:val="24"/>
          <w:szCs w:val="24"/>
        </w:rPr>
        <w:t>S</w:t>
      </w:r>
      <w:r w:rsidR="00313A34" w:rsidRPr="00313A34">
        <w:rPr>
          <w:rFonts w:ascii="Times New Roman" w:hAnsi="Times New Roman" w:cs="Times New Roman"/>
          <w:sz w:val="24"/>
          <w:szCs w:val="24"/>
        </w:rPr>
        <w:t>chneider</w:t>
      </w:r>
      <w:r w:rsidR="00313A34">
        <w:rPr>
          <w:rFonts w:ascii="Times New Roman" w:hAnsi="Times New Roman" w:cs="Times New Roman"/>
          <w:sz w:val="24"/>
          <w:szCs w:val="24"/>
        </w:rPr>
        <w:t>, J.,</w:t>
      </w:r>
      <w:r w:rsidRPr="00313A34">
        <w:rPr>
          <w:rFonts w:ascii="Times New Roman" w:hAnsi="Times New Roman" w:cs="Times New Roman"/>
          <w:sz w:val="24"/>
          <w:szCs w:val="24"/>
        </w:rPr>
        <w:t xml:space="preserve"> K</w:t>
      </w:r>
      <w:r w:rsidR="00313A34" w:rsidRPr="00313A34">
        <w:rPr>
          <w:rFonts w:ascii="Times New Roman" w:hAnsi="Times New Roman" w:cs="Times New Roman"/>
          <w:sz w:val="24"/>
          <w:szCs w:val="24"/>
        </w:rPr>
        <w:t>ozumplíková</w:t>
      </w:r>
      <w:r w:rsidR="00313A34">
        <w:rPr>
          <w:rFonts w:ascii="Times New Roman" w:hAnsi="Times New Roman" w:cs="Times New Roman"/>
          <w:sz w:val="24"/>
          <w:szCs w:val="24"/>
        </w:rPr>
        <w:t>, A</w:t>
      </w:r>
      <w:r w:rsidRPr="00313A34">
        <w:rPr>
          <w:rFonts w:ascii="Times New Roman" w:hAnsi="Times New Roman" w:cs="Times New Roman"/>
          <w:sz w:val="24"/>
          <w:szCs w:val="24"/>
        </w:rPr>
        <w:t>.</w:t>
      </w:r>
      <w:r w:rsidR="00313A34">
        <w:rPr>
          <w:rFonts w:ascii="Times New Roman" w:hAnsi="Times New Roman" w:cs="Times New Roman"/>
          <w:sz w:val="24"/>
          <w:szCs w:val="24"/>
        </w:rPr>
        <w:t xml:space="preserve"> 2016.</w:t>
      </w:r>
      <w:r w:rsidRPr="00313A34">
        <w:rPr>
          <w:rFonts w:ascii="Times New Roman" w:hAnsi="Times New Roman" w:cs="Times New Roman"/>
          <w:sz w:val="24"/>
          <w:szCs w:val="24"/>
        </w:rPr>
        <w:t xml:space="preserve"> Dynamika funkčních účinků lesních porostů jako součást problematiky ekosystémových služeb</w:t>
      </w:r>
      <w:r w:rsidR="00BD6689" w:rsidRPr="00313A34">
        <w:rPr>
          <w:rFonts w:ascii="Times New Roman" w:hAnsi="Times New Roman" w:cs="Times New Roman"/>
          <w:sz w:val="24"/>
          <w:szCs w:val="24"/>
        </w:rPr>
        <w:t>.</w:t>
      </w:r>
      <w:r w:rsidR="00BD6689" w:rsidRPr="00313A3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="00456F8C" w:rsidRPr="00313A34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Zprávy lesnického výzkumu</w:t>
      </w:r>
      <w:r w:rsidR="00331FC4" w:rsidRPr="00313A3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6</w:t>
      </w:r>
      <w:r w:rsidR="002D6E5D" w:rsidRPr="00313A3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</w:t>
      </w:r>
      <w:r w:rsidR="00331FC4" w:rsidRPr="00313A3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r w:rsidRPr="00313A3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="00331FC4" w:rsidRPr="00313A3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), </w:t>
      </w:r>
      <w:r w:rsidRPr="00313A3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81</w:t>
      </w:r>
      <w:r w:rsidR="00331FC4" w:rsidRPr="00313A3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r w:rsidRPr="00313A3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89</w:t>
      </w:r>
      <w:r w:rsidR="008D312C" w:rsidRPr="00313A3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331FC4" w:rsidRPr="00313A3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bookmarkStart w:id="1" w:name="_Hlk531645194"/>
      <w:r w:rsidR="008D312C" w:rsidRPr="00313A3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ISSN 0322-9688</w:t>
      </w:r>
    </w:p>
    <w:bookmarkEnd w:id="1"/>
    <w:p w:rsidR="00286899" w:rsidRPr="00313A34" w:rsidRDefault="00286899" w:rsidP="00313A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86899" w:rsidRPr="00313A34" w:rsidRDefault="004940A2" w:rsidP="00313A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A3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Klíčová slova</w:t>
      </w:r>
      <w:r w:rsidRPr="00313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A52C70" w:rsidRPr="00313A34">
        <w:rPr>
          <w:rFonts w:ascii="Times New Roman" w:hAnsi="Times New Roman" w:cs="Times New Roman"/>
          <w:sz w:val="24"/>
          <w:szCs w:val="24"/>
          <w:shd w:val="clear" w:color="auto" w:fill="FFFFFF"/>
        </w:rPr>
        <w:t>ekosystémové služby, funkce lesů, funkční účinky, horské lesy, smrkové a bukové porosty</w:t>
      </w:r>
    </w:p>
    <w:p w:rsidR="00313A34" w:rsidRDefault="00313A34" w:rsidP="00313A3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D33C8" w:rsidRPr="00313A34" w:rsidRDefault="00313A34" w:rsidP="00313A34">
      <w:pPr>
        <w:spacing w:after="0" w:line="240" w:lineRule="auto"/>
        <w:contextualSpacing/>
        <w:rPr>
          <w:rStyle w:val="Hypertextovodkaz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Dostupné</w:t>
      </w:r>
      <w:r w:rsidR="004940A2" w:rsidRPr="00313A3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z</w:t>
      </w:r>
      <w:r w:rsidR="004940A2" w:rsidRPr="00313A34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CD33C8" w:rsidRPr="00313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940A2" w:rsidRPr="00313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7" w:history="1">
        <w:r w:rsidR="00A52C70" w:rsidRPr="00313A3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http://www.vulhm.cz//sites/File/ZLV/fulltext/438.pdf</w:t>
        </w:r>
      </w:hyperlink>
    </w:p>
    <w:p w:rsidR="0054602D" w:rsidRPr="00313A34" w:rsidRDefault="0054602D" w:rsidP="00313A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22028" w:rsidRPr="00313A34" w:rsidRDefault="00885804" w:rsidP="00313A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2" w:name="_Hlk531787222"/>
      <w:r w:rsidRPr="00313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Autoři se dlouhou dobu věnují oceňování a hodnocení ekosystémových služeb. Největší složitostí celé problematiky je, jak </w:t>
      </w:r>
      <w:r w:rsidR="005B7866" w:rsidRPr="00313A34">
        <w:rPr>
          <w:rFonts w:ascii="Times New Roman" w:hAnsi="Times New Roman" w:cs="Times New Roman"/>
          <w:sz w:val="24"/>
          <w:szCs w:val="24"/>
          <w:shd w:val="clear" w:color="auto" w:fill="FFFFFF"/>
        </w:rPr>
        <w:t>věci složité sestavit</w:t>
      </w:r>
      <w:r w:rsidRPr="00313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 zvládnutelných sad dobře definované metriky a determinace co a jak měřit</w:t>
      </w:r>
      <w:r w:rsidR="005B7866" w:rsidRPr="00313A34">
        <w:rPr>
          <w:rFonts w:ascii="Times New Roman" w:hAnsi="Times New Roman" w:cs="Times New Roman"/>
          <w:sz w:val="24"/>
          <w:szCs w:val="24"/>
          <w:shd w:val="clear" w:color="auto" w:fill="FFFFFF"/>
        </w:rPr>
        <w:t>. V současné době jsou největší slabinou</w:t>
      </w:r>
      <w:r w:rsidRPr="00313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požadavky ekonomů na jednoznačnou vazbu hodnocení na přínosy a koncové služby pro společnost a dále nejednotnost v měřítku a detailu stanovení jednotlivých služeb. </w:t>
      </w:r>
      <w:r w:rsidR="005B7866" w:rsidRPr="00313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Autoři v článku </w:t>
      </w:r>
      <w:r w:rsidRPr="00313A34">
        <w:rPr>
          <w:rFonts w:ascii="Times New Roman" w:hAnsi="Times New Roman" w:cs="Times New Roman"/>
          <w:sz w:val="24"/>
          <w:szCs w:val="24"/>
          <w:shd w:val="clear" w:color="auto" w:fill="FFFFFF"/>
        </w:rPr>
        <w:t>stanov</w:t>
      </w:r>
      <w:r w:rsidR="005B7866" w:rsidRPr="00313A34">
        <w:rPr>
          <w:rFonts w:ascii="Times New Roman" w:hAnsi="Times New Roman" w:cs="Times New Roman"/>
          <w:sz w:val="24"/>
          <w:szCs w:val="24"/>
          <w:shd w:val="clear" w:color="auto" w:fill="FFFFFF"/>
        </w:rPr>
        <w:t>ují</w:t>
      </w:r>
      <w:r w:rsidRPr="00313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 prezent</w:t>
      </w:r>
      <w:r w:rsidR="005B7866" w:rsidRPr="00313A34">
        <w:rPr>
          <w:rFonts w:ascii="Times New Roman" w:hAnsi="Times New Roman" w:cs="Times New Roman"/>
          <w:sz w:val="24"/>
          <w:szCs w:val="24"/>
          <w:shd w:val="clear" w:color="auto" w:fill="FFFFFF"/>
        </w:rPr>
        <w:t>ují</w:t>
      </w:r>
      <w:r w:rsidRPr="00313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možnosti modelování časového vývoje funkčních účinků (reálných funkčních efektů) vybraných lesních porostů v různých věkových stupních a shodného stanoviště</w:t>
      </w:r>
      <w:r w:rsidR="005B7866" w:rsidRPr="00313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 území lesů Plešný a Stožec (NP Šumava)</w:t>
      </w:r>
      <w:r w:rsidRPr="00313A34">
        <w:rPr>
          <w:rFonts w:ascii="Times New Roman" w:hAnsi="Times New Roman" w:cs="Times New Roman"/>
          <w:sz w:val="24"/>
          <w:szCs w:val="24"/>
          <w:shd w:val="clear" w:color="auto" w:fill="FFFFFF"/>
        </w:rPr>
        <w:t>. Reálný funkční efekt představuje podle metody „Kvantifikace a hodnocení funkcí lesů České republiky“ (Vyskot et al. 2003) aktuální funkční účinnost lesního ekosystému vyplývající z jeho aktuálního stavu. V procentuálních hodnotách vyjadřuje míru produkované funkce vzhledem ke kvantifikovaným potenciálním schopnostem (determinovanému reálnému potenciálu, klasifikovanému hodnotovými stupni Fv: 0 – funkčně nevhodný, 1 – velmi nízký, 2 – nízký, 3 – střední, 4 – vysoký, 5 – velmi vysoký, 6 – mimořádný)</w:t>
      </w:r>
      <w:r w:rsidR="005B7866" w:rsidRPr="00313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52C70" w:rsidRPr="00313A34">
        <w:rPr>
          <w:rFonts w:ascii="Times New Roman" w:hAnsi="Times New Roman" w:cs="Times New Roman"/>
          <w:sz w:val="24"/>
          <w:szCs w:val="24"/>
          <w:shd w:val="clear" w:color="auto" w:fill="FFFFFF"/>
        </w:rPr>
        <w:t>Hodnocení funkčních účinků lesních porostů (reálné efekty funkcí lesa) je podstatnou součástí problematiky kvantifikace a evaluace ekosystémových služeb lesů. Na </w:t>
      </w:r>
      <w:r w:rsidR="005B7866" w:rsidRPr="00313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lokalitách </w:t>
      </w:r>
      <w:r w:rsidR="00A52C70" w:rsidRPr="00313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NP Šumava v různých věkových stupních </w:t>
      </w:r>
      <w:r w:rsidR="005B7866" w:rsidRPr="00313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autoři </w:t>
      </w:r>
      <w:r w:rsidR="00A52C70" w:rsidRPr="00313A34">
        <w:rPr>
          <w:rFonts w:ascii="Times New Roman" w:hAnsi="Times New Roman" w:cs="Times New Roman"/>
          <w:sz w:val="24"/>
          <w:szCs w:val="24"/>
          <w:shd w:val="clear" w:color="auto" w:fill="FFFFFF"/>
        </w:rPr>
        <w:t>prezent</w:t>
      </w:r>
      <w:r w:rsidR="005B7866" w:rsidRPr="00313A34">
        <w:rPr>
          <w:rFonts w:ascii="Times New Roman" w:hAnsi="Times New Roman" w:cs="Times New Roman"/>
          <w:sz w:val="24"/>
          <w:szCs w:val="24"/>
          <w:shd w:val="clear" w:color="auto" w:fill="FFFFFF"/>
        </w:rPr>
        <w:t>ují</w:t>
      </w:r>
      <w:r w:rsidR="00A52C70" w:rsidRPr="00313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dynamiky vývoje reálných efektů celospolečenských funkcí lesa</w:t>
      </w:r>
      <w:r w:rsidR="005B7866" w:rsidRPr="00313A3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52C70" w:rsidRPr="00313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Reálné efekty jednotlivých funkcí lesů jsou kvantifikovány na základě funkčně redukčních kritériích (věku, zakmenění, zdravotního stavu). Jsou představeny dva způsoby vyjádření</w:t>
      </w:r>
      <w:r w:rsidR="005B7866" w:rsidRPr="00313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52C70" w:rsidRPr="00313A34">
        <w:rPr>
          <w:rFonts w:ascii="Times New Roman" w:hAnsi="Times New Roman" w:cs="Times New Roman"/>
          <w:sz w:val="24"/>
          <w:szCs w:val="24"/>
          <w:shd w:val="clear" w:color="auto" w:fill="FFFFFF"/>
        </w:rPr>
        <w:t>REfl</w:t>
      </w:r>
      <w:r w:rsidR="005B7866" w:rsidRPr="00313A34">
        <w:rPr>
          <w:rFonts w:ascii="Times New Roman" w:hAnsi="Times New Roman" w:cs="Times New Roman"/>
          <w:sz w:val="24"/>
          <w:szCs w:val="24"/>
          <w:shd w:val="clear" w:color="auto" w:fill="FFFFFF"/>
        </w:rPr>
        <w:t>. První,</w:t>
      </w:r>
      <w:r w:rsidR="00A52C70" w:rsidRPr="00313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kde reálný efekt dané funkce lesa může nabývat hodnot 0</w:t>
      </w:r>
      <w:r w:rsidR="0054602D" w:rsidRPr="00313A34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A52C70" w:rsidRPr="00313A34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5B7866" w:rsidRPr="00313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52C70" w:rsidRPr="00313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Druhým způsobem je procentuální vyjádření aktuální funkční efektivity (REfl), které prezentuje, do jaké míry lesní porosty aktuálně naplňují své potenciální schopnosti. Pro lesohospodářské praktiky </w:t>
      </w:r>
      <w:r w:rsidR="0054602D" w:rsidRPr="00313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autoři </w:t>
      </w:r>
      <w:r w:rsidR="00A52C70" w:rsidRPr="00313A34">
        <w:rPr>
          <w:rFonts w:ascii="Times New Roman" w:hAnsi="Times New Roman" w:cs="Times New Roman"/>
          <w:sz w:val="24"/>
          <w:szCs w:val="24"/>
          <w:shd w:val="clear" w:color="auto" w:fill="FFFFFF"/>
        </w:rPr>
        <w:t>doporuč</w:t>
      </w:r>
      <w:r w:rsidR="0054602D" w:rsidRPr="00313A34">
        <w:rPr>
          <w:rFonts w:ascii="Times New Roman" w:hAnsi="Times New Roman" w:cs="Times New Roman"/>
          <w:sz w:val="24"/>
          <w:szCs w:val="24"/>
          <w:shd w:val="clear" w:color="auto" w:fill="FFFFFF"/>
        </w:rPr>
        <w:t>ují</w:t>
      </w:r>
      <w:r w:rsidR="00A52C70" w:rsidRPr="00313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využívat obou typů vyjádření reálného efektu funkcí lesů. Trend vývoje reálných efektů vyjádřených jako redukovaný potenciál v absolutních hodnotách 0–6</w:t>
      </w:r>
      <w:r w:rsidRPr="00313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závislosti na věku porostů informuje o tom, jak se v čase reálný efekt funkcí lesních porostů vyvíjí. Aktuální naplňování funkčních schopností udává druhý způsob, tedy procentuální vyjádření reálných efektů (% RPfl) k potenciálu jednotlivých funkcí. Znalost vývoje i aktuálního stavu funkční účinnosti (REfl) je důležitá pro cílený management lesů (sociálně-rekreační a zdravotně-hygienickou funkci v příměstských či lázeňských lesích, ekologicko-stabilizační a edafickou-půdoochrannou funkci v ochranných lesích, hydricko-vodohospodářskou funkci v PHO apod.). </w:t>
      </w:r>
      <w:r w:rsidR="0054602D" w:rsidRPr="00313A34">
        <w:rPr>
          <w:rFonts w:ascii="Times New Roman" w:hAnsi="Times New Roman" w:cs="Times New Roman"/>
          <w:sz w:val="24"/>
          <w:szCs w:val="24"/>
          <w:shd w:val="clear" w:color="auto" w:fill="FFFFFF"/>
        </w:rPr>
        <w:t>Představená metoda je vhodná pro</w:t>
      </w:r>
      <w:r w:rsidRPr="00313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posuzování dopadů společenských aktivit na funkční účinky lesních porostů s možností finančního vyjádření ekologické i produkční újmy.</w:t>
      </w:r>
    </w:p>
    <w:bookmarkEnd w:id="2"/>
    <w:p w:rsidR="00313A34" w:rsidRDefault="00313A34" w:rsidP="00313A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5E4C" w:rsidRPr="00313A34" w:rsidRDefault="00D75E4C" w:rsidP="00313A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3A3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</w:t>
      </w:r>
      <w:r w:rsidRPr="00313A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Ing. </w:t>
      </w:r>
      <w:r w:rsidR="006224FC" w:rsidRPr="00313A34">
        <w:rPr>
          <w:rFonts w:ascii="Times New Roman" w:hAnsi="Times New Roman" w:cs="Times New Roman"/>
          <w:sz w:val="24"/>
          <w:szCs w:val="24"/>
          <w:shd w:val="clear" w:color="auto" w:fill="FFFFFF"/>
        </w:rPr>
        <w:t>Jiří Holický, jhcplzen@seznam.cz</w:t>
      </w:r>
    </w:p>
    <w:sectPr w:rsidR="00D75E4C" w:rsidRPr="00313A34" w:rsidSect="0064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153" w:rsidRDefault="00757153" w:rsidP="004940A2">
      <w:pPr>
        <w:spacing w:after="0" w:line="240" w:lineRule="auto"/>
      </w:pPr>
      <w:r>
        <w:separator/>
      </w:r>
    </w:p>
  </w:endnote>
  <w:endnote w:type="continuationSeparator" w:id="0">
    <w:p w:rsidR="00757153" w:rsidRDefault="00757153" w:rsidP="0049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153" w:rsidRDefault="00757153" w:rsidP="004940A2">
      <w:pPr>
        <w:spacing w:after="0" w:line="240" w:lineRule="auto"/>
      </w:pPr>
      <w:r>
        <w:separator/>
      </w:r>
    </w:p>
  </w:footnote>
  <w:footnote w:type="continuationSeparator" w:id="0">
    <w:p w:rsidR="00757153" w:rsidRDefault="00757153" w:rsidP="00494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A2"/>
    <w:rsid w:val="0001320B"/>
    <w:rsid w:val="00020C73"/>
    <w:rsid w:val="00034200"/>
    <w:rsid w:val="00057943"/>
    <w:rsid w:val="00066CC3"/>
    <w:rsid w:val="0007495D"/>
    <w:rsid w:val="00086E52"/>
    <w:rsid w:val="000B30E7"/>
    <w:rsid w:val="00114FF5"/>
    <w:rsid w:val="00122028"/>
    <w:rsid w:val="00124D79"/>
    <w:rsid w:val="001426F8"/>
    <w:rsid w:val="00165E32"/>
    <w:rsid w:val="00192A8C"/>
    <w:rsid w:val="0019553E"/>
    <w:rsid w:val="00197516"/>
    <w:rsid w:val="001C4A3A"/>
    <w:rsid w:val="00202598"/>
    <w:rsid w:val="0021532C"/>
    <w:rsid w:val="00230667"/>
    <w:rsid w:val="00235DEA"/>
    <w:rsid w:val="00252B99"/>
    <w:rsid w:val="00286899"/>
    <w:rsid w:val="002A1F03"/>
    <w:rsid w:val="002D6E5D"/>
    <w:rsid w:val="002E4F00"/>
    <w:rsid w:val="002E65F1"/>
    <w:rsid w:val="00313A34"/>
    <w:rsid w:val="00331FC4"/>
    <w:rsid w:val="003444F9"/>
    <w:rsid w:val="00347AEE"/>
    <w:rsid w:val="00350D56"/>
    <w:rsid w:val="003675F7"/>
    <w:rsid w:val="00367D87"/>
    <w:rsid w:val="003737FD"/>
    <w:rsid w:val="003B65CF"/>
    <w:rsid w:val="003E1E20"/>
    <w:rsid w:val="003F3221"/>
    <w:rsid w:val="00400199"/>
    <w:rsid w:val="004024E5"/>
    <w:rsid w:val="00411E10"/>
    <w:rsid w:val="00422FBD"/>
    <w:rsid w:val="004334A1"/>
    <w:rsid w:val="00437837"/>
    <w:rsid w:val="00440C4A"/>
    <w:rsid w:val="004467FF"/>
    <w:rsid w:val="00456F8C"/>
    <w:rsid w:val="004940A2"/>
    <w:rsid w:val="004A4DB5"/>
    <w:rsid w:val="004C3282"/>
    <w:rsid w:val="004E03EF"/>
    <w:rsid w:val="004E16B5"/>
    <w:rsid w:val="0053768A"/>
    <w:rsid w:val="005454B9"/>
    <w:rsid w:val="0054602D"/>
    <w:rsid w:val="005A07C1"/>
    <w:rsid w:val="005A611B"/>
    <w:rsid w:val="005A7941"/>
    <w:rsid w:val="005B7866"/>
    <w:rsid w:val="005C3593"/>
    <w:rsid w:val="00600581"/>
    <w:rsid w:val="006224FC"/>
    <w:rsid w:val="00623A51"/>
    <w:rsid w:val="00647C02"/>
    <w:rsid w:val="006533A2"/>
    <w:rsid w:val="006C1B97"/>
    <w:rsid w:val="006E0669"/>
    <w:rsid w:val="006F0F44"/>
    <w:rsid w:val="00710AF5"/>
    <w:rsid w:val="00757153"/>
    <w:rsid w:val="00783F6A"/>
    <w:rsid w:val="00784B11"/>
    <w:rsid w:val="007910B7"/>
    <w:rsid w:val="007A1B1E"/>
    <w:rsid w:val="007B1AFF"/>
    <w:rsid w:val="007B31F0"/>
    <w:rsid w:val="00811E50"/>
    <w:rsid w:val="00854F0B"/>
    <w:rsid w:val="00863B30"/>
    <w:rsid w:val="008642AE"/>
    <w:rsid w:val="00885804"/>
    <w:rsid w:val="00894B57"/>
    <w:rsid w:val="008B2C97"/>
    <w:rsid w:val="008D312C"/>
    <w:rsid w:val="008D6B1C"/>
    <w:rsid w:val="008F6323"/>
    <w:rsid w:val="00912EF5"/>
    <w:rsid w:val="00923FC0"/>
    <w:rsid w:val="009B11EB"/>
    <w:rsid w:val="009D0972"/>
    <w:rsid w:val="009D7FC7"/>
    <w:rsid w:val="009F7D0E"/>
    <w:rsid w:val="00A1449A"/>
    <w:rsid w:val="00A359C1"/>
    <w:rsid w:val="00A52C70"/>
    <w:rsid w:val="00A85A4C"/>
    <w:rsid w:val="00AA3D9B"/>
    <w:rsid w:val="00AB3708"/>
    <w:rsid w:val="00AB3DAE"/>
    <w:rsid w:val="00AD58E0"/>
    <w:rsid w:val="00B07396"/>
    <w:rsid w:val="00B424DA"/>
    <w:rsid w:val="00B4332C"/>
    <w:rsid w:val="00B45C77"/>
    <w:rsid w:val="00B52184"/>
    <w:rsid w:val="00B62B75"/>
    <w:rsid w:val="00B6689A"/>
    <w:rsid w:val="00BA1CAC"/>
    <w:rsid w:val="00BD4925"/>
    <w:rsid w:val="00BD6689"/>
    <w:rsid w:val="00C467C4"/>
    <w:rsid w:val="00C51A9B"/>
    <w:rsid w:val="00C7779E"/>
    <w:rsid w:val="00CD03C3"/>
    <w:rsid w:val="00CD33C8"/>
    <w:rsid w:val="00CF0054"/>
    <w:rsid w:val="00D13DB0"/>
    <w:rsid w:val="00D22C45"/>
    <w:rsid w:val="00D24328"/>
    <w:rsid w:val="00D345F6"/>
    <w:rsid w:val="00D42C69"/>
    <w:rsid w:val="00D45B5F"/>
    <w:rsid w:val="00D5758A"/>
    <w:rsid w:val="00D75E4C"/>
    <w:rsid w:val="00D94144"/>
    <w:rsid w:val="00DC59E6"/>
    <w:rsid w:val="00DE3C36"/>
    <w:rsid w:val="00E3583B"/>
    <w:rsid w:val="00E552EC"/>
    <w:rsid w:val="00E612B3"/>
    <w:rsid w:val="00E64970"/>
    <w:rsid w:val="00E727C0"/>
    <w:rsid w:val="00F46829"/>
    <w:rsid w:val="00F54B4F"/>
    <w:rsid w:val="00FB6278"/>
    <w:rsid w:val="00FC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68041-3B92-4F09-8D26-CD9DD9DD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0A2"/>
  </w:style>
  <w:style w:type="paragraph" w:styleId="Zpat">
    <w:name w:val="footer"/>
    <w:basedOn w:val="Normln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0A2"/>
  </w:style>
  <w:style w:type="character" w:customStyle="1" w:styleId="Nadpis1Char">
    <w:name w:val="Nadpis 1 Char"/>
    <w:basedOn w:val="Standardnpsmoodstavce"/>
    <w:link w:val="Nadpis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40A2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22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ulhm.cz//sites/File/ZLV/fulltext/438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549C2-DED7-4EF1-9D73-720EA110F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503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Martina  Doležalová</cp:lastModifiedBy>
  <cp:revision>5</cp:revision>
  <dcterms:created xsi:type="dcterms:W3CDTF">2018-12-05T23:21:00Z</dcterms:created>
  <dcterms:modified xsi:type="dcterms:W3CDTF">2018-12-12T08:18:00Z</dcterms:modified>
</cp:coreProperties>
</file>