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4" w:rsidRPr="00313A34" w:rsidRDefault="00313A34" w:rsidP="00313A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313A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Dynamika funkčních účinků lesních porostů jako součást problematiky ekosystémových služeb</w:t>
      </w:r>
    </w:p>
    <w:bookmarkEnd w:id="0"/>
    <w:p w:rsidR="006F0F44" w:rsidRPr="00313A34" w:rsidRDefault="006F0F44" w:rsidP="00313A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56F8C" w:rsidRPr="00313A34" w:rsidRDefault="00313A34" w:rsidP="00313A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13A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Dynamics of functional effect of forest stands within ecosystem services problematics</w:t>
      </w:r>
      <w:r w:rsidR="00BD6689" w:rsidRPr="00313A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437837" w:rsidRPr="00313A34" w:rsidRDefault="00437837" w:rsidP="00313A3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31FC4" w:rsidRPr="00313A34" w:rsidRDefault="00A52C70" w:rsidP="00313A3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A34">
        <w:rPr>
          <w:rFonts w:ascii="Times New Roman" w:hAnsi="Times New Roman" w:cs="Times New Roman"/>
          <w:sz w:val="24"/>
          <w:szCs w:val="24"/>
        </w:rPr>
        <w:t>V</w:t>
      </w:r>
      <w:r w:rsidR="00313A34" w:rsidRPr="00313A34">
        <w:rPr>
          <w:rFonts w:ascii="Times New Roman" w:hAnsi="Times New Roman" w:cs="Times New Roman"/>
          <w:sz w:val="24"/>
          <w:szCs w:val="24"/>
        </w:rPr>
        <w:t>yskot</w:t>
      </w:r>
      <w:r w:rsidR="00313A34">
        <w:rPr>
          <w:rFonts w:ascii="Times New Roman" w:hAnsi="Times New Roman" w:cs="Times New Roman"/>
          <w:sz w:val="24"/>
          <w:szCs w:val="24"/>
        </w:rPr>
        <w:t>, I</w:t>
      </w:r>
      <w:r w:rsidRPr="00313A34">
        <w:rPr>
          <w:rFonts w:ascii="Times New Roman" w:hAnsi="Times New Roman" w:cs="Times New Roman"/>
          <w:sz w:val="24"/>
          <w:szCs w:val="24"/>
        </w:rPr>
        <w:t>.</w:t>
      </w:r>
      <w:r w:rsidR="00313A34">
        <w:rPr>
          <w:rFonts w:ascii="Times New Roman" w:hAnsi="Times New Roman" w:cs="Times New Roman"/>
          <w:sz w:val="24"/>
          <w:szCs w:val="24"/>
        </w:rPr>
        <w:t xml:space="preserve">, </w:t>
      </w:r>
      <w:r w:rsidRPr="00313A34">
        <w:rPr>
          <w:rFonts w:ascii="Times New Roman" w:hAnsi="Times New Roman" w:cs="Times New Roman"/>
          <w:sz w:val="24"/>
          <w:szCs w:val="24"/>
        </w:rPr>
        <w:t>S</w:t>
      </w:r>
      <w:r w:rsidR="00313A34" w:rsidRPr="00313A34">
        <w:rPr>
          <w:rFonts w:ascii="Times New Roman" w:hAnsi="Times New Roman" w:cs="Times New Roman"/>
          <w:sz w:val="24"/>
          <w:szCs w:val="24"/>
        </w:rPr>
        <w:t>chneider</w:t>
      </w:r>
      <w:r w:rsidR="00313A34">
        <w:rPr>
          <w:rFonts w:ascii="Times New Roman" w:hAnsi="Times New Roman" w:cs="Times New Roman"/>
          <w:sz w:val="24"/>
          <w:szCs w:val="24"/>
        </w:rPr>
        <w:t>, J.,</w:t>
      </w:r>
      <w:r w:rsidRPr="00313A34">
        <w:rPr>
          <w:rFonts w:ascii="Times New Roman" w:hAnsi="Times New Roman" w:cs="Times New Roman"/>
          <w:sz w:val="24"/>
          <w:szCs w:val="24"/>
        </w:rPr>
        <w:t xml:space="preserve"> K</w:t>
      </w:r>
      <w:r w:rsidR="00313A34" w:rsidRPr="00313A34">
        <w:rPr>
          <w:rFonts w:ascii="Times New Roman" w:hAnsi="Times New Roman" w:cs="Times New Roman"/>
          <w:sz w:val="24"/>
          <w:szCs w:val="24"/>
        </w:rPr>
        <w:t>ozumplíková</w:t>
      </w:r>
      <w:r w:rsidR="00313A34">
        <w:rPr>
          <w:rFonts w:ascii="Times New Roman" w:hAnsi="Times New Roman" w:cs="Times New Roman"/>
          <w:sz w:val="24"/>
          <w:szCs w:val="24"/>
        </w:rPr>
        <w:t>, A</w:t>
      </w:r>
      <w:r w:rsidRPr="00313A34">
        <w:rPr>
          <w:rFonts w:ascii="Times New Roman" w:hAnsi="Times New Roman" w:cs="Times New Roman"/>
          <w:sz w:val="24"/>
          <w:szCs w:val="24"/>
        </w:rPr>
        <w:t>.</w:t>
      </w:r>
      <w:r w:rsidR="00313A34">
        <w:rPr>
          <w:rFonts w:ascii="Times New Roman" w:hAnsi="Times New Roman" w:cs="Times New Roman"/>
          <w:sz w:val="24"/>
          <w:szCs w:val="24"/>
        </w:rPr>
        <w:t xml:space="preserve"> 2016.</w:t>
      </w:r>
      <w:r w:rsidRPr="00313A34">
        <w:rPr>
          <w:rFonts w:ascii="Times New Roman" w:hAnsi="Times New Roman" w:cs="Times New Roman"/>
          <w:sz w:val="24"/>
          <w:szCs w:val="24"/>
        </w:rPr>
        <w:t xml:space="preserve"> Dynamika funkčních účinků lesních porostů jako součást problematiky ekosystémových služeb</w:t>
      </w:r>
      <w:r w:rsidR="00BD6689" w:rsidRPr="00313A34">
        <w:rPr>
          <w:rFonts w:ascii="Times New Roman" w:hAnsi="Times New Roman" w:cs="Times New Roman"/>
          <w:sz w:val="24"/>
          <w:szCs w:val="24"/>
        </w:rPr>
        <w:t>.</w:t>
      </w:r>
      <w:r w:rsidR="00BD6689" w:rsidRPr="00313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456F8C" w:rsidRPr="00313A3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Zprávy lesnického výzkumu</w:t>
      </w:r>
      <w:r w:rsidR="00331FC4" w:rsidRPr="00313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6</w:t>
      </w:r>
      <w:r w:rsidR="002D6E5D" w:rsidRPr="00313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331FC4" w:rsidRPr="00313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313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331FC4" w:rsidRPr="00313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 w:rsidRPr="00313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81</w:t>
      </w:r>
      <w:r w:rsidR="00331FC4" w:rsidRPr="00313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313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89</w:t>
      </w:r>
      <w:r w:rsidR="008D312C" w:rsidRPr="00313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31FC4" w:rsidRPr="00313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1" w:name="_Hlk531645194"/>
      <w:r w:rsidR="008D312C" w:rsidRPr="00313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 0322-9688</w:t>
      </w:r>
    </w:p>
    <w:bookmarkEnd w:id="1"/>
    <w:p w:rsidR="00286899" w:rsidRPr="00313A34" w:rsidRDefault="00286899" w:rsidP="00313A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6899" w:rsidRPr="00313A34" w:rsidRDefault="004940A2" w:rsidP="00313A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A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52C70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ekosystémové služby, funkce lesů, funkční účinky, horské lesy, smrkové a bukové porosty</w:t>
      </w:r>
    </w:p>
    <w:p w:rsidR="00313A34" w:rsidRDefault="00313A34" w:rsidP="00313A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D33C8" w:rsidRPr="00313A34" w:rsidRDefault="00313A34" w:rsidP="00313A34">
      <w:pPr>
        <w:spacing w:after="0" w:line="240" w:lineRule="auto"/>
        <w:contextualSpacing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313A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33C8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0A2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A52C70" w:rsidRPr="00313A3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http://www.vulhm.cz//sites/File/ZLV/fulltext/438.pdf</w:t>
        </w:r>
      </w:hyperlink>
    </w:p>
    <w:p w:rsidR="0054602D" w:rsidRPr="00313A34" w:rsidRDefault="0054602D" w:rsidP="00313A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028" w:rsidRPr="00313A34" w:rsidRDefault="00885804" w:rsidP="00313A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531787222"/>
      <w:r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se dlouhou dobu věnují oceňování a hodnocení ekosystémových služeb. Největší složitostí celé problematiky je, jak </w:t>
      </w:r>
      <w:r w:rsidR="005B7866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věci složité sestavit</w:t>
      </w:r>
      <w:r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 zvládnutelných sad dobře definované metriky a determinace co a jak měřit</w:t>
      </w:r>
      <w:r w:rsidR="005B7866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. V současné době jsou největší slabinou</w:t>
      </w:r>
      <w:r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požadavky ekonomů na jednoznačnou vazbu hodnocení na přínosy a koncové služby pro společnost a dále nejednotnost v měřítku a detailu stanovení jednotlivých služeb. </w:t>
      </w:r>
      <w:r w:rsidR="005B7866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v článku </w:t>
      </w:r>
      <w:r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stanov</w:t>
      </w:r>
      <w:r w:rsidR="005B7866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ují</w:t>
      </w:r>
      <w:r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prezent</w:t>
      </w:r>
      <w:r w:rsidR="005B7866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ují</w:t>
      </w:r>
      <w:r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možnosti modelování časového vývoje funkčních účinků (reálných funkčních efektů) vybraných lesních porostů v různých věkových stupních a shodného stanoviště</w:t>
      </w:r>
      <w:r w:rsidR="005B7866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 území lesů Plešný a Stožec (NP Šumava)</w:t>
      </w:r>
      <w:r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. Reálný funkční efekt představuje podle metody „Kvantifikace a hodnocení funkcí lesů České republiky“ (Vyskot et al. 2003) aktuální funkční účinnost lesního ekosystému vyplývající z jeho aktuálního stavu. V procentuálních hodnotách vyjadřuje míru produkované funkce vzhledem ke kvantifikovaným potenciálním schopnostem (determinovanému reálnému potenciálu, klasifikovanému hodnotovými stupni Fv: 0 – funkčně nevhodný, 1 – velmi nízký, 2 – nízký, 3 – střední, 4 – vysoký, 5 – velmi vysoký, 6 – mimořádný)</w:t>
      </w:r>
      <w:r w:rsidR="005B7866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52C70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Hodnocení funkčních účinků lesních porostů (reálné efekty funkcí lesa) je podstatnou součástí problematiky kvantifikace a evaluace ekosystémových služeb lesů. Na </w:t>
      </w:r>
      <w:r w:rsidR="005B7866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lokalitách </w:t>
      </w:r>
      <w:r w:rsidR="00A52C70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NP Šumava v různých věkových stupních </w:t>
      </w:r>
      <w:r w:rsidR="005B7866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</w:t>
      </w:r>
      <w:r w:rsidR="00A52C70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prezent</w:t>
      </w:r>
      <w:r w:rsidR="005B7866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ují</w:t>
      </w:r>
      <w:r w:rsidR="00A52C70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dynamiky vývoje reálných efektů celospolečenských funkcí lesa</w:t>
      </w:r>
      <w:r w:rsidR="005B7866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2C70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Reálné efekty jednotlivých funkcí lesů jsou kvantifikovány na základě funkčně redukčních kritériích (věku, zakmenění, zdravotního stavu). Jsou představeny dva způsoby vyjádření</w:t>
      </w:r>
      <w:r w:rsidR="005B7866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2C70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REfl</w:t>
      </w:r>
      <w:r w:rsidR="005B7866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. První,</w:t>
      </w:r>
      <w:r w:rsidR="00A52C70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kde reálný efekt dané funkce lesa může nabývat hodnot 0</w:t>
      </w:r>
      <w:r w:rsidR="0054602D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52C70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5B7866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52C70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Druhým způsobem je procentuální vyjádření aktuální funkční efektivity (REfl), které prezentuje, do jaké míry lesní porosty aktuálně naplňují své potenciální schopnosti. Pro lesohospodářské praktiky </w:t>
      </w:r>
      <w:r w:rsidR="0054602D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</w:t>
      </w:r>
      <w:r w:rsidR="00A52C70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doporuč</w:t>
      </w:r>
      <w:r w:rsidR="0054602D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ují</w:t>
      </w:r>
      <w:r w:rsidR="00A52C70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využívat obou typů vyjádření reálného efektu funkcí lesů. Trend vývoje reálných efektů vyjádřených jako redukovaný potenciál v absolutních hodnotách 0–6</w:t>
      </w:r>
      <w:r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závislosti na věku porostů informuje o tom, jak se v čase reálný efekt funkcí lesních porostů vyvíjí. Aktuální naplňování funkčních schopností udává druhý způsob, tedy procentuální vyjádření reálných efektů (% RPfl) k potenciálu jednotlivých funkcí. Znalost vývoje i aktuálního stavu funkční účinnosti (REfl) je důležitá pro cílený management lesů (sociálně-rekreační a zdravotně-hygienickou funkci v příměstských či lázeňských lesích, ekologicko-stabilizační a edafickou-půdoochrannou funkci v ochranných lesích, hydricko-vodohospodářskou funkci v PHO apod.). </w:t>
      </w:r>
      <w:r w:rsidR="0054602D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Představená metoda je vhodná pro</w:t>
      </w:r>
      <w:r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posuzování dopadů společenských aktivit na funkční účinky lesních porostů s možností finančního vyjádření ekologické i produkční újmy.</w:t>
      </w:r>
    </w:p>
    <w:bookmarkEnd w:id="2"/>
    <w:p w:rsidR="00313A34" w:rsidRDefault="00313A34" w:rsidP="00313A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313A34" w:rsidRDefault="00D75E4C" w:rsidP="00313A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A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</w:t>
      </w:r>
      <w:r w:rsidR="006224FC" w:rsidRPr="00313A34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sectPr w:rsidR="00D75E4C" w:rsidRPr="00313A34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53" w:rsidRDefault="00757153" w:rsidP="004940A2">
      <w:pPr>
        <w:spacing w:after="0" w:line="240" w:lineRule="auto"/>
      </w:pPr>
      <w:r>
        <w:separator/>
      </w:r>
    </w:p>
  </w:endnote>
  <w:endnote w:type="continuationSeparator" w:id="0">
    <w:p w:rsidR="00757153" w:rsidRDefault="00757153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53" w:rsidRDefault="00757153" w:rsidP="004940A2">
      <w:pPr>
        <w:spacing w:after="0" w:line="240" w:lineRule="auto"/>
      </w:pPr>
      <w:r>
        <w:separator/>
      </w:r>
    </w:p>
  </w:footnote>
  <w:footnote w:type="continuationSeparator" w:id="0">
    <w:p w:rsidR="00757153" w:rsidRDefault="00757153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20C73"/>
    <w:rsid w:val="00034200"/>
    <w:rsid w:val="00057943"/>
    <w:rsid w:val="00066CC3"/>
    <w:rsid w:val="0007495D"/>
    <w:rsid w:val="00086E52"/>
    <w:rsid w:val="000B30E7"/>
    <w:rsid w:val="00114FF5"/>
    <w:rsid w:val="00122028"/>
    <w:rsid w:val="00124D79"/>
    <w:rsid w:val="001426F8"/>
    <w:rsid w:val="00165E32"/>
    <w:rsid w:val="00192A8C"/>
    <w:rsid w:val="0019553E"/>
    <w:rsid w:val="00197516"/>
    <w:rsid w:val="001C4A3A"/>
    <w:rsid w:val="00202598"/>
    <w:rsid w:val="0021532C"/>
    <w:rsid w:val="00230667"/>
    <w:rsid w:val="00235DEA"/>
    <w:rsid w:val="00252B99"/>
    <w:rsid w:val="00286899"/>
    <w:rsid w:val="002A1F03"/>
    <w:rsid w:val="002D6E5D"/>
    <w:rsid w:val="002E4F00"/>
    <w:rsid w:val="002E65F1"/>
    <w:rsid w:val="00313A34"/>
    <w:rsid w:val="00331FC4"/>
    <w:rsid w:val="003444F9"/>
    <w:rsid w:val="00347AEE"/>
    <w:rsid w:val="00350D56"/>
    <w:rsid w:val="003675F7"/>
    <w:rsid w:val="00367D87"/>
    <w:rsid w:val="003737FD"/>
    <w:rsid w:val="003B65CF"/>
    <w:rsid w:val="003E1E20"/>
    <w:rsid w:val="003F3221"/>
    <w:rsid w:val="00400199"/>
    <w:rsid w:val="004024E5"/>
    <w:rsid w:val="00411E10"/>
    <w:rsid w:val="00422FBD"/>
    <w:rsid w:val="004334A1"/>
    <w:rsid w:val="00437837"/>
    <w:rsid w:val="00440C4A"/>
    <w:rsid w:val="004467FF"/>
    <w:rsid w:val="00456F8C"/>
    <w:rsid w:val="004940A2"/>
    <w:rsid w:val="004A4DB5"/>
    <w:rsid w:val="004C3282"/>
    <w:rsid w:val="004E03EF"/>
    <w:rsid w:val="004E16B5"/>
    <w:rsid w:val="0053768A"/>
    <w:rsid w:val="005454B9"/>
    <w:rsid w:val="0054602D"/>
    <w:rsid w:val="005A07C1"/>
    <w:rsid w:val="005A611B"/>
    <w:rsid w:val="005A7941"/>
    <w:rsid w:val="005B7866"/>
    <w:rsid w:val="005C3593"/>
    <w:rsid w:val="00600581"/>
    <w:rsid w:val="006224FC"/>
    <w:rsid w:val="00623A51"/>
    <w:rsid w:val="00647C02"/>
    <w:rsid w:val="006533A2"/>
    <w:rsid w:val="006C1B97"/>
    <w:rsid w:val="006E0669"/>
    <w:rsid w:val="006F0F44"/>
    <w:rsid w:val="00710AF5"/>
    <w:rsid w:val="00757153"/>
    <w:rsid w:val="00783F6A"/>
    <w:rsid w:val="00784B11"/>
    <w:rsid w:val="007910B7"/>
    <w:rsid w:val="007A1B1E"/>
    <w:rsid w:val="007B1AFF"/>
    <w:rsid w:val="007B31F0"/>
    <w:rsid w:val="00811E50"/>
    <w:rsid w:val="00854F0B"/>
    <w:rsid w:val="00863B30"/>
    <w:rsid w:val="008642AE"/>
    <w:rsid w:val="00885804"/>
    <w:rsid w:val="00894B57"/>
    <w:rsid w:val="008B2C97"/>
    <w:rsid w:val="008D312C"/>
    <w:rsid w:val="008D6B1C"/>
    <w:rsid w:val="008F6323"/>
    <w:rsid w:val="00912EF5"/>
    <w:rsid w:val="00923FC0"/>
    <w:rsid w:val="009B11EB"/>
    <w:rsid w:val="009D0972"/>
    <w:rsid w:val="009D7FC7"/>
    <w:rsid w:val="009F7D0E"/>
    <w:rsid w:val="00A1449A"/>
    <w:rsid w:val="00A359C1"/>
    <w:rsid w:val="00A52C70"/>
    <w:rsid w:val="00A85A4C"/>
    <w:rsid w:val="00AA3D9B"/>
    <w:rsid w:val="00AB3708"/>
    <w:rsid w:val="00AB3DAE"/>
    <w:rsid w:val="00AD58E0"/>
    <w:rsid w:val="00B07396"/>
    <w:rsid w:val="00B424DA"/>
    <w:rsid w:val="00B4332C"/>
    <w:rsid w:val="00B45C77"/>
    <w:rsid w:val="00B52184"/>
    <w:rsid w:val="00B62B75"/>
    <w:rsid w:val="00B6689A"/>
    <w:rsid w:val="00BA1CAC"/>
    <w:rsid w:val="00BD4925"/>
    <w:rsid w:val="00BD6689"/>
    <w:rsid w:val="00C467C4"/>
    <w:rsid w:val="00C51A9B"/>
    <w:rsid w:val="00C7779E"/>
    <w:rsid w:val="00CD03C3"/>
    <w:rsid w:val="00CD33C8"/>
    <w:rsid w:val="00CF0054"/>
    <w:rsid w:val="00D13DB0"/>
    <w:rsid w:val="00D22C45"/>
    <w:rsid w:val="00D24328"/>
    <w:rsid w:val="00D345F6"/>
    <w:rsid w:val="00D42C69"/>
    <w:rsid w:val="00D45B5F"/>
    <w:rsid w:val="00D5758A"/>
    <w:rsid w:val="00D75E4C"/>
    <w:rsid w:val="00D94144"/>
    <w:rsid w:val="00DC59E6"/>
    <w:rsid w:val="00DE3C36"/>
    <w:rsid w:val="00E3583B"/>
    <w:rsid w:val="00E552EC"/>
    <w:rsid w:val="00E612B3"/>
    <w:rsid w:val="00E64970"/>
    <w:rsid w:val="00E727C0"/>
    <w:rsid w:val="00F46829"/>
    <w:rsid w:val="00F54B4F"/>
    <w:rsid w:val="00FB6278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lhm.cz//sites/File/ZLV/fulltext/43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549C2-DED7-4EF1-9D73-720EA110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2018-12-05T23:21:00Z</dcterms:created>
  <dcterms:modified xsi:type="dcterms:W3CDTF">2018-12-12T08:18:00Z</dcterms:modified>
</cp:coreProperties>
</file>