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697" w:rsidRPr="00407CFF" w:rsidRDefault="00213595" w:rsidP="00407CF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407CFF">
        <w:rPr>
          <w:rFonts w:ascii="Times New Roman" w:hAnsi="Times New Roman" w:cs="Times New Roman"/>
          <w:b/>
          <w:sz w:val="24"/>
          <w:szCs w:val="24"/>
        </w:rPr>
        <w:t xml:space="preserve">Budoucnost </w:t>
      </w:r>
      <w:proofErr w:type="spellStart"/>
      <w:r w:rsidRPr="00407CFF">
        <w:rPr>
          <w:rFonts w:ascii="Times New Roman" w:hAnsi="Times New Roman" w:cs="Times New Roman"/>
          <w:b/>
          <w:sz w:val="24"/>
          <w:szCs w:val="24"/>
        </w:rPr>
        <w:t>genomické</w:t>
      </w:r>
      <w:proofErr w:type="spellEnd"/>
      <w:r w:rsidRPr="00407CFF">
        <w:rPr>
          <w:rFonts w:ascii="Times New Roman" w:hAnsi="Times New Roman" w:cs="Times New Roman"/>
          <w:b/>
          <w:sz w:val="24"/>
          <w:szCs w:val="24"/>
        </w:rPr>
        <w:t xml:space="preserve"> selekce u dojeného skotu</w:t>
      </w:r>
    </w:p>
    <w:bookmarkEnd w:id="0"/>
    <w:p w:rsidR="00407CFF" w:rsidRPr="00407CFF" w:rsidRDefault="00407CFF" w:rsidP="00407CF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0D1D" w:rsidRPr="00407CFF" w:rsidRDefault="00213595" w:rsidP="00407CF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07CFF">
        <w:rPr>
          <w:rFonts w:ascii="Times New Roman" w:hAnsi="Times New Roman" w:cs="Times New Roman"/>
          <w:b/>
          <w:sz w:val="24"/>
          <w:szCs w:val="24"/>
        </w:rPr>
        <w:t>Invited</w:t>
      </w:r>
      <w:proofErr w:type="spellEnd"/>
      <w:r w:rsidRPr="00407C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07CFF">
        <w:rPr>
          <w:rFonts w:ascii="Times New Roman" w:hAnsi="Times New Roman" w:cs="Times New Roman"/>
          <w:b/>
          <w:sz w:val="24"/>
          <w:szCs w:val="24"/>
        </w:rPr>
        <w:t>review</w:t>
      </w:r>
      <w:proofErr w:type="spellEnd"/>
      <w:r w:rsidRPr="00407CFF">
        <w:rPr>
          <w:rFonts w:ascii="Times New Roman" w:hAnsi="Times New Roman" w:cs="Times New Roman"/>
          <w:b/>
          <w:sz w:val="24"/>
          <w:szCs w:val="24"/>
        </w:rPr>
        <w:t xml:space="preserve">: A </w:t>
      </w:r>
      <w:proofErr w:type="spellStart"/>
      <w:r w:rsidRPr="00407CFF">
        <w:rPr>
          <w:rFonts w:ascii="Times New Roman" w:hAnsi="Times New Roman" w:cs="Times New Roman"/>
          <w:b/>
          <w:sz w:val="24"/>
          <w:szCs w:val="24"/>
        </w:rPr>
        <w:t>perspective</w:t>
      </w:r>
      <w:proofErr w:type="spellEnd"/>
      <w:r w:rsidRPr="00407CFF">
        <w:rPr>
          <w:rFonts w:ascii="Times New Roman" w:hAnsi="Times New Roman" w:cs="Times New Roman"/>
          <w:b/>
          <w:sz w:val="24"/>
          <w:szCs w:val="24"/>
        </w:rPr>
        <w:t xml:space="preserve"> on </w:t>
      </w:r>
      <w:proofErr w:type="spellStart"/>
      <w:r w:rsidRPr="00407CFF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407C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07CFF">
        <w:rPr>
          <w:rFonts w:ascii="Times New Roman" w:hAnsi="Times New Roman" w:cs="Times New Roman"/>
          <w:b/>
          <w:sz w:val="24"/>
          <w:szCs w:val="24"/>
        </w:rPr>
        <w:t>future</w:t>
      </w:r>
      <w:proofErr w:type="spellEnd"/>
      <w:r w:rsidRPr="00407C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07CFF"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 w:rsidRPr="00407C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07CFF">
        <w:rPr>
          <w:rFonts w:ascii="Times New Roman" w:hAnsi="Times New Roman" w:cs="Times New Roman"/>
          <w:b/>
          <w:sz w:val="24"/>
          <w:szCs w:val="24"/>
        </w:rPr>
        <w:t>genomic</w:t>
      </w:r>
      <w:proofErr w:type="spellEnd"/>
      <w:r w:rsidRPr="00407C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07CFF">
        <w:rPr>
          <w:rFonts w:ascii="Times New Roman" w:hAnsi="Times New Roman" w:cs="Times New Roman"/>
          <w:b/>
          <w:sz w:val="24"/>
          <w:szCs w:val="24"/>
        </w:rPr>
        <w:t>selection</w:t>
      </w:r>
      <w:proofErr w:type="spellEnd"/>
      <w:r w:rsidRPr="00407CFF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Pr="00407CFF">
        <w:rPr>
          <w:rFonts w:ascii="Times New Roman" w:hAnsi="Times New Roman" w:cs="Times New Roman"/>
          <w:b/>
          <w:sz w:val="24"/>
          <w:szCs w:val="24"/>
        </w:rPr>
        <w:t>dairy</w:t>
      </w:r>
      <w:proofErr w:type="spellEnd"/>
      <w:r w:rsidRPr="00407C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07CFF">
        <w:rPr>
          <w:rFonts w:ascii="Times New Roman" w:hAnsi="Times New Roman" w:cs="Times New Roman"/>
          <w:b/>
          <w:sz w:val="24"/>
          <w:szCs w:val="24"/>
        </w:rPr>
        <w:t>cattle</w:t>
      </w:r>
      <w:proofErr w:type="spellEnd"/>
    </w:p>
    <w:p w:rsidR="00407CFF" w:rsidRDefault="00407CFF" w:rsidP="00407CF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C0D1D" w:rsidRDefault="00407CFF" w:rsidP="00407CF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Weller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J. I., </w:t>
      </w:r>
      <w:proofErr w:type="spellStart"/>
      <w:r w:rsidR="00213595">
        <w:rPr>
          <w:rFonts w:ascii="Times New Roman" w:hAnsi="Times New Roman" w:cs="Times New Roman"/>
          <w:sz w:val="24"/>
          <w:szCs w:val="24"/>
        </w:rPr>
        <w:t>Ezra</w:t>
      </w:r>
      <w:proofErr w:type="spellEnd"/>
      <w:r w:rsidR="00213595">
        <w:rPr>
          <w:rFonts w:ascii="Times New Roman" w:hAnsi="Times New Roman" w:cs="Times New Roman"/>
          <w:sz w:val="24"/>
          <w:szCs w:val="24"/>
        </w:rPr>
        <w:t>, E., Ron, M.</w:t>
      </w:r>
      <w:r>
        <w:rPr>
          <w:rFonts w:ascii="Times New Roman" w:hAnsi="Times New Roman" w:cs="Times New Roman"/>
          <w:sz w:val="24"/>
          <w:szCs w:val="24"/>
        </w:rPr>
        <w:t xml:space="preserve"> 2017. </w:t>
      </w:r>
      <w:proofErr w:type="spellStart"/>
      <w:r>
        <w:rPr>
          <w:rFonts w:ascii="Times New Roman" w:hAnsi="Times New Roman" w:cs="Times New Roman"/>
          <w:sz w:val="24"/>
          <w:szCs w:val="24"/>
        </w:rPr>
        <w:t>Invited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review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A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perspective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future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genomic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selection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dairy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cattle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13595">
        <w:rPr>
          <w:rFonts w:ascii="Times New Roman" w:hAnsi="Times New Roman" w:cs="Times New Roman"/>
          <w:sz w:val="24"/>
          <w:szCs w:val="24"/>
        </w:rPr>
        <w:t>Journal</w:t>
      </w:r>
      <w:proofErr w:type="spellEnd"/>
      <w:r w:rsidR="002135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3595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2135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3595">
        <w:rPr>
          <w:rFonts w:ascii="Times New Roman" w:hAnsi="Times New Roman" w:cs="Times New Roman"/>
          <w:sz w:val="24"/>
          <w:szCs w:val="24"/>
        </w:rPr>
        <w:t>Dairy</w:t>
      </w:r>
      <w:proofErr w:type="spellEnd"/>
      <w:r w:rsidR="00213595">
        <w:rPr>
          <w:rFonts w:ascii="Times New Roman" w:hAnsi="Times New Roman" w:cs="Times New Roman"/>
          <w:sz w:val="24"/>
          <w:szCs w:val="24"/>
        </w:rPr>
        <w:t xml:space="preserve"> </w:t>
      </w:r>
      <w:r w:rsidR="00213595" w:rsidRPr="00407CFF">
        <w:rPr>
          <w:rFonts w:ascii="Times New Roman" w:hAnsi="Times New Roman" w:cs="Times New Roman"/>
          <w:sz w:val="24"/>
          <w:szCs w:val="24"/>
        </w:rPr>
        <w:t>Science</w:t>
      </w:r>
      <w:r w:rsidR="00FC0D1D" w:rsidRPr="00407CFF">
        <w:rPr>
          <w:rFonts w:ascii="Times New Roman" w:hAnsi="Times New Roman" w:cs="Times New Roman"/>
          <w:sz w:val="24"/>
          <w:szCs w:val="24"/>
        </w:rPr>
        <w:t xml:space="preserve">, </w:t>
      </w:r>
      <w:r w:rsidR="00213595" w:rsidRPr="00407CFF">
        <w:rPr>
          <w:rFonts w:ascii="Times New Roman" w:hAnsi="Times New Roman" w:cs="Times New Roman"/>
          <w:sz w:val="24"/>
          <w:szCs w:val="24"/>
        </w:rPr>
        <w:t>100</w:t>
      </w:r>
      <w:r w:rsidR="003A224B" w:rsidRPr="00407CFF">
        <w:rPr>
          <w:rFonts w:ascii="Times New Roman" w:hAnsi="Times New Roman" w:cs="Times New Roman"/>
          <w:sz w:val="24"/>
          <w:szCs w:val="24"/>
        </w:rPr>
        <w:t xml:space="preserve">, </w:t>
      </w:r>
      <w:r w:rsidR="00213595" w:rsidRPr="00407CFF">
        <w:rPr>
          <w:rStyle w:val="pagerange"/>
          <w:rFonts w:ascii="Times New Roman" w:hAnsi="Times New Roman" w:cs="Times New Roman"/>
          <w:sz w:val="24"/>
          <w:szCs w:val="24"/>
          <w:lang w:val="en"/>
        </w:rPr>
        <w:t>8633–8644</w:t>
      </w:r>
      <w:r w:rsidR="00FC0D1D" w:rsidRPr="00407CFF">
        <w:rPr>
          <w:rFonts w:ascii="Times New Roman" w:hAnsi="Times New Roman" w:cs="Times New Roman"/>
          <w:sz w:val="24"/>
          <w:szCs w:val="24"/>
        </w:rPr>
        <w:t>.</w:t>
      </w:r>
    </w:p>
    <w:p w:rsidR="00407CFF" w:rsidRDefault="00407CFF" w:rsidP="00407CF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C0D1D" w:rsidRDefault="00FC0D1D" w:rsidP="00407CF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CFF">
        <w:rPr>
          <w:rFonts w:ascii="Times New Roman" w:hAnsi="Times New Roman" w:cs="Times New Roman"/>
          <w:b/>
          <w:sz w:val="24"/>
          <w:szCs w:val="24"/>
        </w:rPr>
        <w:t>Klíčová slova</w:t>
      </w:r>
      <w:r w:rsidR="00177C2A">
        <w:rPr>
          <w:rFonts w:ascii="Times New Roman" w:hAnsi="Times New Roman" w:cs="Times New Roman"/>
          <w:sz w:val="24"/>
          <w:szCs w:val="24"/>
        </w:rPr>
        <w:t xml:space="preserve">: </w:t>
      </w:r>
      <w:r w:rsidR="00213595">
        <w:rPr>
          <w:rFonts w:ascii="Times New Roman" w:hAnsi="Times New Roman" w:cs="Times New Roman"/>
          <w:sz w:val="24"/>
          <w:szCs w:val="24"/>
        </w:rPr>
        <w:t xml:space="preserve">dojený skot, </w:t>
      </w:r>
      <w:proofErr w:type="spellStart"/>
      <w:r w:rsidR="00213595">
        <w:rPr>
          <w:rFonts w:ascii="Times New Roman" w:hAnsi="Times New Roman" w:cs="Times New Roman"/>
          <w:sz w:val="24"/>
          <w:szCs w:val="24"/>
        </w:rPr>
        <w:t>genomická</w:t>
      </w:r>
      <w:proofErr w:type="spellEnd"/>
      <w:r w:rsidR="00213595">
        <w:rPr>
          <w:rFonts w:ascii="Times New Roman" w:hAnsi="Times New Roman" w:cs="Times New Roman"/>
          <w:sz w:val="24"/>
          <w:szCs w:val="24"/>
        </w:rPr>
        <w:t xml:space="preserve"> selekce, genetický zisk, selekční index</w:t>
      </w:r>
    </w:p>
    <w:p w:rsidR="00177C2A" w:rsidRDefault="00177C2A" w:rsidP="00407CF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13595" w:rsidRDefault="009D1BD1" w:rsidP="00407CF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Review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shrnuje </w:t>
      </w:r>
      <w:r w:rsidR="00ED5B02">
        <w:rPr>
          <w:rFonts w:ascii="Times New Roman" w:hAnsi="Times New Roman" w:cs="Times New Roman"/>
          <w:sz w:val="24"/>
          <w:szCs w:val="24"/>
        </w:rPr>
        <w:t>události</w:t>
      </w:r>
      <w:r>
        <w:rPr>
          <w:rFonts w:ascii="Times New Roman" w:hAnsi="Times New Roman" w:cs="Times New Roman"/>
          <w:sz w:val="24"/>
          <w:szCs w:val="24"/>
        </w:rPr>
        <w:t>, ke kterým došlo v</w:t>
      </w:r>
      <w:r w:rsidR="002052F4">
        <w:rPr>
          <w:rFonts w:ascii="Times New Roman" w:hAnsi="Times New Roman" w:cs="Times New Roman"/>
          <w:sz w:val="24"/>
          <w:szCs w:val="24"/>
        </w:rPr>
        <w:t xml:space="preserve"> posledním období v oblasti aplikace </w:t>
      </w:r>
      <w:proofErr w:type="spellStart"/>
      <w:r w:rsidR="002052F4">
        <w:rPr>
          <w:rFonts w:ascii="Times New Roman" w:hAnsi="Times New Roman" w:cs="Times New Roman"/>
          <w:sz w:val="24"/>
          <w:szCs w:val="24"/>
        </w:rPr>
        <w:t>genomické</w:t>
      </w:r>
      <w:proofErr w:type="spellEnd"/>
      <w:r w:rsidR="002052F4">
        <w:rPr>
          <w:rFonts w:ascii="Times New Roman" w:hAnsi="Times New Roman" w:cs="Times New Roman"/>
          <w:sz w:val="24"/>
          <w:szCs w:val="24"/>
        </w:rPr>
        <w:t xml:space="preserve"> selekce u dojeného skotu, pravděpodobné změny, ke kterým dojde v blízké budoucnosti a jak </w:t>
      </w:r>
      <w:r w:rsidR="00ED5B02">
        <w:rPr>
          <w:rFonts w:ascii="Times New Roman" w:hAnsi="Times New Roman" w:cs="Times New Roman"/>
          <w:sz w:val="24"/>
          <w:szCs w:val="24"/>
        </w:rPr>
        <w:t xml:space="preserve">tyto změny </w:t>
      </w:r>
      <w:r w:rsidR="002052F4">
        <w:rPr>
          <w:rFonts w:ascii="Times New Roman" w:hAnsi="Times New Roman" w:cs="Times New Roman"/>
          <w:sz w:val="24"/>
          <w:szCs w:val="24"/>
        </w:rPr>
        <w:t xml:space="preserve">ovlivní chov skotu v mezinárodním měřítku. V r. 2008 byly do praxe zavedeny </w:t>
      </w:r>
      <w:proofErr w:type="spellStart"/>
      <w:r w:rsidR="002052F4">
        <w:rPr>
          <w:rFonts w:ascii="Times New Roman" w:hAnsi="Times New Roman" w:cs="Times New Roman"/>
          <w:sz w:val="24"/>
          <w:szCs w:val="24"/>
        </w:rPr>
        <w:t>high-density</w:t>
      </w:r>
      <w:proofErr w:type="spellEnd"/>
      <w:r w:rsidR="002052F4">
        <w:rPr>
          <w:rFonts w:ascii="Times New Roman" w:hAnsi="Times New Roman" w:cs="Times New Roman"/>
          <w:sz w:val="24"/>
          <w:szCs w:val="24"/>
        </w:rPr>
        <w:t xml:space="preserve"> SNP čipy zahrnující více než 50 000 </w:t>
      </w:r>
      <w:proofErr w:type="spellStart"/>
      <w:r w:rsidR="002052F4">
        <w:rPr>
          <w:rFonts w:ascii="Times New Roman" w:hAnsi="Times New Roman" w:cs="Times New Roman"/>
          <w:sz w:val="24"/>
          <w:szCs w:val="24"/>
        </w:rPr>
        <w:t>markerů</w:t>
      </w:r>
      <w:proofErr w:type="spellEnd"/>
      <w:r w:rsidR="002052F4">
        <w:rPr>
          <w:rFonts w:ascii="Times New Roman" w:hAnsi="Times New Roman" w:cs="Times New Roman"/>
          <w:sz w:val="24"/>
          <w:szCs w:val="24"/>
        </w:rPr>
        <w:t xml:space="preserve"> (50K), čímž se </w:t>
      </w:r>
      <w:proofErr w:type="spellStart"/>
      <w:r w:rsidR="002052F4">
        <w:rPr>
          <w:rFonts w:ascii="Times New Roman" w:hAnsi="Times New Roman" w:cs="Times New Roman"/>
          <w:sz w:val="24"/>
          <w:szCs w:val="24"/>
        </w:rPr>
        <w:t>gen</w:t>
      </w:r>
      <w:r w:rsidR="00ED5B02">
        <w:rPr>
          <w:rFonts w:ascii="Times New Roman" w:hAnsi="Times New Roman" w:cs="Times New Roman"/>
          <w:sz w:val="24"/>
          <w:szCs w:val="24"/>
        </w:rPr>
        <w:t>omická</w:t>
      </w:r>
      <w:proofErr w:type="spellEnd"/>
      <w:r w:rsidR="002052F4">
        <w:rPr>
          <w:rFonts w:ascii="Times New Roman" w:hAnsi="Times New Roman" w:cs="Times New Roman"/>
          <w:sz w:val="24"/>
          <w:szCs w:val="24"/>
        </w:rPr>
        <w:t xml:space="preserve"> selekce stala realitou. Úspěšně se začala využívat ve Spojených státech, Kanadě, Velké Británii, Irsku, Novém Zélandu, Austrálii, Francii, Nizozemí, Německu</w:t>
      </w:r>
      <w:r w:rsidR="00ED5B02">
        <w:rPr>
          <w:rFonts w:ascii="Times New Roman" w:hAnsi="Times New Roman" w:cs="Times New Roman"/>
          <w:sz w:val="24"/>
          <w:szCs w:val="24"/>
        </w:rPr>
        <w:t>,</w:t>
      </w:r>
      <w:r w:rsidR="002052F4">
        <w:rPr>
          <w:rFonts w:ascii="Times New Roman" w:hAnsi="Times New Roman" w:cs="Times New Roman"/>
          <w:sz w:val="24"/>
          <w:szCs w:val="24"/>
        </w:rPr>
        <w:t xml:space="preserve"> Skandinávii</w:t>
      </w:r>
      <w:r w:rsidR="00ED5B02">
        <w:rPr>
          <w:rFonts w:ascii="Times New Roman" w:hAnsi="Times New Roman" w:cs="Times New Roman"/>
          <w:sz w:val="24"/>
          <w:szCs w:val="24"/>
        </w:rPr>
        <w:t xml:space="preserve"> a postupně i v dalších zemích</w:t>
      </w:r>
      <w:r w:rsidR="002052F4">
        <w:rPr>
          <w:rFonts w:ascii="Times New Roman" w:hAnsi="Times New Roman" w:cs="Times New Roman"/>
          <w:sz w:val="24"/>
          <w:szCs w:val="24"/>
        </w:rPr>
        <w:t xml:space="preserve">. Zavedení této technologie v chovatelsky vyspělých </w:t>
      </w:r>
      <w:r w:rsidR="00ED5B02">
        <w:rPr>
          <w:rFonts w:ascii="Times New Roman" w:hAnsi="Times New Roman" w:cs="Times New Roman"/>
          <w:sz w:val="24"/>
          <w:szCs w:val="24"/>
        </w:rPr>
        <w:t>populacích dojeného skotu</w:t>
      </w:r>
      <w:r w:rsidR="002052F4">
        <w:rPr>
          <w:rFonts w:ascii="Times New Roman" w:hAnsi="Times New Roman" w:cs="Times New Roman"/>
          <w:sz w:val="24"/>
          <w:szCs w:val="24"/>
        </w:rPr>
        <w:t xml:space="preserve"> vedlo k významným změnám v chov</w:t>
      </w:r>
      <w:r w:rsidR="00ED5B02">
        <w:rPr>
          <w:rFonts w:ascii="Times New Roman" w:hAnsi="Times New Roman" w:cs="Times New Roman"/>
          <w:sz w:val="24"/>
          <w:szCs w:val="24"/>
        </w:rPr>
        <w:t>ech</w:t>
      </w:r>
      <w:r w:rsidR="002052F4">
        <w:rPr>
          <w:rFonts w:ascii="Times New Roman" w:hAnsi="Times New Roman" w:cs="Times New Roman"/>
          <w:sz w:val="24"/>
          <w:szCs w:val="24"/>
        </w:rPr>
        <w:t xml:space="preserve"> na celém světě. Postupná redukce systému kontroly dědičnosti potomstva se projevila ve snížení počtu býků s údaji o užitkovosti dcer a v omezení genetické provázanosti mezi roky. </w:t>
      </w:r>
      <w:r w:rsidR="00306388">
        <w:rPr>
          <w:rFonts w:ascii="Times New Roman" w:hAnsi="Times New Roman" w:cs="Times New Roman"/>
          <w:sz w:val="24"/>
          <w:szCs w:val="24"/>
        </w:rPr>
        <w:t>Se snižujícími se</w:t>
      </w:r>
      <w:r w:rsidR="002052F4">
        <w:rPr>
          <w:rFonts w:ascii="Times New Roman" w:hAnsi="Times New Roman" w:cs="Times New Roman"/>
          <w:sz w:val="24"/>
          <w:szCs w:val="24"/>
        </w:rPr>
        <w:t xml:space="preserve"> náklady na </w:t>
      </w:r>
      <w:proofErr w:type="spellStart"/>
      <w:r w:rsidR="002052F4">
        <w:rPr>
          <w:rFonts w:ascii="Times New Roman" w:hAnsi="Times New Roman" w:cs="Times New Roman"/>
          <w:sz w:val="24"/>
          <w:szCs w:val="24"/>
        </w:rPr>
        <w:t>genotypování</w:t>
      </w:r>
      <w:proofErr w:type="spellEnd"/>
      <w:r w:rsidR="00306388">
        <w:rPr>
          <w:rFonts w:ascii="Times New Roman" w:hAnsi="Times New Roman" w:cs="Times New Roman"/>
          <w:sz w:val="24"/>
          <w:szCs w:val="24"/>
        </w:rPr>
        <w:t xml:space="preserve"> nadále poroste počet </w:t>
      </w:r>
      <w:proofErr w:type="spellStart"/>
      <w:r w:rsidR="00306388">
        <w:rPr>
          <w:rFonts w:ascii="Times New Roman" w:hAnsi="Times New Roman" w:cs="Times New Roman"/>
          <w:sz w:val="24"/>
          <w:szCs w:val="24"/>
        </w:rPr>
        <w:t>genotypovaných</w:t>
      </w:r>
      <w:proofErr w:type="spellEnd"/>
      <w:r w:rsidR="00306388">
        <w:rPr>
          <w:rFonts w:ascii="Times New Roman" w:hAnsi="Times New Roman" w:cs="Times New Roman"/>
          <w:sz w:val="24"/>
          <w:szCs w:val="24"/>
        </w:rPr>
        <w:t xml:space="preserve"> krav a tyto údaje se stanou základem budoucího </w:t>
      </w:r>
      <w:proofErr w:type="spellStart"/>
      <w:r w:rsidR="00306388">
        <w:rPr>
          <w:rFonts w:ascii="Times New Roman" w:hAnsi="Times New Roman" w:cs="Times New Roman"/>
          <w:sz w:val="24"/>
          <w:szCs w:val="24"/>
        </w:rPr>
        <w:t>genomického</w:t>
      </w:r>
      <w:proofErr w:type="spellEnd"/>
      <w:r w:rsidR="00306388">
        <w:rPr>
          <w:rFonts w:ascii="Times New Roman" w:hAnsi="Times New Roman" w:cs="Times New Roman"/>
          <w:sz w:val="24"/>
          <w:szCs w:val="24"/>
        </w:rPr>
        <w:t xml:space="preserve"> hodnocení. </w:t>
      </w:r>
      <w:r w:rsidR="006C0C70">
        <w:rPr>
          <w:rFonts w:ascii="Times New Roman" w:hAnsi="Times New Roman" w:cs="Times New Roman"/>
          <w:sz w:val="24"/>
          <w:szCs w:val="24"/>
        </w:rPr>
        <w:t xml:space="preserve">Ceny čipů s nižší hustotou se začínají blížit hranici, kdy bude ekonomicky opodstatněné </w:t>
      </w:r>
      <w:proofErr w:type="spellStart"/>
      <w:r w:rsidR="006C0C70">
        <w:rPr>
          <w:rFonts w:ascii="Times New Roman" w:hAnsi="Times New Roman" w:cs="Times New Roman"/>
          <w:sz w:val="24"/>
          <w:szCs w:val="24"/>
        </w:rPr>
        <w:t>genotypovat</w:t>
      </w:r>
      <w:proofErr w:type="spellEnd"/>
      <w:r w:rsidR="006C0C70">
        <w:rPr>
          <w:rFonts w:ascii="Times New Roman" w:hAnsi="Times New Roman" w:cs="Times New Roman"/>
          <w:sz w:val="24"/>
          <w:szCs w:val="24"/>
        </w:rPr>
        <w:t xml:space="preserve"> všechna telata samičího pohlaví ve stádě. </w:t>
      </w:r>
      <w:r w:rsidR="00DA2C84">
        <w:rPr>
          <w:rFonts w:ascii="Times New Roman" w:hAnsi="Times New Roman" w:cs="Times New Roman"/>
          <w:sz w:val="24"/>
          <w:szCs w:val="24"/>
        </w:rPr>
        <w:t xml:space="preserve">Některé práce </w:t>
      </w:r>
      <w:r w:rsidR="00ED5B02">
        <w:rPr>
          <w:rFonts w:ascii="Times New Roman" w:hAnsi="Times New Roman" w:cs="Times New Roman"/>
          <w:sz w:val="24"/>
          <w:szCs w:val="24"/>
        </w:rPr>
        <w:t xml:space="preserve">rovněž </w:t>
      </w:r>
      <w:r w:rsidR="00DA2C84">
        <w:rPr>
          <w:rFonts w:ascii="Times New Roman" w:hAnsi="Times New Roman" w:cs="Times New Roman"/>
          <w:sz w:val="24"/>
          <w:szCs w:val="24"/>
        </w:rPr>
        <w:t xml:space="preserve">popisují způsob využití </w:t>
      </w:r>
      <w:proofErr w:type="spellStart"/>
      <w:r w:rsidR="00DA2C84">
        <w:rPr>
          <w:rFonts w:ascii="Times New Roman" w:hAnsi="Times New Roman" w:cs="Times New Roman"/>
          <w:sz w:val="24"/>
          <w:szCs w:val="24"/>
        </w:rPr>
        <w:t>genomické</w:t>
      </w:r>
      <w:proofErr w:type="spellEnd"/>
      <w:r w:rsidR="00DA2C84">
        <w:rPr>
          <w:rFonts w:ascii="Times New Roman" w:hAnsi="Times New Roman" w:cs="Times New Roman"/>
          <w:sz w:val="24"/>
          <w:szCs w:val="24"/>
        </w:rPr>
        <w:t xml:space="preserve"> selekce založené na genotypech krav v malých populacích. Využití informací o genotypech krav </w:t>
      </w:r>
      <w:r w:rsidR="00ED5B02">
        <w:rPr>
          <w:rFonts w:ascii="Times New Roman" w:hAnsi="Times New Roman" w:cs="Times New Roman"/>
          <w:sz w:val="24"/>
          <w:szCs w:val="24"/>
        </w:rPr>
        <w:t>také</w:t>
      </w:r>
      <w:r w:rsidR="00DA2C84">
        <w:rPr>
          <w:rFonts w:ascii="Times New Roman" w:hAnsi="Times New Roman" w:cs="Times New Roman"/>
          <w:sz w:val="24"/>
          <w:szCs w:val="24"/>
        </w:rPr>
        <w:t xml:space="preserve"> významně zvýší spolehlivost </w:t>
      </w:r>
      <w:proofErr w:type="spellStart"/>
      <w:r w:rsidR="00DA2C84">
        <w:rPr>
          <w:rFonts w:ascii="Times New Roman" w:hAnsi="Times New Roman" w:cs="Times New Roman"/>
          <w:sz w:val="24"/>
          <w:szCs w:val="24"/>
        </w:rPr>
        <w:t>genomických</w:t>
      </w:r>
      <w:proofErr w:type="spellEnd"/>
      <w:r w:rsidR="00DA2C84">
        <w:rPr>
          <w:rFonts w:ascii="Times New Roman" w:hAnsi="Times New Roman" w:cs="Times New Roman"/>
          <w:sz w:val="24"/>
          <w:szCs w:val="24"/>
        </w:rPr>
        <w:t xml:space="preserve"> plemenných hodnot. </w:t>
      </w:r>
      <w:r w:rsidR="00306388">
        <w:rPr>
          <w:rFonts w:ascii="Times New Roman" w:hAnsi="Times New Roman" w:cs="Times New Roman"/>
          <w:sz w:val="24"/>
          <w:szCs w:val="24"/>
        </w:rPr>
        <w:t xml:space="preserve">Ačkoli se pomocí </w:t>
      </w:r>
      <w:proofErr w:type="spellStart"/>
      <w:r w:rsidR="00306388">
        <w:rPr>
          <w:rFonts w:ascii="Times New Roman" w:hAnsi="Times New Roman" w:cs="Times New Roman"/>
          <w:sz w:val="24"/>
          <w:szCs w:val="24"/>
        </w:rPr>
        <w:t>genomické</w:t>
      </w:r>
      <w:proofErr w:type="spellEnd"/>
      <w:r w:rsidR="00306388">
        <w:rPr>
          <w:rFonts w:ascii="Times New Roman" w:hAnsi="Times New Roman" w:cs="Times New Roman"/>
          <w:sz w:val="24"/>
          <w:szCs w:val="24"/>
        </w:rPr>
        <w:t xml:space="preserve"> selekce podařilo zvyšovat genetický zisk, málo je i nadále známo o genetické architektuře variability kvantitativních znaků. Je zřejmé, že téměř všechny ekonomicky důležité znaky jsou ovlivňovány velkým počtem genů malého účinku.</w:t>
      </w:r>
      <w:r w:rsidR="00DA2C84">
        <w:rPr>
          <w:rFonts w:ascii="Times New Roman" w:hAnsi="Times New Roman" w:cs="Times New Roman"/>
          <w:sz w:val="24"/>
          <w:szCs w:val="24"/>
        </w:rPr>
        <w:t xml:space="preserve"> Zatímco při stanovení selekčních cílů bude menší důraz kladen na znaky produkce, výzvou do budoucnosti je hodnocení nových znaků jako zdraví vemene a paznehtů, další znaky zdraví, schopnost využití krmiva a emise skleníkových plynů. Ačkoli se většina vědců shoduje na</w:t>
      </w:r>
      <w:r w:rsidR="00D05D40">
        <w:rPr>
          <w:rFonts w:ascii="Times New Roman" w:hAnsi="Times New Roman" w:cs="Times New Roman"/>
          <w:sz w:val="24"/>
          <w:szCs w:val="24"/>
        </w:rPr>
        <w:t xml:space="preserve"> tom, že tyto nové znaky jsou ekonomicky velmi významné, dosud nebyly do šlechtitelských programů zavedeny z důvodu jejich obtížného měření a nízké </w:t>
      </w:r>
      <w:proofErr w:type="spellStart"/>
      <w:r w:rsidR="00D05D40">
        <w:rPr>
          <w:rFonts w:ascii="Times New Roman" w:hAnsi="Times New Roman" w:cs="Times New Roman"/>
          <w:sz w:val="24"/>
          <w:szCs w:val="24"/>
        </w:rPr>
        <w:t>dědivosti</w:t>
      </w:r>
      <w:proofErr w:type="spellEnd"/>
      <w:r w:rsidR="00D05D40">
        <w:rPr>
          <w:rFonts w:ascii="Times New Roman" w:hAnsi="Times New Roman" w:cs="Times New Roman"/>
          <w:sz w:val="24"/>
          <w:szCs w:val="24"/>
        </w:rPr>
        <w:t xml:space="preserve"> (zejména téměř u všech znaků zdraví). Aby byla získána spolehlivost přesahující 0,50, což je hodnota uznávaná pro publikaci plemenných hodnot, musí být k dispozici velké množství dcer se známým fenotypem anebo </w:t>
      </w:r>
      <w:r w:rsidR="00ED5B02">
        <w:rPr>
          <w:rFonts w:ascii="Times New Roman" w:hAnsi="Times New Roman" w:cs="Times New Roman"/>
          <w:sz w:val="24"/>
          <w:szCs w:val="24"/>
        </w:rPr>
        <w:t xml:space="preserve">velký počet </w:t>
      </w:r>
      <w:proofErr w:type="spellStart"/>
      <w:r w:rsidR="00D05D40">
        <w:rPr>
          <w:rFonts w:ascii="Times New Roman" w:hAnsi="Times New Roman" w:cs="Times New Roman"/>
          <w:sz w:val="24"/>
          <w:szCs w:val="24"/>
        </w:rPr>
        <w:t>genotypovaných</w:t>
      </w:r>
      <w:proofErr w:type="spellEnd"/>
      <w:r w:rsidR="00D05D40">
        <w:rPr>
          <w:rFonts w:ascii="Times New Roman" w:hAnsi="Times New Roman" w:cs="Times New Roman"/>
          <w:sz w:val="24"/>
          <w:szCs w:val="24"/>
        </w:rPr>
        <w:t xml:space="preserve"> krav. Avšak i při spolehlivosti nižší než 0,50 lze dosáhnout nezanedbatelného genetického pokroku v závislosti na dalších faktorech, jako např</w:t>
      </w:r>
      <w:r w:rsidR="00FE7310">
        <w:rPr>
          <w:rFonts w:ascii="Times New Roman" w:hAnsi="Times New Roman" w:cs="Times New Roman"/>
          <w:sz w:val="24"/>
          <w:szCs w:val="24"/>
        </w:rPr>
        <w:t>.</w:t>
      </w:r>
      <w:r w:rsidR="00D05D40">
        <w:rPr>
          <w:rFonts w:ascii="Times New Roman" w:hAnsi="Times New Roman" w:cs="Times New Roman"/>
          <w:sz w:val="24"/>
          <w:szCs w:val="24"/>
        </w:rPr>
        <w:t xml:space="preserve"> genetické korelaci s celkovým indexem anebo ekonomickým významem nového znaku.</w:t>
      </w:r>
      <w:r w:rsidR="00FE7310">
        <w:rPr>
          <w:rFonts w:ascii="Times New Roman" w:hAnsi="Times New Roman" w:cs="Times New Roman"/>
          <w:sz w:val="24"/>
          <w:szCs w:val="24"/>
        </w:rPr>
        <w:t xml:space="preserve"> Míra genetické variability znaků je </w:t>
      </w:r>
      <w:r w:rsidR="00ED5B02">
        <w:rPr>
          <w:rFonts w:ascii="Times New Roman" w:hAnsi="Times New Roman" w:cs="Times New Roman"/>
          <w:sz w:val="24"/>
          <w:szCs w:val="24"/>
        </w:rPr>
        <w:t xml:space="preserve">v populaci </w:t>
      </w:r>
      <w:r w:rsidR="00FE7310">
        <w:rPr>
          <w:rFonts w:ascii="Times New Roman" w:hAnsi="Times New Roman" w:cs="Times New Roman"/>
          <w:sz w:val="24"/>
          <w:szCs w:val="24"/>
        </w:rPr>
        <w:t>udržována zvyšováním frekvence málo četných alel, novými mutacemi a změnami v selekčních cílech a způsobech managementu stáda. Proto je velmi nepravděpodobné, že bude v blízké budoucnosti dosažena horní hranice</w:t>
      </w:r>
      <w:r w:rsidR="00AE3039">
        <w:rPr>
          <w:rFonts w:ascii="Times New Roman" w:hAnsi="Times New Roman" w:cs="Times New Roman"/>
          <w:sz w:val="24"/>
          <w:szCs w:val="24"/>
        </w:rPr>
        <w:t xml:space="preserve"> genetické hodnoty zvířat dosažitelná selekcí. Aplikace </w:t>
      </w:r>
      <w:proofErr w:type="spellStart"/>
      <w:r w:rsidR="00AE3039">
        <w:rPr>
          <w:rFonts w:ascii="Times New Roman" w:hAnsi="Times New Roman" w:cs="Times New Roman"/>
          <w:sz w:val="24"/>
          <w:szCs w:val="24"/>
        </w:rPr>
        <w:t>genomické</w:t>
      </w:r>
      <w:proofErr w:type="spellEnd"/>
      <w:r w:rsidR="00AE3039">
        <w:rPr>
          <w:rFonts w:ascii="Times New Roman" w:hAnsi="Times New Roman" w:cs="Times New Roman"/>
          <w:sz w:val="24"/>
          <w:szCs w:val="24"/>
        </w:rPr>
        <w:t xml:space="preserve"> selekce u skotu se </w:t>
      </w:r>
      <w:r w:rsidR="00ED5B02">
        <w:rPr>
          <w:rFonts w:ascii="Times New Roman" w:hAnsi="Times New Roman" w:cs="Times New Roman"/>
          <w:sz w:val="24"/>
          <w:szCs w:val="24"/>
        </w:rPr>
        <w:t xml:space="preserve">navíc </w:t>
      </w:r>
      <w:r w:rsidR="00AE3039">
        <w:rPr>
          <w:rFonts w:ascii="Times New Roman" w:hAnsi="Times New Roman" w:cs="Times New Roman"/>
          <w:sz w:val="24"/>
          <w:szCs w:val="24"/>
        </w:rPr>
        <w:t>stane návodem pro její využití i u dalších populací hospodářských zvířat.</w:t>
      </w:r>
    </w:p>
    <w:p w:rsidR="003A224B" w:rsidRDefault="003A224B" w:rsidP="00407CF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D5B02" w:rsidRPr="003275D4" w:rsidRDefault="00321062" w:rsidP="00407CF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FF" w:themeColor="hyperlink"/>
          <w:sz w:val="24"/>
          <w:szCs w:val="24"/>
          <w:u w:val="single"/>
          <w:shd w:val="clear" w:color="auto" w:fill="FFFFFF"/>
        </w:rPr>
      </w:pPr>
      <w:r w:rsidRPr="00407CF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Zpracoval</w:t>
      </w:r>
      <w:r w:rsidRPr="009B75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Ing. Luděk Bartoň, Ph.D., Výzkumný ústav živočišné výroby, </w:t>
      </w:r>
      <w:proofErr w:type="spellStart"/>
      <w:proofErr w:type="gramStart"/>
      <w:r w:rsidRPr="009B7558">
        <w:rPr>
          <w:rFonts w:ascii="Times New Roman" w:hAnsi="Times New Roman" w:cs="Times New Roman"/>
          <w:sz w:val="24"/>
          <w:szCs w:val="24"/>
          <w:shd w:val="clear" w:color="auto" w:fill="FFFFFF"/>
        </w:rPr>
        <w:t>v.v.</w:t>
      </w:r>
      <w:proofErr w:type="gramEnd"/>
      <w:r w:rsidRPr="009B7558"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proofErr w:type="spellEnd"/>
      <w:r w:rsidRPr="009B7558">
        <w:rPr>
          <w:rFonts w:ascii="Times New Roman" w:hAnsi="Times New Roman" w:cs="Times New Roman"/>
          <w:sz w:val="24"/>
          <w:szCs w:val="24"/>
          <w:shd w:val="clear" w:color="auto" w:fill="FFFFFF"/>
        </w:rPr>
        <w:t>., Praha Uhříněves,</w:t>
      </w:r>
      <w:r w:rsidRPr="00407C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4" w:history="1">
        <w:r w:rsidRPr="00407CFF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barton.ludek@vuzv.cz</w:t>
        </w:r>
      </w:hyperlink>
    </w:p>
    <w:sectPr w:rsidR="00ED5B02" w:rsidRPr="003275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604"/>
    <w:rsid w:val="00071158"/>
    <w:rsid w:val="000B1996"/>
    <w:rsid w:val="00154758"/>
    <w:rsid w:val="00167C56"/>
    <w:rsid w:val="00172A48"/>
    <w:rsid w:val="00177C2A"/>
    <w:rsid w:val="00202258"/>
    <w:rsid w:val="002052F4"/>
    <w:rsid w:val="00213595"/>
    <w:rsid w:val="00306388"/>
    <w:rsid w:val="00306604"/>
    <w:rsid w:val="00321062"/>
    <w:rsid w:val="003275D4"/>
    <w:rsid w:val="00332D71"/>
    <w:rsid w:val="00346834"/>
    <w:rsid w:val="00391676"/>
    <w:rsid w:val="003A224B"/>
    <w:rsid w:val="003A2BBA"/>
    <w:rsid w:val="003E0359"/>
    <w:rsid w:val="00407CFF"/>
    <w:rsid w:val="004916FB"/>
    <w:rsid w:val="00492F80"/>
    <w:rsid w:val="00496C64"/>
    <w:rsid w:val="00591EB4"/>
    <w:rsid w:val="006A41F5"/>
    <w:rsid w:val="006C06CA"/>
    <w:rsid w:val="006C0C70"/>
    <w:rsid w:val="006D659D"/>
    <w:rsid w:val="007B7A12"/>
    <w:rsid w:val="007F7628"/>
    <w:rsid w:val="008970B0"/>
    <w:rsid w:val="00897C22"/>
    <w:rsid w:val="008D450D"/>
    <w:rsid w:val="00970419"/>
    <w:rsid w:val="009D1BD1"/>
    <w:rsid w:val="00A559FE"/>
    <w:rsid w:val="00AA0DC0"/>
    <w:rsid w:val="00AC1697"/>
    <w:rsid w:val="00AE3039"/>
    <w:rsid w:val="00B15973"/>
    <w:rsid w:val="00B5695A"/>
    <w:rsid w:val="00B673D3"/>
    <w:rsid w:val="00C31998"/>
    <w:rsid w:val="00D0337E"/>
    <w:rsid w:val="00D05D40"/>
    <w:rsid w:val="00D75B10"/>
    <w:rsid w:val="00D90DB6"/>
    <w:rsid w:val="00D9452D"/>
    <w:rsid w:val="00D952B0"/>
    <w:rsid w:val="00DA2C84"/>
    <w:rsid w:val="00ED5B02"/>
    <w:rsid w:val="00EE1A50"/>
    <w:rsid w:val="00F1185C"/>
    <w:rsid w:val="00F16CEB"/>
    <w:rsid w:val="00F2763E"/>
    <w:rsid w:val="00F34450"/>
    <w:rsid w:val="00F750A4"/>
    <w:rsid w:val="00FC0D1D"/>
    <w:rsid w:val="00FE7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24B84F-4103-465D-BD72-7E1DA2180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21062"/>
    <w:rPr>
      <w:color w:val="0000FF" w:themeColor="hyperlink"/>
      <w:u w:val="single"/>
    </w:rPr>
  </w:style>
  <w:style w:type="character" w:customStyle="1" w:styleId="pagerange">
    <w:name w:val="pagerange"/>
    <w:basedOn w:val="Standardnpsmoodstavce"/>
    <w:rsid w:val="002135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arton.ludek@vuzv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1</Pages>
  <Words>498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3432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Bartoň Luděk</dc:creator>
  <cp:lastModifiedBy>Martina  Doležalová</cp:lastModifiedBy>
  <cp:revision>29</cp:revision>
  <dcterms:created xsi:type="dcterms:W3CDTF">2018-06-10T14:05:00Z</dcterms:created>
  <dcterms:modified xsi:type="dcterms:W3CDTF">2018-11-21T09:23:00Z</dcterms:modified>
</cp:coreProperties>
</file>