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C8" w:rsidRPr="006046FD" w:rsidRDefault="00E333C8" w:rsidP="00E33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46FD">
        <w:rPr>
          <w:rFonts w:ascii="Times New Roman" w:hAnsi="Times New Roman" w:cs="Times New Roman"/>
          <w:b/>
          <w:sz w:val="24"/>
          <w:szCs w:val="24"/>
        </w:rPr>
        <w:t>Účinnost herbicidu Lancelot 450 WG (Aminopyralid + Florasulam) na širokolisté a invazní plevele a vliv na výnos a kvalitu kukuřice</w:t>
      </w:r>
    </w:p>
    <w:bookmarkEnd w:id="0"/>
    <w:p w:rsidR="00E333C8" w:rsidRDefault="00E333C8" w:rsidP="00E333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33C8" w:rsidRPr="006046FD" w:rsidRDefault="00E333C8" w:rsidP="00E333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6FD">
        <w:rPr>
          <w:rFonts w:ascii="Times New Roman" w:hAnsi="Times New Roman" w:cs="Times New Roman"/>
          <w:b/>
          <w:bCs/>
          <w:sz w:val="24"/>
          <w:szCs w:val="24"/>
        </w:rPr>
        <w:t>Efficacy of the Herbicide Lancelot 450 WG (Aminopyralid + Florasulam) on Broadleaf and Invasive Weeds and Effects on Yield and Quality Parameters of Maize</w:t>
      </w:r>
    </w:p>
    <w:p w:rsidR="00E333C8" w:rsidRPr="006046FD" w:rsidRDefault="00E333C8" w:rsidP="00E33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3C8" w:rsidRPr="006046FD" w:rsidRDefault="00E333C8" w:rsidP="00E333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Travlos I., Apostolidis V. 2017.</w:t>
      </w:r>
      <w:r w:rsidRPr="006046FD">
        <w:rPr>
          <w:rFonts w:ascii="Times New Roman" w:hAnsi="Times New Roman" w:cs="Times New Roman"/>
          <w:sz w:val="24"/>
          <w:szCs w:val="24"/>
        </w:rPr>
        <w:t xml:space="preserve"> </w:t>
      </w:r>
      <w:r w:rsidRPr="006046FD">
        <w:rPr>
          <w:rFonts w:ascii="Times New Roman" w:hAnsi="Times New Roman" w:cs="Times New Roman"/>
          <w:bCs/>
          <w:sz w:val="24"/>
          <w:szCs w:val="24"/>
        </w:rPr>
        <w:t>Efficacy of the Herbicide Lancelot 450 WG (Aminopyralid + Florasulam) on Broadleaf and Invasive Weeds and Effects on Yield and Quality Parameters of Maize. Agriculture, 7, doi:10.3390/agriculture7100082</w:t>
      </w:r>
    </w:p>
    <w:p w:rsidR="00E333C8" w:rsidRPr="006046FD" w:rsidRDefault="00E333C8" w:rsidP="00E333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33C8" w:rsidRDefault="00E333C8" w:rsidP="00E333C8">
      <w:pPr>
        <w:pStyle w:val="Bezmezer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Klíčová slova: </w:t>
      </w:r>
      <w:r w:rsidRPr="00E333C8">
        <w:rPr>
          <w:rFonts w:ascii="Times New Roman" w:hAnsi="Times New Roman" w:cs="Times New Roman"/>
          <w:sz w:val="24"/>
          <w:szCs w:val="24"/>
        </w:rPr>
        <w:t>Lancelot 450 WG, regulace plevelů, výnos, kukuřice</w:t>
      </w:r>
    </w:p>
    <w:p w:rsidR="00E333C8" w:rsidRDefault="00E333C8" w:rsidP="00E333C8">
      <w:pPr>
        <w:pStyle w:val="Bezmezer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3C8" w:rsidRDefault="00E333C8" w:rsidP="00E333C8">
      <w:pPr>
        <w:pStyle w:val="Bezmezer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Dostupné z</w:t>
      </w:r>
      <w:r w:rsidRPr="006046FD">
        <w:rPr>
          <w:rFonts w:ascii="Times New Roman" w:hAnsi="Times New Roman" w:cs="Times New Roman"/>
          <w:b/>
          <w:sz w:val="24"/>
          <w:szCs w:val="24"/>
        </w:rPr>
        <w:t>:</w:t>
      </w:r>
    </w:p>
    <w:p w:rsidR="00E333C8" w:rsidRPr="006046FD" w:rsidRDefault="00E333C8" w:rsidP="00E333C8">
      <w:pPr>
        <w:pStyle w:val="Bezmezer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6FD">
        <w:rPr>
          <w:rFonts w:ascii="Times New Roman" w:hAnsi="Times New Roman" w:cs="Times New Roman"/>
          <w:sz w:val="24"/>
          <w:szCs w:val="24"/>
        </w:rPr>
        <w:t>https://www.researchgate.net/publication/320037195_Efficacy_of_the_Herbicide_Lancelot_450_WG_Aminopyralid_Florasulam_on_Broadleaf_and_Invasive_Weeds_and_Effects_on_Yield_and_Quality_Parameters_of_Maize</w:t>
      </w:r>
    </w:p>
    <w:p w:rsidR="00E333C8" w:rsidRPr="006046FD" w:rsidRDefault="00E333C8" w:rsidP="00E333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3C8" w:rsidRPr="006046FD" w:rsidRDefault="00E333C8" w:rsidP="00E333C8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6046FD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Začátek formuláře</w:t>
      </w:r>
    </w:p>
    <w:p w:rsidR="00E333C8" w:rsidRPr="006046FD" w:rsidRDefault="00E333C8" w:rsidP="00E333C8">
      <w:pPr>
        <w:shd w:val="clear" w:color="auto" w:fill="F5F5F5"/>
        <w:spacing w:after="0" w:line="240" w:lineRule="auto"/>
        <w:contextualSpacing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046FD">
        <w:rPr>
          <w:rFonts w:ascii="Times New Roman" w:eastAsia="Times New Roman" w:hAnsi="Times New Roman" w:cs="Times New Roman"/>
          <w:sz w:val="24"/>
          <w:szCs w:val="24"/>
          <w:lang w:eastAsia="cs-CZ"/>
        </w:rPr>
        <w:t>Plevele jsou jedním z nejdůležitějších faktorů při snižování výnosu plodin. Ztráta výnosu způsobené konkurencí plevelů je v některých případech vyšší než 30% v závislosti na různých klimatických podmínkách a regulačních postupech. Konkrétně se odhaduje, že potenciální ztráty plodin způsobené plevely jsou v průměru 32% (v rozmezí 26% až 40%) a překračují potenciální ztráty způsobené škůdci (18%) a patogeny (15%). Běžné plevele mohou být pro jarní plodiny vážným problémem. Ve skutečnosti mohou plevele jako Solanum nigrum, Amaranthus spp., Xanthium strumarium, Abutilon theophrasti a další často způsobit významnou ztrátu v několika hlavních plodinách, zvláště když se nacházejí ve vysoké hustotě a objevují se velmi brzy během růstu a vývoje plodin. V současné době v evropských zemích se počet invazních rostlin výrazně zvyšuje. Opakované používání stejných herbicidů však může vést k poklesu jejich účinku proti některým plevelům. V dnešní době existuje mnoho stížností ze strany farmářů, které se týkají snížené účinnosti několika herbicidů inhibujících ALS a zejména sulfonylmočovin (rimsulfuron a nicosulfuron) proti důležitým širokolistým plevelům, jako je X. strumarium, A. retroflexus, Chenopodium album a S. nigrum. V mnoha případech se zdá, že širokospektrální herbicidy jsou méně účinné na plevele. To lze připsat opakujícím se aplikacím uvedených herbicidů a podtrhuje nutnost zavedení nových možností například kombinací herbicidu s rozdílným mechanizmem účinku.</w:t>
      </w:r>
      <w:r w:rsidRPr="006046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3C8" w:rsidRPr="006046FD" w:rsidRDefault="00E333C8" w:rsidP="00E33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46FD">
        <w:rPr>
          <w:rFonts w:ascii="Times New Roman" w:hAnsi="Times New Roman" w:cs="Times New Roman"/>
          <w:sz w:val="24"/>
          <w:szCs w:val="24"/>
        </w:rPr>
        <w:t>Rezistence plevelů proti herbicidům působí vážné problémy v systémech regulace plevelů. Mnoho odborníků nedoporučuje opakované aplikace jednoho herbicidu nebo dokonce omezeného počtu herbicidů. Proto by měla být regulace plevelů založena na kombinaci několika agronomických a agrotechnických opatřeních spolu s cílenými aplikacemi herbicidů. Jednou z nejlepších alternativních taktik pro potlačení plevelů odolných vůči herbicidům je střídání aplikací herbicidů s různými mechanizmy působení a použití herbicidních tank mixů.</w:t>
      </w:r>
    </w:p>
    <w:p w:rsidR="00E333C8" w:rsidRDefault="00E333C8" w:rsidP="00E33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33C8" w:rsidRPr="006046FD" w:rsidRDefault="00E333C8" w:rsidP="00E333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33C8">
        <w:rPr>
          <w:rFonts w:ascii="Times New Roman" w:hAnsi="Times New Roman" w:cs="Times New Roman"/>
          <w:b/>
          <w:sz w:val="24"/>
          <w:szCs w:val="24"/>
        </w:rPr>
        <w:t>Zpracoval</w:t>
      </w:r>
      <w:r w:rsidRPr="006046FD">
        <w:rPr>
          <w:rFonts w:ascii="Times New Roman" w:hAnsi="Times New Roman" w:cs="Times New Roman"/>
          <w:sz w:val="24"/>
          <w:szCs w:val="24"/>
        </w:rPr>
        <w:t>: doc. Ing. Jan Mikulka, CSc., Výzkumný ústav rostlin</w:t>
      </w:r>
      <w:r>
        <w:rPr>
          <w:rFonts w:ascii="Times New Roman" w:hAnsi="Times New Roman" w:cs="Times New Roman"/>
          <w:sz w:val="24"/>
          <w:szCs w:val="24"/>
        </w:rPr>
        <w:t xml:space="preserve">né výroby, v.v.i. Praha – Ruzyně, </w:t>
      </w:r>
      <w:hyperlink r:id="rId4" w:history="1">
        <w:r w:rsidRPr="006046F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mikulka@vurv.cz</w:t>
        </w:r>
      </w:hyperlink>
    </w:p>
    <w:p w:rsidR="0069785F" w:rsidRDefault="0069785F"/>
    <w:sectPr w:rsidR="0069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C8"/>
    <w:rsid w:val="0069785F"/>
    <w:rsid w:val="00E3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5300B-1FB9-48CC-9D65-2E5CE1FC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3C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33C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33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ulka@vur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1</cp:revision>
  <dcterms:created xsi:type="dcterms:W3CDTF">2018-11-21T07:29:00Z</dcterms:created>
  <dcterms:modified xsi:type="dcterms:W3CDTF">2018-11-21T07:32:00Z</dcterms:modified>
</cp:coreProperties>
</file>