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46" w:rsidRPr="00B817C9" w:rsidRDefault="00F31093" w:rsidP="00B817C9">
      <w:pPr>
        <w:spacing w:after="0" w:line="240" w:lineRule="auto"/>
        <w:contextualSpacing/>
        <w:jc w:val="both"/>
        <w:rPr>
          <w:rFonts w:ascii="Times New Roman" w:hAnsi="Times New Roman" w:cs="Times New Roman"/>
          <w:b/>
          <w:sz w:val="24"/>
          <w:szCs w:val="24"/>
        </w:rPr>
      </w:pPr>
      <w:bookmarkStart w:id="0" w:name="_GoBack"/>
      <w:r w:rsidRPr="00B817C9">
        <w:rPr>
          <w:rFonts w:ascii="Times New Roman" w:hAnsi="Times New Roman" w:cs="Times New Roman"/>
          <w:b/>
          <w:sz w:val="24"/>
          <w:szCs w:val="24"/>
        </w:rPr>
        <w:t>Půlroční výhled vývoje cen prasat a vývoje krmivové základny pro rok 2018</w:t>
      </w:r>
      <w:bookmarkEnd w:id="0"/>
    </w:p>
    <w:p w:rsidR="00B817C9" w:rsidRDefault="00B817C9" w:rsidP="00B817C9">
      <w:pPr>
        <w:spacing w:after="0" w:line="240" w:lineRule="auto"/>
        <w:contextualSpacing/>
        <w:jc w:val="both"/>
        <w:rPr>
          <w:rFonts w:ascii="Times New Roman" w:hAnsi="Times New Roman" w:cs="Times New Roman"/>
          <w:b/>
          <w:color w:val="222222"/>
          <w:sz w:val="24"/>
          <w:szCs w:val="24"/>
          <w:shd w:val="clear" w:color="auto" w:fill="FFFFFF"/>
          <w:lang w:val="en-GB"/>
        </w:rPr>
      </w:pPr>
    </w:p>
    <w:p w:rsidR="00F31093" w:rsidRPr="00B817C9" w:rsidRDefault="00F31093" w:rsidP="00B817C9">
      <w:pPr>
        <w:spacing w:after="0" w:line="240" w:lineRule="auto"/>
        <w:contextualSpacing/>
        <w:jc w:val="both"/>
        <w:rPr>
          <w:rFonts w:ascii="Times New Roman" w:hAnsi="Times New Roman" w:cs="Times New Roman"/>
          <w:b/>
          <w:color w:val="222222"/>
          <w:sz w:val="24"/>
          <w:szCs w:val="24"/>
          <w:shd w:val="clear" w:color="auto" w:fill="FFFFFF"/>
          <w:lang w:val="en-GB"/>
        </w:rPr>
      </w:pPr>
      <w:r w:rsidRPr="00B817C9">
        <w:rPr>
          <w:rFonts w:ascii="Times New Roman" w:hAnsi="Times New Roman" w:cs="Times New Roman"/>
          <w:b/>
          <w:color w:val="222222"/>
          <w:sz w:val="24"/>
          <w:szCs w:val="24"/>
          <w:shd w:val="clear" w:color="auto" w:fill="FFFFFF"/>
          <w:lang w:val="en-GB"/>
        </w:rPr>
        <w:t>PIGS, Mid-year outlook – Price outlook, Feed outlook</w:t>
      </w:r>
    </w:p>
    <w:p w:rsidR="00B817C9" w:rsidRDefault="00B817C9" w:rsidP="00B817C9">
      <w:pPr>
        <w:spacing w:after="0" w:line="240" w:lineRule="auto"/>
        <w:contextualSpacing/>
        <w:jc w:val="both"/>
        <w:rPr>
          <w:rFonts w:ascii="Times New Roman" w:hAnsi="Times New Roman" w:cs="Times New Roman"/>
          <w:b/>
          <w:color w:val="222222"/>
          <w:sz w:val="24"/>
          <w:szCs w:val="24"/>
          <w:shd w:val="clear" w:color="auto" w:fill="FFFFFF"/>
          <w:lang w:val="en-GB"/>
        </w:rPr>
      </w:pPr>
    </w:p>
    <w:p w:rsidR="00E31646" w:rsidRPr="00B817C9" w:rsidRDefault="00C23F6C" w:rsidP="00B817C9">
      <w:pPr>
        <w:spacing w:after="0" w:line="240" w:lineRule="auto"/>
        <w:contextualSpacing/>
        <w:jc w:val="both"/>
        <w:rPr>
          <w:rFonts w:ascii="Times New Roman" w:hAnsi="Times New Roman" w:cs="Times New Roman"/>
          <w:color w:val="222222"/>
          <w:sz w:val="24"/>
          <w:szCs w:val="24"/>
          <w:shd w:val="clear" w:color="auto" w:fill="FFFFFF"/>
          <w:lang w:val="en-GB"/>
        </w:rPr>
      </w:pPr>
      <w:r w:rsidRPr="00B817C9">
        <w:rPr>
          <w:rFonts w:ascii="Times New Roman" w:hAnsi="Times New Roman" w:cs="Times New Roman"/>
          <w:color w:val="222222"/>
          <w:sz w:val="24"/>
          <w:szCs w:val="24"/>
          <w:shd w:val="clear" w:color="auto" w:fill="FFFFFF"/>
          <w:lang w:val="en-GB"/>
        </w:rPr>
        <w:t>McKeon</w:t>
      </w:r>
      <w:r w:rsidR="00445A29" w:rsidRPr="00B817C9">
        <w:rPr>
          <w:rFonts w:ascii="Times New Roman" w:hAnsi="Times New Roman" w:cs="Times New Roman"/>
          <w:color w:val="222222"/>
          <w:sz w:val="24"/>
          <w:szCs w:val="24"/>
          <w:shd w:val="clear" w:color="auto" w:fill="FFFFFF"/>
          <w:lang w:val="en-GB"/>
        </w:rPr>
        <w:t xml:space="preserve">, </w:t>
      </w:r>
      <w:r w:rsidRPr="00B817C9">
        <w:rPr>
          <w:rFonts w:ascii="Times New Roman" w:hAnsi="Times New Roman" w:cs="Times New Roman"/>
          <w:color w:val="222222"/>
          <w:sz w:val="24"/>
          <w:szCs w:val="24"/>
          <w:shd w:val="clear" w:color="auto" w:fill="FFFFFF"/>
          <w:lang w:val="en-GB"/>
        </w:rPr>
        <w:t>M. (</w:t>
      </w:r>
      <w:proofErr w:type="spellStart"/>
      <w:r w:rsidRPr="00B817C9">
        <w:rPr>
          <w:rFonts w:ascii="Times New Roman" w:hAnsi="Times New Roman" w:cs="Times New Roman"/>
          <w:color w:val="222222"/>
          <w:sz w:val="24"/>
          <w:szCs w:val="24"/>
          <w:shd w:val="clear" w:color="auto" w:fill="FFFFFF"/>
          <w:lang w:val="en-GB"/>
        </w:rPr>
        <w:t>Teagasc</w:t>
      </w:r>
      <w:proofErr w:type="spellEnd"/>
      <w:r w:rsidR="00445A29" w:rsidRPr="00B817C9">
        <w:rPr>
          <w:rFonts w:ascii="Times New Roman" w:hAnsi="Times New Roman" w:cs="Times New Roman"/>
          <w:color w:val="222222"/>
          <w:sz w:val="24"/>
          <w:szCs w:val="24"/>
          <w:shd w:val="clear" w:color="auto" w:fill="FFFFFF"/>
          <w:lang w:val="en-GB"/>
        </w:rPr>
        <w:t xml:space="preserve"> – Agriculture and </w:t>
      </w:r>
      <w:r w:rsidRPr="00B817C9">
        <w:rPr>
          <w:rFonts w:ascii="Times New Roman" w:hAnsi="Times New Roman" w:cs="Times New Roman"/>
          <w:color w:val="222222"/>
          <w:sz w:val="24"/>
          <w:szCs w:val="24"/>
          <w:shd w:val="clear" w:color="auto" w:fill="FFFFFF"/>
          <w:lang w:val="en-GB"/>
        </w:rPr>
        <w:t>Food</w:t>
      </w:r>
      <w:r w:rsidR="00445A29" w:rsidRPr="00B817C9">
        <w:rPr>
          <w:rFonts w:ascii="Times New Roman" w:hAnsi="Times New Roman" w:cs="Times New Roman"/>
          <w:color w:val="222222"/>
          <w:sz w:val="24"/>
          <w:szCs w:val="24"/>
          <w:shd w:val="clear" w:color="auto" w:fill="FFFFFF"/>
          <w:lang w:val="en-GB"/>
        </w:rPr>
        <w:t xml:space="preserve"> Development </w:t>
      </w:r>
      <w:r w:rsidRPr="00B817C9">
        <w:rPr>
          <w:rFonts w:ascii="Times New Roman" w:hAnsi="Times New Roman" w:cs="Times New Roman"/>
          <w:color w:val="222222"/>
          <w:sz w:val="24"/>
          <w:szCs w:val="24"/>
          <w:shd w:val="clear" w:color="auto" w:fill="FFFFFF"/>
          <w:lang w:val="en-GB"/>
        </w:rPr>
        <w:t>Authority</w:t>
      </w:r>
      <w:r w:rsidR="00445A29" w:rsidRPr="00B817C9">
        <w:rPr>
          <w:rFonts w:ascii="Times New Roman" w:hAnsi="Times New Roman" w:cs="Times New Roman"/>
          <w:color w:val="222222"/>
          <w:sz w:val="24"/>
          <w:szCs w:val="24"/>
          <w:shd w:val="clear" w:color="auto" w:fill="FFFFFF"/>
          <w:lang w:val="en-GB"/>
        </w:rPr>
        <w:t>)</w:t>
      </w:r>
    </w:p>
    <w:p w:rsidR="00C23F6C" w:rsidRPr="00B817C9" w:rsidRDefault="00C23F6C" w:rsidP="00B817C9">
      <w:pPr>
        <w:spacing w:after="0" w:line="240" w:lineRule="auto"/>
        <w:contextualSpacing/>
        <w:jc w:val="both"/>
        <w:rPr>
          <w:rFonts w:ascii="Times New Roman" w:hAnsi="Times New Roman" w:cs="Times New Roman"/>
          <w:color w:val="222222"/>
          <w:sz w:val="24"/>
          <w:szCs w:val="24"/>
          <w:shd w:val="clear" w:color="auto" w:fill="FFFFFF"/>
          <w:lang w:val="en-GB"/>
        </w:rPr>
      </w:pPr>
      <w:r w:rsidRPr="00B817C9">
        <w:rPr>
          <w:rFonts w:ascii="Times New Roman" w:hAnsi="Times New Roman" w:cs="Times New Roman"/>
          <w:color w:val="222222"/>
          <w:sz w:val="24"/>
          <w:szCs w:val="24"/>
          <w:shd w:val="clear" w:color="auto" w:fill="FFFFFF"/>
          <w:lang w:val="en-GB"/>
        </w:rPr>
        <w:t>Carroll</w:t>
      </w:r>
      <w:r w:rsidR="00E31646" w:rsidRPr="00B817C9">
        <w:rPr>
          <w:rFonts w:ascii="Times New Roman" w:hAnsi="Times New Roman" w:cs="Times New Roman"/>
          <w:color w:val="222222"/>
          <w:sz w:val="24"/>
          <w:szCs w:val="24"/>
          <w:shd w:val="clear" w:color="auto" w:fill="FFFFFF"/>
          <w:lang w:val="en-GB"/>
        </w:rPr>
        <w:t xml:space="preserve">, </w:t>
      </w:r>
      <w:r w:rsidR="00445A29" w:rsidRPr="00B817C9">
        <w:rPr>
          <w:rFonts w:ascii="Times New Roman" w:hAnsi="Times New Roman" w:cs="Times New Roman"/>
          <w:color w:val="222222"/>
          <w:sz w:val="24"/>
          <w:szCs w:val="24"/>
          <w:shd w:val="clear" w:color="auto" w:fill="FFFFFF"/>
          <w:lang w:val="en-GB"/>
        </w:rPr>
        <w:t>C.</w:t>
      </w:r>
      <w:r w:rsidRPr="00B817C9">
        <w:rPr>
          <w:rFonts w:ascii="Times New Roman" w:hAnsi="Times New Roman" w:cs="Times New Roman"/>
          <w:color w:val="222222"/>
          <w:sz w:val="24"/>
          <w:szCs w:val="24"/>
          <w:shd w:val="clear" w:color="auto" w:fill="FFFFFF"/>
          <w:lang w:val="en-GB"/>
        </w:rPr>
        <w:t xml:space="preserve"> (2018). </w:t>
      </w:r>
      <w:r w:rsidR="00335A9F" w:rsidRPr="00B817C9">
        <w:rPr>
          <w:rFonts w:ascii="Times New Roman" w:hAnsi="Times New Roman" w:cs="Times New Roman"/>
          <w:color w:val="222222"/>
          <w:sz w:val="24"/>
          <w:szCs w:val="24"/>
          <w:shd w:val="clear" w:color="auto" w:fill="FFFFFF"/>
          <w:lang w:val="en-GB"/>
        </w:rPr>
        <w:t>Pig</w:t>
      </w:r>
      <w:r w:rsidRPr="00B817C9">
        <w:rPr>
          <w:rFonts w:ascii="Times New Roman" w:hAnsi="Times New Roman" w:cs="Times New Roman"/>
          <w:color w:val="222222"/>
          <w:sz w:val="24"/>
          <w:szCs w:val="24"/>
          <w:shd w:val="clear" w:color="auto" w:fill="FFFFFF"/>
          <w:lang w:val="en-GB"/>
        </w:rPr>
        <w:t xml:space="preserve">s – </w:t>
      </w:r>
      <w:proofErr w:type="spellStart"/>
      <w:r w:rsidRPr="00B817C9">
        <w:rPr>
          <w:rFonts w:ascii="Times New Roman" w:hAnsi="Times New Roman" w:cs="Times New Roman"/>
          <w:color w:val="222222"/>
          <w:sz w:val="24"/>
          <w:szCs w:val="24"/>
          <w:shd w:val="clear" w:color="auto" w:fill="FFFFFF"/>
          <w:lang w:val="en-GB"/>
        </w:rPr>
        <w:t>Teagasc</w:t>
      </w:r>
      <w:proofErr w:type="spellEnd"/>
      <w:r w:rsidRPr="00B817C9">
        <w:rPr>
          <w:rFonts w:ascii="Times New Roman" w:hAnsi="Times New Roman" w:cs="Times New Roman"/>
          <w:color w:val="222222"/>
          <w:sz w:val="24"/>
          <w:szCs w:val="24"/>
          <w:shd w:val="clear" w:color="auto" w:fill="FFFFFF"/>
          <w:lang w:val="en-GB"/>
        </w:rPr>
        <w:t xml:space="preserve"> </w:t>
      </w:r>
      <w:r w:rsidR="00777119" w:rsidRPr="00B817C9">
        <w:rPr>
          <w:rFonts w:ascii="Times New Roman" w:hAnsi="Times New Roman" w:cs="Times New Roman"/>
          <w:color w:val="222222"/>
          <w:sz w:val="24"/>
          <w:szCs w:val="24"/>
          <w:shd w:val="clear" w:color="auto" w:fill="FFFFFF"/>
          <w:lang w:val="en-GB"/>
        </w:rPr>
        <w:t>Advisory N</w:t>
      </w:r>
      <w:r w:rsidRPr="00B817C9">
        <w:rPr>
          <w:rFonts w:ascii="Times New Roman" w:hAnsi="Times New Roman" w:cs="Times New Roman"/>
          <w:color w:val="222222"/>
          <w:sz w:val="24"/>
          <w:szCs w:val="24"/>
          <w:shd w:val="clear" w:color="auto" w:fill="FFFFFF"/>
          <w:lang w:val="en-GB"/>
        </w:rPr>
        <w:t>ewsletter, July 2018.</w:t>
      </w:r>
      <w:r w:rsidR="00335A9F" w:rsidRPr="00B817C9">
        <w:rPr>
          <w:rFonts w:ascii="Times New Roman" w:hAnsi="Times New Roman" w:cs="Times New Roman"/>
          <w:color w:val="222222"/>
          <w:sz w:val="24"/>
          <w:szCs w:val="24"/>
          <w:shd w:val="clear" w:color="auto" w:fill="FFFFFF"/>
          <w:lang w:val="en-GB"/>
        </w:rPr>
        <w:t xml:space="preserve"> </w:t>
      </w:r>
    </w:p>
    <w:p w:rsidR="00B817C9" w:rsidRDefault="00B817C9" w:rsidP="00B817C9">
      <w:pPr>
        <w:spacing w:after="0" w:line="240" w:lineRule="auto"/>
        <w:contextualSpacing/>
        <w:jc w:val="both"/>
        <w:rPr>
          <w:rFonts w:ascii="Times New Roman" w:hAnsi="Times New Roman" w:cs="Times New Roman"/>
          <w:b/>
          <w:color w:val="222222"/>
          <w:sz w:val="24"/>
          <w:szCs w:val="24"/>
          <w:shd w:val="clear" w:color="auto" w:fill="FFFFFF"/>
        </w:rPr>
      </w:pPr>
    </w:p>
    <w:p w:rsidR="00EC5FA5" w:rsidRPr="00B817C9" w:rsidRDefault="00B817C9" w:rsidP="00B817C9">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b/>
          <w:color w:val="222222"/>
          <w:sz w:val="24"/>
          <w:szCs w:val="24"/>
          <w:shd w:val="clear" w:color="auto" w:fill="FFFFFF"/>
        </w:rPr>
        <w:t>Dostupné</w:t>
      </w:r>
      <w:r w:rsidR="00C23F6C" w:rsidRPr="00B817C9">
        <w:rPr>
          <w:rFonts w:ascii="Times New Roman" w:hAnsi="Times New Roman" w:cs="Times New Roman"/>
          <w:b/>
          <w:color w:val="222222"/>
          <w:sz w:val="24"/>
          <w:szCs w:val="24"/>
          <w:shd w:val="clear" w:color="auto" w:fill="FFFFFF"/>
        </w:rPr>
        <w:t xml:space="preserve"> </w:t>
      </w:r>
      <w:r w:rsidR="00EC5FA5" w:rsidRPr="00B817C9">
        <w:rPr>
          <w:rFonts w:ascii="Times New Roman" w:hAnsi="Times New Roman" w:cs="Times New Roman"/>
          <w:b/>
          <w:color w:val="222222"/>
          <w:sz w:val="24"/>
          <w:szCs w:val="24"/>
          <w:shd w:val="clear" w:color="auto" w:fill="FFFFFF"/>
        </w:rPr>
        <w:t>z</w:t>
      </w:r>
      <w:r w:rsidR="00EC5FA5" w:rsidRPr="00B817C9">
        <w:rPr>
          <w:rFonts w:ascii="Times New Roman" w:hAnsi="Times New Roman" w:cs="Times New Roman"/>
          <w:color w:val="222222"/>
          <w:sz w:val="24"/>
          <w:szCs w:val="24"/>
          <w:shd w:val="clear" w:color="auto" w:fill="FFFFFF"/>
        </w:rPr>
        <w:t xml:space="preserve">: </w:t>
      </w:r>
      <w:hyperlink r:id="rId4" w:history="1">
        <w:r w:rsidR="00C23F6C" w:rsidRPr="00B817C9">
          <w:rPr>
            <w:rStyle w:val="Hypertextovodkaz"/>
            <w:rFonts w:ascii="Times New Roman" w:hAnsi="Times New Roman" w:cs="Times New Roman"/>
            <w:color w:val="auto"/>
            <w:sz w:val="24"/>
            <w:szCs w:val="24"/>
            <w:shd w:val="clear" w:color="auto" w:fill="FFFFFF"/>
          </w:rPr>
          <w:t>https://www.teagasc.i</w:t>
        </w:r>
        <w:r w:rsidR="00C23F6C" w:rsidRPr="00B817C9">
          <w:rPr>
            <w:rStyle w:val="Hypertextovodkaz"/>
            <w:rFonts w:ascii="Times New Roman" w:hAnsi="Times New Roman" w:cs="Times New Roman"/>
            <w:color w:val="auto"/>
            <w:sz w:val="24"/>
            <w:szCs w:val="24"/>
            <w:shd w:val="clear" w:color="auto" w:fill="FFFFFF"/>
          </w:rPr>
          <w:t>e</w:t>
        </w:r>
        <w:r w:rsidR="00C23F6C" w:rsidRPr="00B817C9">
          <w:rPr>
            <w:rStyle w:val="Hypertextovodkaz"/>
            <w:rFonts w:ascii="Times New Roman" w:hAnsi="Times New Roman" w:cs="Times New Roman"/>
            <w:color w:val="auto"/>
            <w:sz w:val="24"/>
            <w:szCs w:val="24"/>
            <w:shd w:val="clear" w:color="auto" w:fill="FFFFFF"/>
          </w:rPr>
          <w:t>/media/website/publications/2018/Teagasc-Pig-Newsletter-July-2018.pdf</w:t>
        </w:r>
      </w:hyperlink>
    </w:p>
    <w:p w:rsidR="00B817C9" w:rsidRDefault="00B817C9" w:rsidP="00B817C9">
      <w:pPr>
        <w:spacing w:after="0" w:line="240" w:lineRule="auto"/>
        <w:contextualSpacing/>
        <w:jc w:val="both"/>
        <w:rPr>
          <w:rFonts w:ascii="Times New Roman" w:hAnsi="Times New Roman" w:cs="Times New Roman"/>
          <w:b/>
          <w:color w:val="222222"/>
          <w:sz w:val="24"/>
          <w:szCs w:val="24"/>
          <w:shd w:val="clear" w:color="auto" w:fill="FFFFFF"/>
        </w:rPr>
      </w:pPr>
    </w:p>
    <w:p w:rsidR="00E31646" w:rsidRPr="00B817C9" w:rsidRDefault="00E31646" w:rsidP="00B817C9">
      <w:pPr>
        <w:spacing w:after="0" w:line="240" w:lineRule="auto"/>
        <w:contextualSpacing/>
        <w:jc w:val="both"/>
        <w:rPr>
          <w:rFonts w:ascii="Times New Roman" w:hAnsi="Times New Roman" w:cs="Times New Roman"/>
          <w:color w:val="222222"/>
          <w:sz w:val="24"/>
          <w:szCs w:val="24"/>
          <w:shd w:val="clear" w:color="auto" w:fill="FFFFFF"/>
        </w:rPr>
      </w:pPr>
      <w:r w:rsidRPr="00B817C9">
        <w:rPr>
          <w:rFonts w:ascii="Times New Roman" w:hAnsi="Times New Roman" w:cs="Times New Roman"/>
          <w:b/>
          <w:color w:val="222222"/>
          <w:sz w:val="24"/>
          <w:szCs w:val="24"/>
          <w:shd w:val="clear" w:color="auto" w:fill="FFFFFF"/>
        </w:rPr>
        <w:t>Klíčová slova</w:t>
      </w:r>
      <w:r w:rsidRPr="00B817C9">
        <w:rPr>
          <w:rFonts w:ascii="Times New Roman" w:hAnsi="Times New Roman" w:cs="Times New Roman"/>
          <w:color w:val="222222"/>
          <w:sz w:val="24"/>
          <w:szCs w:val="24"/>
          <w:shd w:val="clear" w:color="auto" w:fill="FFFFFF"/>
        </w:rPr>
        <w:t xml:space="preserve">: </w:t>
      </w:r>
      <w:r w:rsidR="00777119" w:rsidRPr="00B817C9">
        <w:rPr>
          <w:rFonts w:ascii="Times New Roman" w:hAnsi="Times New Roman" w:cs="Times New Roman"/>
          <w:color w:val="222222"/>
          <w:sz w:val="24"/>
          <w:szCs w:val="24"/>
          <w:shd w:val="clear" w:color="auto" w:fill="FFFFFF"/>
        </w:rPr>
        <w:t>ceny</w:t>
      </w:r>
      <w:r w:rsidR="00E84E43" w:rsidRPr="00B817C9">
        <w:rPr>
          <w:rFonts w:ascii="Times New Roman" w:hAnsi="Times New Roman" w:cs="Times New Roman"/>
          <w:color w:val="222222"/>
          <w:sz w:val="24"/>
          <w:szCs w:val="24"/>
          <w:shd w:val="clear" w:color="auto" w:fill="FFFFFF"/>
        </w:rPr>
        <w:t xml:space="preserve"> prasat,</w:t>
      </w:r>
      <w:r w:rsidR="001D1FBA" w:rsidRPr="00B817C9">
        <w:rPr>
          <w:rFonts w:ascii="Times New Roman" w:hAnsi="Times New Roman" w:cs="Times New Roman"/>
          <w:color w:val="222222"/>
          <w:sz w:val="24"/>
          <w:szCs w:val="24"/>
          <w:shd w:val="clear" w:color="auto" w:fill="FFFFFF"/>
        </w:rPr>
        <w:t xml:space="preserve"> ceny krmiv, </w:t>
      </w:r>
      <w:r w:rsidR="00613C68" w:rsidRPr="00B817C9">
        <w:rPr>
          <w:rFonts w:ascii="Times New Roman" w:hAnsi="Times New Roman" w:cs="Times New Roman"/>
          <w:color w:val="222222"/>
          <w:sz w:val="24"/>
          <w:szCs w:val="24"/>
          <w:shd w:val="clear" w:color="auto" w:fill="FFFFFF"/>
        </w:rPr>
        <w:t xml:space="preserve">náklady, </w:t>
      </w:r>
      <w:r w:rsidR="00777119" w:rsidRPr="00B817C9">
        <w:rPr>
          <w:rFonts w:ascii="Times New Roman" w:hAnsi="Times New Roman" w:cs="Times New Roman"/>
          <w:color w:val="222222"/>
          <w:sz w:val="24"/>
          <w:szCs w:val="24"/>
          <w:shd w:val="clear" w:color="auto" w:fill="FFFFFF"/>
        </w:rPr>
        <w:t>výhled</w:t>
      </w:r>
    </w:p>
    <w:p w:rsidR="00B817C9" w:rsidRDefault="00B817C9" w:rsidP="00B817C9">
      <w:pPr>
        <w:spacing w:after="0" w:line="240" w:lineRule="auto"/>
        <w:contextualSpacing/>
        <w:jc w:val="both"/>
        <w:rPr>
          <w:rFonts w:ascii="Times New Roman" w:hAnsi="Times New Roman" w:cs="Times New Roman"/>
          <w:color w:val="222222"/>
          <w:sz w:val="24"/>
          <w:szCs w:val="24"/>
          <w:shd w:val="clear" w:color="auto" w:fill="FFFFFF"/>
        </w:rPr>
      </w:pPr>
    </w:p>
    <w:p w:rsidR="00093A56" w:rsidRPr="00B817C9" w:rsidRDefault="00C23F6C" w:rsidP="00B817C9">
      <w:pPr>
        <w:spacing w:after="0" w:line="240" w:lineRule="auto"/>
        <w:contextualSpacing/>
        <w:jc w:val="both"/>
        <w:rPr>
          <w:rFonts w:ascii="Times New Roman" w:hAnsi="Times New Roman" w:cs="Times New Roman"/>
          <w:color w:val="222222"/>
          <w:sz w:val="24"/>
          <w:szCs w:val="24"/>
          <w:shd w:val="clear" w:color="auto" w:fill="FFFFFF"/>
        </w:rPr>
      </w:pPr>
      <w:r w:rsidRPr="00B817C9">
        <w:rPr>
          <w:rFonts w:ascii="Times New Roman" w:hAnsi="Times New Roman" w:cs="Times New Roman"/>
          <w:color w:val="222222"/>
          <w:sz w:val="24"/>
          <w:szCs w:val="24"/>
          <w:shd w:val="clear" w:color="auto" w:fill="FFFFFF"/>
        </w:rPr>
        <w:t>TEAGASC je irská národní organizace, která pod záštitou irskéh</w:t>
      </w:r>
      <w:r w:rsidR="00777119" w:rsidRPr="00B817C9">
        <w:rPr>
          <w:rFonts w:ascii="Times New Roman" w:hAnsi="Times New Roman" w:cs="Times New Roman"/>
          <w:color w:val="222222"/>
          <w:sz w:val="24"/>
          <w:szCs w:val="24"/>
          <w:shd w:val="clear" w:color="auto" w:fill="FFFFFF"/>
        </w:rPr>
        <w:t>o ministerstva zemědělství poskyt</w:t>
      </w:r>
      <w:r w:rsidRPr="00B817C9">
        <w:rPr>
          <w:rFonts w:ascii="Times New Roman" w:hAnsi="Times New Roman" w:cs="Times New Roman"/>
          <w:color w:val="222222"/>
          <w:sz w:val="24"/>
          <w:szCs w:val="24"/>
          <w:shd w:val="clear" w:color="auto" w:fill="FFFFFF"/>
        </w:rPr>
        <w:t xml:space="preserve">uje výzkum, poradenství a školení v oblasti zemědělské a potravinářské výroby. </w:t>
      </w:r>
      <w:r w:rsidR="00777119" w:rsidRPr="00B817C9">
        <w:rPr>
          <w:rFonts w:ascii="Times New Roman" w:hAnsi="Times New Roman" w:cs="Times New Roman"/>
          <w:color w:val="222222"/>
          <w:sz w:val="24"/>
          <w:szCs w:val="24"/>
          <w:shd w:val="clear" w:color="auto" w:fill="FFFFFF"/>
        </w:rPr>
        <w:t xml:space="preserve">Jeho experti uvádí, že vysoké marže chovatelů prasat v EU v roce 2017 stimulovaly rozšíření základních stád prasnic (+ 2%) ve většině hlavních zemí produkujících prasata - Španělsko, Německo, Nizozemsko, Dánsko. Toto zvýšení počtu prasnic se projevilo ve zvýšení objemu produkovaného vepřového masa o 3% v průměru, přičemž u největšího evropského výrobce – Španělska – došlo k nárůstu v prvním čtvrtletí </w:t>
      </w:r>
      <w:r w:rsidR="00093A56" w:rsidRPr="00B817C9">
        <w:rPr>
          <w:rFonts w:ascii="Times New Roman" w:hAnsi="Times New Roman" w:cs="Times New Roman"/>
          <w:color w:val="222222"/>
          <w:sz w:val="24"/>
          <w:szCs w:val="24"/>
          <w:shd w:val="clear" w:color="auto" w:fill="FFFFFF"/>
        </w:rPr>
        <w:t xml:space="preserve">2018 </w:t>
      </w:r>
      <w:r w:rsidR="00777119" w:rsidRPr="00B817C9">
        <w:rPr>
          <w:rFonts w:ascii="Times New Roman" w:hAnsi="Times New Roman" w:cs="Times New Roman"/>
          <w:color w:val="222222"/>
          <w:sz w:val="24"/>
          <w:szCs w:val="24"/>
          <w:shd w:val="clear" w:color="auto" w:fill="FFFFFF"/>
        </w:rPr>
        <w:t xml:space="preserve">o 6%. </w:t>
      </w:r>
      <w:r w:rsidR="002075D4" w:rsidRPr="00B817C9">
        <w:rPr>
          <w:rFonts w:ascii="Times New Roman" w:hAnsi="Times New Roman" w:cs="Times New Roman"/>
          <w:color w:val="222222"/>
          <w:sz w:val="24"/>
          <w:szCs w:val="24"/>
          <w:shd w:val="clear" w:color="auto" w:fill="FFFFFF"/>
        </w:rPr>
        <w:t xml:space="preserve">Větším problémem je ale zpomalení čínských dovozů vepřového masa. Snížení vývozů vepřového z EU do Číny (v lednu-dubnu) v roce 2018 oproti roku 2017 bylo 6% a při srovnání 2018 vs. 2016 to bylo dokonce o 20% méně! </w:t>
      </w:r>
      <w:r w:rsidR="00093A56" w:rsidRPr="00B817C9">
        <w:rPr>
          <w:rFonts w:ascii="Times New Roman" w:hAnsi="Times New Roman" w:cs="Times New Roman"/>
          <w:color w:val="222222"/>
          <w:sz w:val="24"/>
          <w:szCs w:val="24"/>
          <w:shd w:val="clear" w:color="auto" w:fill="FFFFFF"/>
        </w:rPr>
        <w:t xml:space="preserve">Naštěstí Číňané pokračují po několikaměsíční přestávce ve vysoké </w:t>
      </w:r>
      <w:proofErr w:type="spellStart"/>
      <w:r w:rsidR="00093A56" w:rsidRPr="00B817C9">
        <w:rPr>
          <w:rFonts w:ascii="Times New Roman" w:hAnsi="Times New Roman" w:cs="Times New Roman"/>
          <w:color w:val="222222"/>
          <w:sz w:val="24"/>
          <w:szCs w:val="24"/>
          <w:shd w:val="clear" w:color="auto" w:fill="FFFFFF"/>
        </w:rPr>
        <w:t>brakaci</w:t>
      </w:r>
      <w:proofErr w:type="spellEnd"/>
      <w:r w:rsidR="00093A56" w:rsidRPr="00B817C9">
        <w:rPr>
          <w:rFonts w:ascii="Times New Roman" w:hAnsi="Times New Roman" w:cs="Times New Roman"/>
          <w:color w:val="222222"/>
          <w:sz w:val="24"/>
          <w:szCs w:val="24"/>
          <w:shd w:val="clear" w:color="auto" w:fill="FFFFFF"/>
        </w:rPr>
        <w:t xml:space="preserve"> základních stád prasnic, což znamená, že v nadcházejících měsících mohou vyžadovat vyšší objemy dovozu vepřového masa. Otázkou ale je, kdy. Účinek bude pomalý, neboť bude vyžadovat výrazný nárůst vývozu EU do Číny, aby se snížil objem vepřového masa přesahující domácí trh, ale v příštích měsících by to mohlo mít vliv na zvýšení ceny prasat.</w:t>
      </w:r>
    </w:p>
    <w:p w:rsidR="008D09E3" w:rsidRPr="00B817C9" w:rsidRDefault="00773D1A" w:rsidP="00B817C9">
      <w:pPr>
        <w:spacing w:after="0" w:line="240" w:lineRule="auto"/>
        <w:contextualSpacing/>
        <w:jc w:val="both"/>
        <w:rPr>
          <w:rFonts w:ascii="Times New Roman" w:hAnsi="Times New Roman" w:cs="Times New Roman"/>
          <w:color w:val="222222"/>
          <w:sz w:val="24"/>
          <w:szCs w:val="24"/>
          <w:shd w:val="clear" w:color="auto" w:fill="FFFFFF"/>
        </w:rPr>
      </w:pPr>
      <w:r w:rsidRPr="00B817C9">
        <w:rPr>
          <w:rFonts w:ascii="Times New Roman" w:hAnsi="Times New Roman" w:cs="Times New Roman"/>
          <w:color w:val="222222"/>
          <w:sz w:val="24"/>
          <w:szCs w:val="24"/>
          <w:shd w:val="clear" w:color="auto" w:fill="FFFFFF"/>
        </w:rPr>
        <w:t xml:space="preserve">Bohužel snížení cen prasat se shoduje s problémy, které se týkají krmivové základny - sklizně pšenice a ječmene v EU a Rusku. </w:t>
      </w:r>
      <w:r w:rsidR="00613C68" w:rsidRPr="00B817C9">
        <w:rPr>
          <w:rFonts w:ascii="Times New Roman" w:hAnsi="Times New Roman" w:cs="Times New Roman"/>
          <w:color w:val="222222"/>
          <w:sz w:val="24"/>
          <w:szCs w:val="24"/>
          <w:shd w:val="clear" w:color="auto" w:fill="FFFFFF"/>
        </w:rPr>
        <w:t xml:space="preserve">Jestliže u konečného výkrmu prasat se náklady na krmiva podílí na celkových nákladech asi 70 %, pak zvyšování jejich cen povede k výrazným dopadům do ziskovosti celého sektoru. </w:t>
      </w:r>
      <w:r w:rsidRPr="00B817C9">
        <w:rPr>
          <w:rFonts w:ascii="Times New Roman" w:hAnsi="Times New Roman" w:cs="Times New Roman"/>
          <w:color w:val="222222"/>
          <w:sz w:val="24"/>
          <w:szCs w:val="24"/>
          <w:shd w:val="clear" w:color="auto" w:fill="FFFFFF"/>
        </w:rPr>
        <w:t xml:space="preserve">Velmi složité povětrnostní podmínky, na jaře obecně velmi vlhké a příliš suché v létě, se odrážejí ve Francii, Velké Británii, Německu a Rusku s následným snížením očekávaného výnosu. </w:t>
      </w:r>
      <w:proofErr w:type="spellStart"/>
      <w:r w:rsidRPr="00B817C9">
        <w:rPr>
          <w:rFonts w:ascii="Times New Roman" w:hAnsi="Times New Roman" w:cs="Times New Roman"/>
          <w:color w:val="222222"/>
          <w:sz w:val="24"/>
          <w:szCs w:val="24"/>
          <w:shd w:val="clear" w:color="auto" w:fill="FFFFFF"/>
        </w:rPr>
        <w:t>Teagasc</w:t>
      </w:r>
      <w:proofErr w:type="spellEnd"/>
      <w:r w:rsidRPr="00B817C9">
        <w:rPr>
          <w:rFonts w:ascii="Times New Roman" w:hAnsi="Times New Roman" w:cs="Times New Roman"/>
          <w:color w:val="222222"/>
          <w:sz w:val="24"/>
          <w:szCs w:val="24"/>
          <w:shd w:val="clear" w:color="auto" w:fill="FFFFFF"/>
        </w:rPr>
        <w:t xml:space="preserve"> odhaduje, že výnosy </w:t>
      </w:r>
      <w:r w:rsidR="008D09E3" w:rsidRPr="00B817C9">
        <w:rPr>
          <w:rFonts w:ascii="Times New Roman" w:hAnsi="Times New Roman" w:cs="Times New Roman"/>
          <w:color w:val="222222"/>
          <w:sz w:val="24"/>
          <w:szCs w:val="24"/>
          <w:shd w:val="clear" w:color="auto" w:fill="FFFFFF"/>
        </w:rPr>
        <w:t>ozimých obilovin poklesly</w:t>
      </w:r>
      <w:r w:rsidRPr="00B817C9">
        <w:rPr>
          <w:rFonts w:ascii="Times New Roman" w:hAnsi="Times New Roman" w:cs="Times New Roman"/>
          <w:color w:val="222222"/>
          <w:sz w:val="24"/>
          <w:szCs w:val="24"/>
          <w:shd w:val="clear" w:color="auto" w:fill="FFFFFF"/>
        </w:rPr>
        <w:t xml:space="preserve"> o 5-10%, ale výnosy jarních </w:t>
      </w:r>
      <w:r w:rsidR="008D09E3" w:rsidRPr="00B817C9">
        <w:rPr>
          <w:rFonts w:ascii="Times New Roman" w:hAnsi="Times New Roman" w:cs="Times New Roman"/>
          <w:color w:val="222222"/>
          <w:sz w:val="24"/>
          <w:szCs w:val="24"/>
          <w:shd w:val="clear" w:color="auto" w:fill="FFFFFF"/>
        </w:rPr>
        <w:t xml:space="preserve">plodin </w:t>
      </w:r>
      <w:r w:rsidRPr="00B817C9">
        <w:rPr>
          <w:rFonts w:ascii="Times New Roman" w:hAnsi="Times New Roman" w:cs="Times New Roman"/>
          <w:color w:val="222222"/>
          <w:sz w:val="24"/>
          <w:szCs w:val="24"/>
          <w:shd w:val="clear" w:color="auto" w:fill="FFFFFF"/>
        </w:rPr>
        <w:t xml:space="preserve">mohly klesnout až o 20-25%. Výhled </w:t>
      </w:r>
      <w:r w:rsidR="00EE4919" w:rsidRPr="00B817C9">
        <w:rPr>
          <w:rFonts w:ascii="Times New Roman" w:hAnsi="Times New Roman" w:cs="Times New Roman"/>
          <w:color w:val="222222"/>
          <w:sz w:val="24"/>
          <w:szCs w:val="24"/>
          <w:shd w:val="clear" w:color="auto" w:fill="FFFFFF"/>
        </w:rPr>
        <w:t xml:space="preserve">pro </w:t>
      </w:r>
      <w:r w:rsidRPr="00B817C9">
        <w:rPr>
          <w:rFonts w:ascii="Times New Roman" w:hAnsi="Times New Roman" w:cs="Times New Roman"/>
          <w:color w:val="222222"/>
          <w:sz w:val="24"/>
          <w:szCs w:val="24"/>
          <w:shd w:val="clear" w:color="auto" w:fill="FFFFFF"/>
        </w:rPr>
        <w:t xml:space="preserve">EU </w:t>
      </w:r>
      <w:r w:rsidR="00EE4919" w:rsidRPr="00B817C9">
        <w:rPr>
          <w:rFonts w:ascii="Times New Roman" w:hAnsi="Times New Roman" w:cs="Times New Roman"/>
          <w:color w:val="222222"/>
          <w:sz w:val="24"/>
          <w:szCs w:val="24"/>
          <w:shd w:val="clear" w:color="auto" w:fill="FFFFFF"/>
        </w:rPr>
        <w:t>uvádí produkci pšenice v letošním roce v h</w:t>
      </w:r>
      <w:r w:rsidRPr="00B817C9">
        <w:rPr>
          <w:rFonts w:ascii="Times New Roman" w:hAnsi="Times New Roman" w:cs="Times New Roman"/>
          <w:color w:val="222222"/>
          <w:sz w:val="24"/>
          <w:szCs w:val="24"/>
          <w:shd w:val="clear" w:color="auto" w:fill="FFFFFF"/>
        </w:rPr>
        <w:t>odnotě 132 milionů tun</w:t>
      </w:r>
      <w:r w:rsidR="00EE4919" w:rsidRPr="00B817C9">
        <w:rPr>
          <w:rFonts w:ascii="Times New Roman" w:hAnsi="Times New Roman" w:cs="Times New Roman"/>
          <w:color w:val="222222"/>
          <w:sz w:val="24"/>
          <w:szCs w:val="24"/>
          <w:shd w:val="clear" w:color="auto" w:fill="FFFFFF"/>
        </w:rPr>
        <w:t xml:space="preserve">, což je </w:t>
      </w:r>
      <w:r w:rsidRPr="00B817C9">
        <w:rPr>
          <w:rFonts w:ascii="Times New Roman" w:hAnsi="Times New Roman" w:cs="Times New Roman"/>
          <w:color w:val="222222"/>
          <w:sz w:val="24"/>
          <w:szCs w:val="24"/>
          <w:shd w:val="clear" w:color="auto" w:fill="FFFFFF"/>
        </w:rPr>
        <w:t>o 9,5 milionu tun</w:t>
      </w:r>
      <w:r w:rsidR="00EE4919" w:rsidRPr="00B817C9">
        <w:rPr>
          <w:rFonts w:ascii="Times New Roman" w:hAnsi="Times New Roman" w:cs="Times New Roman"/>
          <w:color w:val="222222"/>
          <w:sz w:val="24"/>
          <w:szCs w:val="24"/>
          <w:shd w:val="clear" w:color="auto" w:fill="FFFFFF"/>
        </w:rPr>
        <w:t xml:space="preserve"> méně oproti roku 2017</w:t>
      </w:r>
      <w:r w:rsidRPr="00B817C9">
        <w:rPr>
          <w:rFonts w:ascii="Times New Roman" w:hAnsi="Times New Roman" w:cs="Times New Roman"/>
          <w:color w:val="222222"/>
          <w:sz w:val="24"/>
          <w:szCs w:val="24"/>
          <w:shd w:val="clear" w:color="auto" w:fill="FFFFFF"/>
        </w:rPr>
        <w:t xml:space="preserve">, přičemž Francie přispěje k poklesu </w:t>
      </w:r>
      <w:r w:rsidR="00EE4919" w:rsidRPr="00B817C9">
        <w:rPr>
          <w:rFonts w:ascii="Times New Roman" w:hAnsi="Times New Roman" w:cs="Times New Roman"/>
          <w:color w:val="222222"/>
          <w:sz w:val="24"/>
          <w:szCs w:val="24"/>
          <w:shd w:val="clear" w:color="auto" w:fill="FFFFFF"/>
        </w:rPr>
        <w:t>produkce asi 4,5 miliony</w:t>
      </w:r>
      <w:r w:rsidRPr="00B817C9">
        <w:rPr>
          <w:rFonts w:ascii="Times New Roman" w:hAnsi="Times New Roman" w:cs="Times New Roman"/>
          <w:color w:val="222222"/>
          <w:sz w:val="24"/>
          <w:szCs w:val="24"/>
          <w:shd w:val="clear" w:color="auto" w:fill="FFFFFF"/>
        </w:rPr>
        <w:t xml:space="preserve"> tun</w:t>
      </w:r>
      <w:r w:rsidR="00EE4919" w:rsidRPr="00B817C9">
        <w:rPr>
          <w:rFonts w:ascii="Times New Roman" w:hAnsi="Times New Roman" w:cs="Times New Roman"/>
          <w:color w:val="222222"/>
          <w:sz w:val="24"/>
          <w:szCs w:val="24"/>
          <w:shd w:val="clear" w:color="auto" w:fill="FFFFFF"/>
        </w:rPr>
        <w:t>.</w:t>
      </w:r>
      <w:r w:rsidRPr="00B817C9">
        <w:rPr>
          <w:rFonts w:ascii="Times New Roman" w:hAnsi="Times New Roman" w:cs="Times New Roman"/>
          <w:color w:val="222222"/>
          <w:sz w:val="24"/>
          <w:szCs w:val="24"/>
          <w:shd w:val="clear" w:color="auto" w:fill="FFFFFF"/>
        </w:rPr>
        <w:t xml:space="preserve"> Očekává se také, že Rusko v roce 2018 sníží </w:t>
      </w:r>
      <w:r w:rsidR="00EE4919" w:rsidRPr="00B817C9">
        <w:rPr>
          <w:rFonts w:ascii="Times New Roman" w:hAnsi="Times New Roman" w:cs="Times New Roman"/>
          <w:color w:val="222222"/>
          <w:sz w:val="24"/>
          <w:szCs w:val="24"/>
          <w:shd w:val="clear" w:color="auto" w:fill="FFFFFF"/>
        </w:rPr>
        <w:t>produkci pšenice</w:t>
      </w:r>
      <w:r w:rsidRPr="00B817C9">
        <w:rPr>
          <w:rFonts w:ascii="Times New Roman" w:hAnsi="Times New Roman" w:cs="Times New Roman"/>
          <w:color w:val="222222"/>
          <w:sz w:val="24"/>
          <w:szCs w:val="24"/>
          <w:shd w:val="clear" w:color="auto" w:fill="FFFFFF"/>
        </w:rPr>
        <w:t xml:space="preserve"> o 15 milionů </w:t>
      </w:r>
      <w:r w:rsidR="00EE4919" w:rsidRPr="00B817C9">
        <w:rPr>
          <w:rFonts w:ascii="Times New Roman" w:hAnsi="Times New Roman" w:cs="Times New Roman"/>
          <w:color w:val="222222"/>
          <w:sz w:val="24"/>
          <w:szCs w:val="24"/>
          <w:shd w:val="clear" w:color="auto" w:fill="FFFFFF"/>
        </w:rPr>
        <w:t xml:space="preserve">tun </w:t>
      </w:r>
      <w:r w:rsidRPr="00B817C9">
        <w:rPr>
          <w:rFonts w:ascii="Times New Roman" w:hAnsi="Times New Roman" w:cs="Times New Roman"/>
          <w:color w:val="222222"/>
          <w:sz w:val="24"/>
          <w:szCs w:val="24"/>
          <w:shd w:val="clear" w:color="auto" w:fill="FFFFFF"/>
        </w:rPr>
        <w:t>v porovnání s rokem 2017 (70</w:t>
      </w:r>
      <w:r w:rsidR="00EE4919" w:rsidRPr="00B817C9">
        <w:rPr>
          <w:rFonts w:ascii="Times New Roman" w:hAnsi="Times New Roman" w:cs="Times New Roman"/>
          <w:color w:val="222222"/>
          <w:sz w:val="24"/>
          <w:szCs w:val="24"/>
          <w:shd w:val="clear" w:color="auto" w:fill="FFFFFF"/>
        </w:rPr>
        <w:t xml:space="preserve"> mil. </w:t>
      </w:r>
      <w:r w:rsidRPr="00B817C9">
        <w:rPr>
          <w:rFonts w:ascii="Times New Roman" w:hAnsi="Times New Roman" w:cs="Times New Roman"/>
          <w:color w:val="222222"/>
          <w:sz w:val="24"/>
          <w:szCs w:val="24"/>
          <w:shd w:val="clear" w:color="auto" w:fill="FFFFFF"/>
        </w:rPr>
        <w:t xml:space="preserve">t </w:t>
      </w:r>
      <w:proofErr w:type="spellStart"/>
      <w:r w:rsidRPr="00B817C9">
        <w:rPr>
          <w:rFonts w:ascii="Times New Roman" w:hAnsi="Times New Roman" w:cs="Times New Roman"/>
          <w:color w:val="222222"/>
          <w:sz w:val="24"/>
          <w:szCs w:val="24"/>
          <w:shd w:val="clear" w:color="auto" w:fill="FFFFFF"/>
        </w:rPr>
        <w:t>vs</w:t>
      </w:r>
      <w:proofErr w:type="spellEnd"/>
      <w:r w:rsidRPr="00B817C9">
        <w:rPr>
          <w:rFonts w:ascii="Times New Roman" w:hAnsi="Times New Roman" w:cs="Times New Roman"/>
          <w:color w:val="222222"/>
          <w:sz w:val="24"/>
          <w:szCs w:val="24"/>
          <w:shd w:val="clear" w:color="auto" w:fill="FFFFFF"/>
        </w:rPr>
        <w:t xml:space="preserve"> 85</w:t>
      </w:r>
      <w:r w:rsidR="00EE4919" w:rsidRPr="00B817C9">
        <w:rPr>
          <w:rFonts w:ascii="Times New Roman" w:hAnsi="Times New Roman" w:cs="Times New Roman"/>
          <w:color w:val="222222"/>
          <w:sz w:val="24"/>
          <w:szCs w:val="24"/>
          <w:shd w:val="clear" w:color="auto" w:fill="FFFFFF"/>
        </w:rPr>
        <w:t xml:space="preserve"> mil. </w:t>
      </w:r>
      <w:r w:rsidRPr="00B817C9">
        <w:rPr>
          <w:rFonts w:ascii="Times New Roman" w:hAnsi="Times New Roman" w:cs="Times New Roman"/>
          <w:color w:val="222222"/>
          <w:sz w:val="24"/>
          <w:szCs w:val="24"/>
          <w:shd w:val="clear" w:color="auto" w:fill="FFFFFF"/>
        </w:rPr>
        <w:t>t)</w:t>
      </w:r>
      <w:r w:rsidR="00EE4919" w:rsidRPr="00B817C9">
        <w:rPr>
          <w:rFonts w:ascii="Times New Roman" w:hAnsi="Times New Roman" w:cs="Times New Roman"/>
          <w:color w:val="222222"/>
          <w:sz w:val="24"/>
          <w:szCs w:val="24"/>
          <w:shd w:val="clear" w:color="auto" w:fill="FFFFFF"/>
        </w:rPr>
        <w:t>.</w:t>
      </w:r>
      <w:r w:rsidR="00194D8B" w:rsidRPr="00B817C9">
        <w:rPr>
          <w:rFonts w:ascii="Times New Roman" w:hAnsi="Times New Roman" w:cs="Times New Roman"/>
          <w:color w:val="222222"/>
          <w:sz w:val="24"/>
          <w:szCs w:val="24"/>
          <w:shd w:val="clear" w:color="auto" w:fill="FFFFFF"/>
        </w:rPr>
        <w:t xml:space="preserve"> Jediné </w:t>
      </w:r>
      <w:r w:rsidR="00EE4919" w:rsidRPr="00B817C9">
        <w:rPr>
          <w:rFonts w:ascii="Times New Roman" w:hAnsi="Times New Roman" w:cs="Times New Roman"/>
          <w:color w:val="222222"/>
          <w:sz w:val="24"/>
          <w:szCs w:val="24"/>
          <w:shd w:val="clear" w:color="auto" w:fill="FFFFFF"/>
        </w:rPr>
        <w:t>pozitiv</w:t>
      </w:r>
      <w:r w:rsidR="00194D8B" w:rsidRPr="00B817C9">
        <w:rPr>
          <w:rFonts w:ascii="Times New Roman" w:hAnsi="Times New Roman" w:cs="Times New Roman"/>
          <w:color w:val="222222"/>
          <w:sz w:val="24"/>
          <w:szCs w:val="24"/>
          <w:shd w:val="clear" w:color="auto" w:fill="FFFFFF"/>
        </w:rPr>
        <w:t>um je to</w:t>
      </w:r>
      <w:r w:rsidR="00EE4919" w:rsidRPr="00B817C9">
        <w:rPr>
          <w:rFonts w:ascii="Times New Roman" w:hAnsi="Times New Roman" w:cs="Times New Roman"/>
          <w:color w:val="222222"/>
          <w:sz w:val="24"/>
          <w:szCs w:val="24"/>
          <w:shd w:val="clear" w:color="auto" w:fill="FFFFFF"/>
        </w:rPr>
        <w:t>, že produkce sóji a kukuřice</w:t>
      </w:r>
      <w:r w:rsidR="008D09E3" w:rsidRPr="00B817C9">
        <w:rPr>
          <w:rFonts w:ascii="Times New Roman" w:hAnsi="Times New Roman" w:cs="Times New Roman"/>
          <w:color w:val="222222"/>
          <w:sz w:val="24"/>
          <w:szCs w:val="24"/>
          <w:shd w:val="clear" w:color="auto" w:fill="FFFFFF"/>
        </w:rPr>
        <w:t xml:space="preserve"> v USA v současné době vypadá prozatím</w:t>
      </w:r>
      <w:r w:rsidR="00EE4919" w:rsidRPr="00B817C9">
        <w:rPr>
          <w:rFonts w:ascii="Times New Roman" w:hAnsi="Times New Roman" w:cs="Times New Roman"/>
          <w:color w:val="222222"/>
          <w:sz w:val="24"/>
          <w:szCs w:val="24"/>
          <w:shd w:val="clear" w:color="auto" w:fill="FFFFFF"/>
        </w:rPr>
        <w:t xml:space="preserve"> </w:t>
      </w:r>
      <w:r w:rsidR="008D09E3" w:rsidRPr="00B817C9">
        <w:rPr>
          <w:rFonts w:ascii="Times New Roman" w:hAnsi="Times New Roman" w:cs="Times New Roman"/>
          <w:color w:val="222222"/>
          <w:sz w:val="24"/>
          <w:szCs w:val="24"/>
          <w:shd w:val="clear" w:color="auto" w:fill="FFFFFF"/>
        </w:rPr>
        <w:t>nadějně. Alternativní možností, kterou je tedy třeba zvážit při boji se současnými vysokými cenami pšenice a ječmene, může být použití vyššího podílu kukuřice ve stravě. V současné době je to dobrá alternativa oproti pšenici a ječmeni, která nezpůsobuje problémy ve výkrmu</w:t>
      </w:r>
      <w:r w:rsidR="00613C68" w:rsidRPr="00B817C9">
        <w:rPr>
          <w:rFonts w:ascii="Times New Roman" w:hAnsi="Times New Roman" w:cs="Times New Roman"/>
          <w:color w:val="222222"/>
          <w:sz w:val="24"/>
          <w:szCs w:val="24"/>
          <w:shd w:val="clear" w:color="auto" w:fill="FFFFFF"/>
        </w:rPr>
        <w:t>,</w:t>
      </w:r>
      <w:r w:rsidR="008D09E3" w:rsidRPr="00B817C9">
        <w:rPr>
          <w:rFonts w:ascii="Times New Roman" w:hAnsi="Times New Roman" w:cs="Times New Roman"/>
          <w:color w:val="222222"/>
          <w:sz w:val="24"/>
          <w:szCs w:val="24"/>
          <w:shd w:val="clear" w:color="auto" w:fill="FFFFFF"/>
        </w:rPr>
        <w:t xml:space="preserve"> pokud je krmná dávka správně nastavena. V Evropě může obsah kukuřice dosahovat až 60% v případě krmení za sucha. Bohužel, pokud </w:t>
      </w:r>
      <w:r w:rsidR="00613C68" w:rsidRPr="00B817C9">
        <w:rPr>
          <w:rFonts w:ascii="Times New Roman" w:hAnsi="Times New Roman" w:cs="Times New Roman"/>
          <w:color w:val="222222"/>
          <w:sz w:val="24"/>
          <w:szCs w:val="24"/>
          <w:shd w:val="clear" w:color="auto" w:fill="FFFFFF"/>
        </w:rPr>
        <w:t>jsou používány</w:t>
      </w:r>
      <w:r w:rsidR="008D09E3" w:rsidRPr="00B817C9">
        <w:rPr>
          <w:rFonts w:ascii="Times New Roman" w:hAnsi="Times New Roman" w:cs="Times New Roman"/>
          <w:color w:val="222222"/>
          <w:sz w:val="24"/>
          <w:szCs w:val="24"/>
          <w:shd w:val="clear" w:color="auto" w:fill="FFFFFF"/>
        </w:rPr>
        <w:t xml:space="preserve"> systémy na vlhčené </w:t>
      </w:r>
      <w:r w:rsidR="00613C68" w:rsidRPr="00B817C9">
        <w:rPr>
          <w:rFonts w:ascii="Times New Roman" w:hAnsi="Times New Roman" w:cs="Times New Roman"/>
          <w:color w:val="222222"/>
          <w:sz w:val="24"/>
          <w:szCs w:val="24"/>
          <w:shd w:val="clear" w:color="auto" w:fill="FFFFFF"/>
        </w:rPr>
        <w:t>krmení</w:t>
      </w:r>
      <w:r w:rsidR="008D09E3" w:rsidRPr="00B817C9">
        <w:rPr>
          <w:rFonts w:ascii="Times New Roman" w:hAnsi="Times New Roman" w:cs="Times New Roman"/>
          <w:color w:val="222222"/>
          <w:sz w:val="24"/>
          <w:szCs w:val="24"/>
          <w:shd w:val="clear" w:color="auto" w:fill="FFFFFF"/>
        </w:rPr>
        <w:t xml:space="preserve">, pak to </w:t>
      </w:r>
      <w:r w:rsidR="00613C68" w:rsidRPr="00B817C9">
        <w:rPr>
          <w:rFonts w:ascii="Times New Roman" w:hAnsi="Times New Roman" w:cs="Times New Roman"/>
          <w:color w:val="222222"/>
          <w:sz w:val="24"/>
          <w:szCs w:val="24"/>
          <w:shd w:val="clear" w:color="auto" w:fill="FFFFFF"/>
        </w:rPr>
        <w:t>znemožňuje</w:t>
      </w:r>
      <w:r w:rsidR="008D09E3" w:rsidRPr="00B817C9">
        <w:rPr>
          <w:rFonts w:ascii="Times New Roman" w:hAnsi="Times New Roman" w:cs="Times New Roman"/>
          <w:color w:val="222222"/>
          <w:sz w:val="24"/>
          <w:szCs w:val="24"/>
          <w:shd w:val="clear" w:color="auto" w:fill="FFFFFF"/>
        </w:rPr>
        <w:t xml:space="preserve"> </w:t>
      </w:r>
      <w:r w:rsidR="00613C68" w:rsidRPr="00B817C9">
        <w:rPr>
          <w:rFonts w:ascii="Times New Roman" w:hAnsi="Times New Roman" w:cs="Times New Roman"/>
          <w:color w:val="222222"/>
          <w:sz w:val="24"/>
          <w:szCs w:val="24"/>
          <w:shd w:val="clear" w:color="auto" w:fill="FFFFFF"/>
        </w:rPr>
        <w:t>výraznější míru záměny</w:t>
      </w:r>
      <w:r w:rsidR="008D09E3" w:rsidRPr="00B817C9">
        <w:rPr>
          <w:rFonts w:ascii="Times New Roman" w:hAnsi="Times New Roman" w:cs="Times New Roman"/>
          <w:color w:val="222222"/>
          <w:sz w:val="24"/>
          <w:szCs w:val="24"/>
          <w:shd w:val="clear" w:color="auto" w:fill="FFFFFF"/>
        </w:rPr>
        <w:t xml:space="preserve">, ale 20-25% může být </w:t>
      </w:r>
      <w:r w:rsidR="00613C68" w:rsidRPr="00B817C9">
        <w:rPr>
          <w:rFonts w:ascii="Times New Roman" w:hAnsi="Times New Roman" w:cs="Times New Roman"/>
          <w:color w:val="222222"/>
          <w:sz w:val="24"/>
          <w:szCs w:val="24"/>
          <w:shd w:val="clear" w:color="auto" w:fill="FFFFFF"/>
        </w:rPr>
        <w:t>použito</w:t>
      </w:r>
      <w:r w:rsidR="008D09E3" w:rsidRPr="00B817C9">
        <w:rPr>
          <w:rFonts w:ascii="Times New Roman" w:hAnsi="Times New Roman" w:cs="Times New Roman"/>
          <w:color w:val="222222"/>
          <w:sz w:val="24"/>
          <w:szCs w:val="24"/>
          <w:shd w:val="clear" w:color="auto" w:fill="FFFFFF"/>
        </w:rPr>
        <w:t xml:space="preserve"> v závislosti na délce přívodního potrubí, počtu </w:t>
      </w:r>
      <w:r w:rsidR="00613C68" w:rsidRPr="00B817C9">
        <w:rPr>
          <w:rFonts w:ascii="Times New Roman" w:hAnsi="Times New Roman" w:cs="Times New Roman"/>
          <w:color w:val="222222"/>
          <w:sz w:val="24"/>
          <w:szCs w:val="24"/>
          <w:shd w:val="clear" w:color="auto" w:fill="FFFFFF"/>
        </w:rPr>
        <w:t>ohybů</w:t>
      </w:r>
      <w:r w:rsidR="008D09E3" w:rsidRPr="00B817C9">
        <w:rPr>
          <w:rFonts w:ascii="Times New Roman" w:hAnsi="Times New Roman" w:cs="Times New Roman"/>
          <w:color w:val="222222"/>
          <w:sz w:val="24"/>
          <w:szCs w:val="24"/>
          <w:shd w:val="clear" w:color="auto" w:fill="FFFFFF"/>
        </w:rPr>
        <w:t xml:space="preserve"> atd.</w:t>
      </w:r>
    </w:p>
    <w:p w:rsidR="00B817C9" w:rsidRDefault="00B817C9" w:rsidP="00B817C9">
      <w:pPr>
        <w:spacing w:after="0" w:line="240" w:lineRule="auto"/>
        <w:contextualSpacing/>
        <w:jc w:val="both"/>
        <w:rPr>
          <w:rFonts w:ascii="Times New Roman" w:hAnsi="Times New Roman" w:cs="Times New Roman"/>
          <w:b/>
          <w:color w:val="222222"/>
          <w:sz w:val="24"/>
          <w:szCs w:val="24"/>
          <w:shd w:val="clear" w:color="auto" w:fill="FFFFFF"/>
        </w:rPr>
      </w:pPr>
    </w:p>
    <w:p w:rsidR="00587AC6" w:rsidRPr="00B817C9" w:rsidRDefault="0011076F" w:rsidP="00B817C9">
      <w:pPr>
        <w:spacing w:after="0" w:line="240" w:lineRule="auto"/>
        <w:contextualSpacing/>
        <w:jc w:val="both"/>
        <w:rPr>
          <w:rFonts w:ascii="Times New Roman" w:hAnsi="Times New Roman" w:cs="Times New Roman"/>
          <w:color w:val="0000FF" w:themeColor="hyperlink"/>
          <w:sz w:val="24"/>
          <w:szCs w:val="24"/>
          <w:u w:val="single"/>
          <w:shd w:val="clear" w:color="auto" w:fill="FFFFFF"/>
        </w:rPr>
      </w:pPr>
      <w:r w:rsidRPr="00B817C9">
        <w:rPr>
          <w:rFonts w:ascii="Times New Roman" w:hAnsi="Times New Roman" w:cs="Times New Roman"/>
          <w:b/>
          <w:color w:val="222222"/>
          <w:sz w:val="24"/>
          <w:szCs w:val="24"/>
          <w:shd w:val="clear" w:color="auto" w:fill="FFFFFF"/>
        </w:rPr>
        <w:t>Zpracoval</w:t>
      </w:r>
      <w:r w:rsidR="00E31646" w:rsidRPr="00B817C9">
        <w:rPr>
          <w:rFonts w:ascii="Times New Roman" w:hAnsi="Times New Roman" w:cs="Times New Roman"/>
          <w:color w:val="222222"/>
          <w:sz w:val="24"/>
          <w:szCs w:val="24"/>
          <w:shd w:val="clear" w:color="auto" w:fill="FFFFFF"/>
        </w:rPr>
        <w:t xml:space="preserve">: </w:t>
      </w:r>
      <w:r w:rsidRPr="00B817C9">
        <w:rPr>
          <w:rFonts w:ascii="Times New Roman" w:hAnsi="Times New Roman" w:cs="Times New Roman"/>
          <w:color w:val="222222"/>
          <w:sz w:val="24"/>
          <w:szCs w:val="24"/>
          <w:shd w:val="clear" w:color="auto" w:fill="FFFFFF"/>
        </w:rPr>
        <w:t>Ing. Jiří Mach, Ph.D.</w:t>
      </w:r>
      <w:r w:rsidR="00E31646" w:rsidRPr="00B817C9">
        <w:rPr>
          <w:rFonts w:ascii="Times New Roman" w:hAnsi="Times New Roman" w:cs="Times New Roman"/>
          <w:color w:val="222222"/>
          <w:sz w:val="24"/>
          <w:szCs w:val="24"/>
          <w:shd w:val="clear" w:color="auto" w:fill="FFFFFF"/>
        </w:rPr>
        <w:t xml:space="preserve">, </w:t>
      </w:r>
      <w:r w:rsidRPr="00B817C9">
        <w:rPr>
          <w:rFonts w:ascii="Times New Roman" w:hAnsi="Times New Roman" w:cs="Times New Roman"/>
          <w:color w:val="222222"/>
          <w:sz w:val="24"/>
          <w:szCs w:val="24"/>
          <w:shd w:val="clear" w:color="auto" w:fill="FFFFFF"/>
        </w:rPr>
        <w:t>Katedra ekonomiky, PEF ČZU v Praze</w:t>
      </w:r>
      <w:r w:rsidR="00E31646" w:rsidRPr="00B817C9">
        <w:rPr>
          <w:rFonts w:ascii="Times New Roman" w:hAnsi="Times New Roman" w:cs="Times New Roman"/>
          <w:color w:val="222222"/>
          <w:sz w:val="24"/>
          <w:szCs w:val="24"/>
          <w:shd w:val="clear" w:color="auto" w:fill="FFFFFF"/>
        </w:rPr>
        <w:t xml:space="preserve">, </w:t>
      </w:r>
      <w:r w:rsidRPr="00B817C9">
        <w:rPr>
          <w:rFonts w:ascii="Times New Roman" w:hAnsi="Times New Roman" w:cs="Times New Roman"/>
          <w:sz w:val="24"/>
          <w:szCs w:val="24"/>
          <w:shd w:val="clear" w:color="auto" w:fill="FFFFFF"/>
        </w:rPr>
        <w:t>mach</w:t>
      </w:r>
      <w:r w:rsidR="00E31646" w:rsidRPr="00B817C9">
        <w:rPr>
          <w:rFonts w:ascii="Times New Roman" w:hAnsi="Times New Roman" w:cs="Times New Roman"/>
          <w:sz w:val="24"/>
          <w:szCs w:val="24"/>
          <w:shd w:val="clear" w:color="auto" w:fill="FFFFFF"/>
        </w:rPr>
        <w:t>@</w:t>
      </w:r>
      <w:r w:rsidRPr="00B817C9">
        <w:rPr>
          <w:rFonts w:ascii="Times New Roman" w:hAnsi="Times New Roman" w:cs="Times New Roman"/>
          <w:sz w:val="24"/>
          <w:szCs w:val="24"/>
          <w:shd w:val="clear" w:color="auto" w:fill="FFFFFF"/>
        </w:rPr>
        <w:t>pef.czu</w:t>
      </w:r>
      <w:r w:rsidR="00E31646" w:rsidRPr="00B817C9">
        <w:rPr>
          <w:rFonts w:ascii="Times New Roman" w:hAnsi="Times New Roman" w:cs="Times New Roman"/>
          <w:sz w:val="24"/>
          <w:szCs w:val="24"/>
          <w:shd w:val="clear" w:color="auto" w:fill="FFFFFF"/>
        </w:rPr>
        <w:t>.cz</w:t>
      </w:r>
    </w:p>
    <w:p w:rsidR="00587AC6" w:rsidRPr="00B817C9" w:rsidRDefault="00587AC6" w:rsidP="00B817C9">
      <w:pPr>
        <w:spacing w:after="0" w:line="240" w:lineRule="auto"/>
        <w:contextualSpacing/>
        <w:jc w:val="both"/>
        <w:rPr>
          <w:rFonts w:ascii="Times New Roman" w:hAnsi="Times New Roman" w:cs="Times New Roman"/>
          <w:color w:val="222222"/>
          <w:sz w:val="24"/>
          <w:szCs w:val="24"/>
          <w:shd w:val="clear" w:color="auto" w:fill="FFFFFF"/>
        </w:rPr>
      </w:pPr>
    </w:p>
    <w:p w:rsidR="00B817C9" w:rsidRPr="00B817C9" w:rsidRDefault="00B817C9" w:rsidP="00B817C9">
      <w:pPr>
        <w:jc w:val="both"/>
        <w:rPr>
          <w:rFonts w:ascii="Times New Roman" w:hAnsi="Times New Roman" w:cs="Times New Roman"/>
          <w:color w:val="222222"/>
          <w:sz w:val="24"/>
          <w:szCs w:val="24"/>
          <w:shd w:val="clear" w:color="auto" w:fill="FFFFFF"/>
        </w:rPr>
      </w:pPr>
    </w:p>
    <w:sectPr w:rsidR="00B817C9" w:rsidRPr="00B8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46"/>
    <w:rsid w:val="00033438"/>
    <w:rsid w:val="00051694"/>
    <w:rsid w:val="0008643A"/>
    <w:rsid w:val="00093A56"/>
    <w:rsid w:val="0011076F"/>
    <w:rsid w:val="0016485D"/>
    <w:rsid w:val="00194D8B"/>
    <w:rsid w:val="001A1B88"/>
    <w:rsid w:val="001D1FBA"/>
    <w:rsid w:val="001D54F6"/>
    <w:rsid w:val="002075D4"/>
    <w:rsid w:val="00293A2B"/>
    <w:rsid w:val="002A2F3A"/>
    <w:rsid w:val="00335A9F"/>
    <w:rsid w:val="003D6381"/>
    <w:rsid w:val="00445A29"/>
    <w:rsid w:val="00587AC6"/>
    <w:rsid w:val="00613C68"/>
    <w:rsid w:val="0061553F"/>
    <w:rsid w:val="00622D63"/>
    <w:rsid w:val="00635E5A"/>
    <w:rsid w:val="00683598"/>
    <w:rsid w:val="006A3527"/>
    <w:rsid w:val="006A7B43"/>
    <w:rsid w:val="00773D1A"/>
    <w:rsid w:val="00777119"/>
    <w:rsid w:val="00782385"/>
    <w:rsid w:val="00814725"/>
    <w:rsid w:val="00882B7C"/>
    <w:rsid w:val="008D09E3"/>
    <w:rsid w:val="009A2409"/>
    <w:rsid w:val="00A12D2E"/>
    <w:rsid w:val="00A16382"/>
    <w:rsid w:val="00B02C5E"/>
    <w:rsid w:val="00B817C9"/>
    <w:rsid w:val="00C23F6C"/>
    <w:rsid w:val="00CD41FC"/>
    <w:rsid w:val="00D256F2"/>
    <w:rsid w:val="00E31646"/>
    <w:rsid w:val="00E84E43"/>
    <w:rsid w:val="00EC5FA5"/>
    <w:rsid w:val="00EE4919"/>
    <w:rsid w:val="00F31093"/>
    <w:rsid w:val="00FA7B09"/>
    <w:rsid w:val="00FD0BAE"/>
    <w:rsid w:val="00FF4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D53EF-66DC-4385-AECB-AC571DC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1646"/>
    <w:rPr>
      <w:color w:val="0000FF" w:themeColor="hyperlink"/>
      <w:u w:val="single"/>
    </w:rPr>
  </w:style>
  <w:style w:type="character" w:customStyle="1" w:styleId="kop">
    <w:name w:val="kop"/>
    <w:basedOn w:val="Standardnpsmoodstavce"/>
    <w:rsid w:val="00EC5FA5"/>
  </w:style>
  <w:style w:type="character" w:styleId="Sledovanodkaz">
    <w:name w:val="FollowedHyperlink"/>
    <w:basedOn w:val="Standardnpsmoodstavce"/>
    <w:uiPriority w:val="99"/>
    <w:semiHidden/>
    <w:unhideWhenUsed/>
    <w:rsid w:val="00882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5147">
      <w:bodyDiv w:val="1"/>
      <w:marLeft w:val="0"/>
      <w:marRight w:val="0"/>
      <w:marTop w:val="0"/>
      <w:marBottom w:val="0"/>
      <w:divBdr>
        <w:top w:val="none" w:sz="0" w:space="0" w:color="auto"/>
        <w:left w:val="none" w:sz="0" w:space="0" w:color="auto"/>
        <w:bottom w:val="none" w:sz="0" w:space="0" w:color="auto"/>
        <w:right w:val="none" w:sz="0" w:space="0" w:color="auto"/>
      </w:divBdr>
      <w:divsChild>
        <w:div w:id="1087338992">
          <w:marLeft w:val="0"/>
          <w:marRight w:val="0"/>
          <w:marTop w:val="0"/>
          <w:marBottom w:val="0"/>
          <w:divBdr>
            <w:top w:val="none" w:sz="0" w:space="0" w:color="auto"/>
            <w:left w:val="none" w:sz="0" w:space="0" w:color="auto"/>
            <w:bottom w:val="none" w:sz="0" w:space="0" w:color="auto"/>
            <w:right w:val="none" w:sz="0" w:space="0" w:color="auto"/>
          </w:divBdr>
        </w:div>
        <w:div w:id="337078767">
          <w:marLeft w:val="0"/>
          <w:marRight w:val="0"/>
          <w:marTop w:val="0"/>
          <w:marBottom w:val="0"/>
          <w:divBdr>
            <w:top w:val="none" w:sz="0" w:space="0" w:color="auto"/>
            <w:left w:val="none" w:sz="0" w:space="0" w:color="auto"/>
            <w:bottom w:val="none" w:sz="0" w:space="0" w:color="auto"/>
            <w:right w:val="none" w:sz="0" w:space="0" w:color="auto"/>
          </w:divBdr>
        </w:div>
        <w:div w:id="514616486">
          <w:marLeft w:val="0"/>
          <w:marRight w:val="0"/>
          <w:marTop w:val="0"/>
          <w:marBottom w:val="0"/>
          <w:divBdr>
            <w:top w:val="none" w:sz="0" w:space="0" w:color="auto"/>
            <w:left w:val="none" w:sz="0" w:space="0" w:color="auto"/>
            <w:bottom w:val="none" w:sz="0" w:space="0" w:color="auto"/>
            <w:right w:val="none" w:sz="0" w:space="0" w:color="auto"/>
          </w:divBdr>
        </w:div>
        <w:div w:id="83390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gasc.ie/media/website/publications/2018/Teagasc-Pig-Newsletter-July-2018.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497</Words>
  <Characters>2934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Martina  Doležalová</cp:lastModifiedBy>
  <cp:revision>8</cp:revision>
  <dcterms:created xsi:type="dcterms:W3CDTF">2018-08-16T10:17:00Z</dcterms:created>
  <dcterms:modified xsi:type="dcterms:W3CDTF">2018-11-14T09:07:00Z</dcterms:modified>
</cp:coreProperties>
</file>