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15" w:rsidRPr="00384C15" w:rsidRDefault="00384C15" w:rsidP="00384C15">
      <w:pPr>
        <w:pStyle w:val="Nadpis2"/>
        <w:spacing w:before="0" w:after="0"/>
        <w:ind w:right="-567"/>
        <w:rPr>
          <w:rFonts w:ascii="Times New Roman" w:hAnsi="Times New Roman" w:cs="Times New Roman"/>
          <w:i w:val="0"/>
          <w:noProof/>
          <w:sz w:val="36"/>
          <w:lang w:val="cs-CZ"/>
        </w:rPr>
      </w:pPr>
    </w:p>
    <w:p w:rsidR="00384C15" w:rsidRDefault="00384C15" w:rsidP="00384C15">
      <w:pPr>
        <w:pStyle w:val="Nadpis2"/>
        <w:spacing w:before="0" w:after="0"/>
        <w:ind w:right="-567"/>
        <w:jc w:val="center"/>
        <w:rPr>
          <w:rFonts w:ascii="Times New Roman" w:hAnsi="Times New Roman" w:cs="Times New Roman"/>
          <w:i w:val="0"/>
          <w:noProof/>
          <w:sz w:val="36"/>
          <w:lang w:val="cs-CZ"/>
        </w:rPr>
      </w:pPr>
      <w:r w:rsidRPr="00384C15">
        <w:rPr>
          <w:rFonts w:ascii="Times New Roman" w:hAnsi="Times New Roman" w:cs="Times New Roman"/>
          <w:i w:val="0"/>
          <w:noProof/>
          <w:sz w:val="36"/>
          <w:lang w:val="cs-CZ"/>
        </w:rPr>
        <w:t>Zpráva ze semináře</w:t>
      </w:r>
    </w:p>
    <w:p w:rsidR="00384C15" w:rsidRPr="00384C15" w:rsidRDefault="00384C15" w:rsidP="00384C15">
      <w:pPr>
        <w:pStyle w:val="Nadpis2"/>
        <w:spacing w:before="0" w:after="0"/>
        <w:ind w:right="-567"/>
        <w:jc w:val="center"/>
        <w:rPr>
          <w:rFonts w:ascii="Times New Roman" w:hAnsi="Times New Roman" w:cs="Times New Roman"/>
          <w:i w:val="0"/>
          <w:noProof/>
          <w:sz w:val="32"/>
          <w:lang w:val="cs-CZ"/>
        </w:rPr>
      </w:pPr>
      <w:r w:rsidRPr="00384C15">
        <w:rPr>
          <w:rFonts w:ascii="Times New Roman" w:hAnsi="Times New Roman" w:cs="Times New Roman"/>
          <w:i w:val="0"/>
          <w:noProof/>
          <w:sz w:val="36"/>
          <w:lang w:val="cs-CZ"/>
        </w:rPr>
        <w:t>„Systémy hospodaření na půdě</w:t>
      </w:r>
      <w:r>
        <w:rPr>
          <w:rFonts w:ascii="Times New Roman" w:hAnsi="Times New Roman" w:cs="Times New Roman"/>
          <w:i w:val="0"/>
          <w:noProof/>
          <w:sz w:val="36"/>
          <w:lang w:val="cs-CZ"/>
        </w:rPr>
        <w:t>“ dne 21. 6</w:t>
      </w:r>
      <w:r w:rsidRPr="00384C15">
        <w:rPr>
          <w:rFonts w:ascii="Times New Roman" w:hAnsi="Times New Roman" w:cs="Times New Roman"/>
          <w:i w:val="0"/>
          <w:noProof/>
          <w:sz w:val="36"/>
          <w:lang w:val="cs-CZ"/>
        </w:rPr>
        <w:t>.</w:t>
      </w:r>
      <w:r>
        <w:rPr>
          <w:rFonts w:ascii="Times New Roman" w:hAnsi="Times New Roman" w:cs="Times New Roman"/>
          <w:i w:val="0"/>
          <w:noProof/>
          <w:sz w:val="36"/>
          <w:lang w:val="cs-CZ"/>
        </w:rPr>
        <w:t xml:space="preserve"> </w:t>
      </w:r>
      <w:r w:rsidRPr="00384C15">
        <w:rPr>
          <w:rFonts w:ascii="Times New Roman" w:hAnsi="Times New Roman" w:cs="Times New Roman"/>
          <w:i w:val="0"/>
          <w:noProof/>
          <w:sz w:val="36"/>
          <w:lang w:val="cs-CZ"/>
        </w:rPr>
        <w:t>2018</w:t>
      </w:r>
    </w:p>
    <w:p w:rsidR="00384C15" w:rsidRDefault="00384C15" w:rsidP="003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C15" w:rsidRPr="00384C15" w:rsidRDefault="00384C15" w:rsidP="003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C15">
        <w:rPr>
          <w:rFonts w:ascii="Times New Roman" w:hAnsi="Times New Roman" w:cs="Times New Roman"/>
          <w:sz w:val="24"/>
          <w:szCs w:val="24"/>
        </w:rPr>
        <w:t>Termín konání: 21. června 2018, od 9:00 hod.</w:t>
      </w:r>
    </w:p>
    <w:p w:rsidR="00384C15" w:rsidRPr="00384C15" w:rsidRDefault="00384C15" w:rsidP="003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C15">
        <w:rPr>
          <w:rFonts w:ascii="Times New Roman" w:hAnsi="Times New Roman" w:cs="Times New Roman"/>
          <w:sz w:val="24"/>
          <w:szCs w:val="24"/>
        </w:rPr>
        <w:t>Místo konání: Aula Střední zemědělské školy v Čáslavi</w:t>
      </w:r>
    </w:p>
    <w:p w:rsidR="00384C15" w:rsidRPr="00384C15" w:rsidRDefault="00384C15" w:rsidP="00384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84C15" w:rsidRPr="00384C15" w:rsidRDefault="00384C15" w:rsidP="0038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15">
        <w:rPr>
          <w:rFonts w:ascii="Times New Roman" w:hAnsi="Times New Roman" w:cs="Times New Roman"/>
          <w:sz w:val="24"/>
          <w:szCs w:val="24"/>
        </w:rPr>
        <w:t>Cílem semináře bylo</w:t>
      </w:r>
      <w:r>
        <w:rPr>
          <w:rFonts w:ascii="Times New Roman" w:hAnsi="Times New Roman" w:cs="Times New Roman"/>
          <w:sz w:val="24"/>
          <w:szCs w:val="24"/>
        </w:rPr>
        <w:t xml:space="preserve"> seznámit účastníky s</w:t>
      </w:r>
      <w:r w:rsidRPr="00384C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C15" w:rsidRDefault="00384C15" w:rsidP="00384C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15">
        <w:rPr>
          <w:rFonts w:ascii="Times New Roman" w:hAnsi="Times New Roman" w:cs="Times New Roman"/>
          <w:sz w:val="24"/>
          <w:szCs w:val="24"/>
        </w:rPr>
        <w:t>aktuální problematikou půdní úrodnosti</w:t>
      </w:r>
      <w:r>
        <w:rPr>
          <w:rFonts w:ascii="Times New Roman" w:hAnsi="Times New Roman" w:cs="Times New Roman"/>
          <w:sz w:val="24"/>
          <w:szCs w:val="24"/>
        </w:rPr>
        <w:t>, hnojením plodin včetně TTP;</w:t>
      </w:r>
      <w:r w:rsidRPr="00384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15" w:rsidRDefault="00384C15" w:rsidP="00384C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rezistencí chorob u pšenice ozimé;</w:t>
      </w:r>
    </w:p>
    <w:p w:rsidR="00384C15" w:rsidRDefault="00384C15" w:rsidP="00384C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novými invazními plevelnými druhy v ČR;</w:t>
      </w:r>
    </w:p>
    <w:p w:rsidR="00BA049B" w:rsidRDefault="00BA049B" w:rsidP="00384C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zákazy účinných látek pestíků;</w:t>
      </w:r>
    </w:p>
    <w:p w:rsidR="00BA049B" w:rsidRDefault="00BA049B" w:rsidP="00BA04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novým GAEC - bilance živin. </w:t>
      </w:r>
    </w:p>
    <w:p w:rsidR="00384C15" w:rsidRDefault="00384C15" w:rsidP="00384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49" w:rsidRDefault="00BA049B" w:rsidP="00F3554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Dne 21. 6</w:t>
      </w:r>
      <w:r w:rsidR="00384C15" w:rsidRPr="00384C15">
        <w:rPr>
          <w:rFonts w:ascii="Times New Roman" w:hAnsi="Times New Roman" w:cs="Times New Roman"/>
          <w:noProof/>
          <w:sz w:val="24"/>
        </w:rPr>
        <w:t>. 2018 se uskutečnil v </w:t>
      </w:r>
      <w:r>
        <w:rPr>
          <w:rFonts w:ascii="Times New Roman" w:hAnsi="Times New Roman" w:cs="Times New Roman"/>
          <w:sz w:val="24"/>
          <w:szCs w:val="24"/>
        </w:rPr>
        <w:t>Aule</w:t>
      </w:r>
      <w:r w:rsidRPr="00384C15">
        <w:rPr>
          <w:rFonts w:ascii="Times New Roman" w:hAnsi="Times New Roman" w:cs="Times New Roman"/>
          <w:sz w:val="24"/>
          <w:szCs w:val="24"/>
        </w:rPr>
        <w:t xml:space="preserve"> Střední zemědělské školy v Čáslavi</w:t>
      </w:r>
      <w:r w:rsidRPr="00384C15">
        <w:rPr>
          <w:rFonts w:ascii="Times New Roman" w:hAnsi="Times New Roman" w:cs="Times New Roman"/>
          <w:noProof/>
          <w:sz w:val="24"/>
        </w:rPr>
        <w:t xml:space="preserve"> </w:t>
      </w:r>
      <w:r w:rsidR="00384C15" w:rsidRPr="00384C15">
        <w:rPr>
          <w:rFonts w:ascii="Times New Roman" w:hAnsi="Times New Roman" w:cs="Times New Roman"/>
          <w:noProof/>
          <w:sz w:val="24"/>
        </w:rPr>
        <w:t>seminář „</w:t>
      </w:r>
      <w:r w:rsidRPr="00BA049B">
        <w:rPr>
          <w:rFonts w:ascii="Times New Roman" w:hAnsi="Times New Roman" w:cs="Times New Roman"/>
          <w:noProof/>
          <w:sz w:val="24"/>
        </w:rPr>
        <w:t>Systémy hospodaření na půdě</w:t>
      </w:r>
      <w:r w:rsidR="00384C15" w:rsidRPr="00384C15">
        <w:rPr>
          <w:rFonts w:ascii="Times New Roman" w:hAnsi="Times New Roman" w:cs="Times New Roman"/>
          <w:noProof/>
          <w:sz w:val="24"/>
        </w:rPr>
        <w:t>“</w:t>
      </w:r>
      <w:r>
        <w:rPr>
          <w:rFonts w:ascii="Times New Roman" w:hAnsi="Times New Roman" w:cs="Times New Roman"/>
          <w:noProof/>
          <w:sz w:val="24"/>
        </w:rPr>
        <w:t xml:space="preserve">, který pořádal Výzkumný ústav rostlinné výroby, v.v.i. v rámci </w:t>
      </w:r>
      <w:r w:rsidR="00384C15" w:rsidRPr="00384C15">
        <w:rPr>
          <w:rFonts w:ascii="Times New Roman" w:hAnsi="Times New Roman" w:cs="Times New Roman"/>
          <w:noProof/>
          <w:sz w:val="24"/>
        </w:rPr>
        <w:t xml:space="preserve">České technologické platformy pro zemědělství. Seminář byl zaměřen na </w:t>
      </w:r>
      <w:r>
        <w:rPr>
          <w:rFonts w:ascii="Times New Roman" w:hAnsi="Times New Roman" w:cs="Times New Roman"/>
          <w:noProof/>
          <w:sz w:val="24"/>
        </w:rPr>
        <w:t xml:space="preserve">aktuální problémy zemědělské praxe viz Cíle semináře. </w:t>
      </w:r>
    </w:p>
    <w:p w:rsidR="00F35549" w:rsidRDefault="00F737C2" w:rsidP="00F3554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sz w:val="24"/>
          <w:szCs w:val="24"/>
        </w:rPr>
        <w:t xml:space="preserve">Semináře se zúčastnilo </w:t>
      </w:r>
      <w:r w:rsidR="00F2546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účastníků z řad zemědělské odborné veřejnosti (zástupci zemědělských společností hospodařících na půdě</w:t>
      </w:r>
      <w:r w:rsidR="00F25465">
        <w:rPr>
          <w:rFonts w:ascii="Times New Roman" w:hAnsi="Times New Roman"/>
          <w:sz w:val="24"/>
          <w:szCs w:val="24"/>
        </w:rPr>
        <w:t>)</w:t>
      </w:r>
      <w:r w:rsidR="00EB6CBE">
        <w:rPr>
          <w:rFonts w:ascii="Times New Roman" w:hAnsi="Times New Roman"/>
          <w:sz w:val="24"/>
          <w:szCs w:val="24"/>
        </w:rPr>
        <w:t xml:space="preserve"> a 22 studentů Střední</w:t>
      </w:r>
      <w:r w:rsidR="00F25465">
        <w:rPr>
          <w:rFonts w:ascii="Times New Roman" w:hAnsi="Times New Roman"/>
          <w:sz w:val="24"/>
          <w:szCs w:val="24"/>
        </w:rPr>
        <w:t xml:space="preserve"> zemědělské</w:t>
      </w:r>
      <w:r>
        <w:rPr>
          <w:rFonts w:ascii="Times New Roman" w:hAnsi="Times New Roman"/>
          <w:sz w:val="24"/>
          <w:szCs w:val="24"/>
        </w:rPr>
        <w:t xml:space="preserve"> škol</w:t>
      </w:r>
      <w:r w:rsidR="00F25465">
        <w:rPr>
          <w:rFonts w:ascii="Times New Roman" w:hAnsi="Times New Roman"/>
          <w:sz w:val="24"/>
          <w:szCs w:val="24"/>
        </w:rPr>
        <w:t xml:space="preserve">y </w:t>
      </w:r>
      <w:r w:rsidR="00EB6CBE">
        <w:rPr>
          <w:rFonts w:ascii="Times New Roman" w:hAnsi="Times New Roman"/>
          <w:sz w:val="24"/>
          <w:szCs w:val="24"/>
        </w:rPr>
        <w:t>v Čáslavi</w:t>
      </w:r>
      <w:r>
        <w:rPr>
          <w:rFonts w:ascii="Times New Roman" w:hAnsi="Times New Roman"/>
          <w:sz w:val="24"/>
          <w:szCs w:val="24"/>
        </w:rPr>
        <w:t>. Bylo předneseno 7 odborných přednášek a 1 praktická ukázka</w:t>
      </w:r>
      <w:r w:rsidR="00F35549">
        <w:rPr>
          <w:rFonts w:ascii="Times New Roman" w:hAnsi="Times New Roman"/>
          <w:sz w:val="24"/>
          <w:szCs w:val="24"/>
        </w:rPr>
        <w:t>. Le</w:t>
      </w:r>
      <w:r w:rsidR="00384C15" w:rsidRPr="00384C15">
        <w:rPr>
          <w:rFonts w:ascii="Times New Roman" w:hAnsi="Times New Roman" w:cs="Times New Roman"/>
          <w:noProof/>
          <w:sz w:val="24"/>
        </w:rPr>
        <w:t>ktory byli</w:t>
      </w:r>
      <w:r w:rsidR="00BA049B">
        <w:rPr>
          <w:rFonts w:ascii="Times New Roman" w:hAnsi="Times New Roman" w:cs="Times New Roman"/>
          <w:noProof/>
          <w:sz w:val="24"/>
        </w:rPr>
        <w:t xml:space="preserve">: J. Lipavský, E. Kunzová, J. Chrpová, J. Mikulka, P. Nerušil, J. Ripl, J. Klír, L. Menšík, V. Lasák. </w:t>
      </w:r>
      <w:r>
        <w:rPr>
          <w:rFonts w:ascii="Times New Roman" w:hAnsi="Times New Roman" w:cs="Times New Roman"/>
          <w:sz w:val="24"/>
          <w:szCs w:val="24"/>
        </w:rPr>
        <w:t>Na konci semináře proběhla d</w:t>
      </w:r>
      <w:r w:rsidRPr="00BA049B">
        <w:rPr>
          <w:rFonts w:ascii="Times New Roman" w:hAnsi="Times New Roman" w:cs="Times New Roman"/>
          <w:sz w:val="24"/>
          <w:szCs w:val="24"/>
        </w:rPr>
        <w:t>iskuze s účastníky včetně zodpovězení dotazů z praxe.</w:t>
      </w:r>
      <w:r>
        <w:rPr>
          <w:rFonts w:ascii="Times New Roman" w:hAnsi="Times New Roman" w:cs="Times New Roman"/>
          <w:sz w:val="24"/>
          <w:szCs w:val="24"/>
        </w:rPr>
        <w:t xml:space="preserve"> Dále následovala komentovaná p</w:t>
      </w:r>
      <w:r w:rsidRPr="00F737C2">
        <w:rPr>
          <w:rFonts w:ascii="Times New Roman" w:hAnsi="Times New Roman" w:cs="Times New Roman"/>
          <w:noProof/>
          <w:sz w:val="24"/>
        </w:rPr>
        <w:t>rohlídka pokusů na PS Čáslav</w:t>
      </w:r>
      <w:r>
        <w:rPr>
          <w:rFonts w:ascii="Times New Roman" w:hAnsi="Times New Roman" w:cs="Times New Roman"/>
          <w:noProof/>
          <w:sz w:val="24"/>
        </w:rPr>
        <w:t>: d</w:t>
      </w:r>
      <w:r w:rsidRPr="00F737C2">
        <w:rPr>
          <w:rFonts w:ascii="Times New Roman" w:hAnsi="Times New Roman" w:cs="Times New Roman"/>
          <w:noProof/>
          <w:sz w:val="24"/>
        </w:rPr>
        <w:t>louhodobý výživářský pokus (oves s podsevem, jetel luční, brambory,</w:t>
      </w:r>
      <w:r>
        <w:rPr>
          <w:rFonts w:ascii="Times New Roman" w:hAnsi="Times New Roman" w:cs="Times New Roman"/>
          <w:noProof/>
          <w:sz w:val="24"/>
        </w:rPr>
        <w:t xml:space="preserve"> pšenice ozimá), ukázka půdní sondy a o</w:t>
      </w:r>
      <w:r w:rsidRPr="00F737C2">
        <w:rPr>
          <w:rFonts w:ascii="Times New Roman" w:hAnsi="Times New Roman" w:cs="Times New Roman"/>
          <w:noProof/>
          <w:sz w:val="24"/>
        </w:rPr>
        <w:t>drůdové pokusy</w:t>
      </w:r>
      <w:r>
        <w:rPr>
          <w:rFonts w:ascii="Times New Roman" w:hAnsi="Times New Roman" w:cs="Times New Roman"/>
          <w:noProof/>
          <w:sz w:val="24"/>
        </w:rPr>
        <w:t xml:space="preserve"> s  pšenicí ozimou</w:t>
      </w:r>
      <w:r w:rsidRPr="00F737C2">
        <w:rPr>
          <w:rFonts w:ascii="Times New Roman" w:hAnsi="Times New Roman" w:cs="Times New Roman"/>
          <w:noProof/>
          <w:sz w:val="24"/>
        </w:rPr>
        <w:t>, ječmen</w:t>
      </w:r>
      <w:r>
        <w:rPr>
          <w:rFonts w:ascii="Times New Roman" w:hAnsi="Times New Roman" w:cs="Times New Roman"/>
          <w:noProof/>
          <w:sz w:val="24"/>
        </w:rPr>
        <w:t>em</w:t>
      </w:r>
      <w:r w:rsidRPr="00F737C2">
        <w:rPr>
          <w:rFonts w:ascii="Times New Roman" w:hAnsi="Times New Roman" w:cs="Times New Roman"/>
          <w:noProof/>
          <w:sz w:val="24"/>
        </w:rPr>
        <w:t xml:space="preserve"> ozimý</w:t>
      </w:r>
      <w:r>
        <w:rPr>
          <w:rFonts w:ascii="Times New Roman" w:hAnsi="Times New Roman" w:cs="Times New Roman"/>
          <w:noProof/>
          <w:sz w:val="24"/>
        </w:rPr>
        <w:t>m („linie“ a Hyvido), hra</w:t>
      </w:r>
      <w:r w:rsidRPr="00F737C2">
        <w:rPr>
          <w:rFonts w:ascii="Times New Roman" w:hAnsi="Times New Roman" w:cs="Times New Roman"/>
          <w:noProof/>
          <w:sz w:val="24"/>
        </w:rPr>
        <w:t>ch</w:t>
      </w:r>
      <w:r>
        <w:rPr>
          <w:rFonts w:ascii="Times New Roman" w:hAnsi="Times New Roman" w:cs="Times New Roman"/>
          <w:noProof/>
          <w:sz w:val="24"/>
        </w:rPr>
        <w:t>em, řepkou</w:t>
      </w:r>
      <w:r w:rsidRPr="00F737C2">
        <w:rPr>
          <w:rFonts w:ascii="Times New Roman" w:hAnsi="Times New Roman" w:cs="Times New Roman"/>
          <w:noProof/>
          <w:sz w:val="24"/>
        </w:rPr>
        <w:t xml:space="preserve"> ozim</w:t>
      </w:r>
      <w:r>
        <w:rPr>
          <w:rFonts w:ascii="Times New Roman" w:hAnsi="Times New Roman" w:cs="Times New Roman"/>
          <w:noProof/>
          <w:sz w:val="24"/>
        </w:rPr>
        <w:t>ou</w:t>
      </w:r>
      <w:r w:rsidRPr="00F737C2">
        <w:rPr>
          <w:rFonts w:ascii="Times New Roman" w:hAnsi="Times New Roman" w:cs="Times New Roman"/>
          <w:noProof/>
          <w:sz w:val="24"/>
        </w:rPr>
        <w:t>, ječmen</w:t>
      </w:r>
      <w:r>
        <w:rPr>
          <w:rFonts w:ascii="Times New Roman" w:hAnsi="Times New Roman" w:cs="Times New Roman"/>
          <w:noProof/>
          <w:sz w:val="24"/>
        </w:rPr>
        <w:t>em</w:t>
      </w:r>
      <w:r w:rsidRPr="00F737C2">
        <w:rPr>
          <w:rFonts w:ascii="Times New Roman" w:hAnsi="Times New Roman" w:cs="Times New Roman"/>
          <w:noProof/>
          <w:sz w:val="24"/>
        </w:rPr>
        <w:t xml:space="preserve"> jarní</w:t>
      </w:r>
      <w:r>
        <w:rPr>
          <w:rFonts w:ascii="Times New Roman" w:hAnsi="Times New Roman" w:cs="Times New Roman"/>
          <w:noProof/>
          <w:sz w:val="24"/>
        </w:rPr>
        <w:t>m a pšenicí</w:t>
      </w:r>
      <w:r w:rsidRPr="00F737C2">
        <w:rPr>
          <w:rFonts w:ascii="Times New Roman" w:hAnsi="Times New Roman" w:cs="Times New Roman"/>
          <w:noProof/>
          <w:sz w:val="24"/>
        </w:rPr>
        <w:t xml:space="preserve"> jarní apod. </w:t>
      </w:r>
      <w:r w:rsidR="00F35549">
        <w:rPr>
          <w:rFonts w:ascii="Times New Roman" w:hAnsi="Times New Roman" w:cs="Times New Roman"/>
          <w:noProof/>
          <w:sz w:val="24"/>
        </w:rPr>
        <w:t xml:space="preserve">Dále několik účastníků navštívilo </w:t>
      </w:r>
      <w:r w:rsidR="00F35549" w:rsidRPr="00F35549">
        <w:rPr>
          <w:rFonts w:ascii="Times New Roman" w:hAnsi="Times New Roman" w:cs="Times New Roman"/>
          <w:noProof/>
          <w:sz w:val="24"/>
        </w:rPr>
        <w:t>Národního zemědělské</w:t>
      </w:r>
      <w:r w:rsidR="00F35549">
        <w:rPr>
          <w:rFonts w:ascii="Times New Roman" w:hAnsi="Times New Roman" w:cs="Times New Roman"/>
          <w:noProof/>
          <w:sz w:val="24"/>
        </w:rPr>
        <w:t xml:space="preserve"> muzeum</w:t>
      </w:r>
      <w:r w:rsidR="00F35549" w:rsidRPr="00F35549">
        <w:rPr>
          <w:rFonts w:ascii="Times New Roman" w:hAnsi="Times New Roman" w:cs="Times New Roman"/>
          <w:noProof/>
          <w:sz w:val="24"/>
        </w:rPr>
        <w:t>:</w:t>
      </w:r>
      <w:r w:rsidR="00F35549">
        <w:rPr>
          <w:rFonts w:ascii="Times New Roman" w:hAnsi="Times New Roman" w:cs="Times New Roman"/>
          <w:noProof/>
          <w:sz w:val="24"/>
        </w:rPr>
        <w:t xml:space="preserve"> </w:t>
      </w:r>
      <w:r w:rsidR="00F35549" w:rsidRPr="00F35549">
        <w:rPr>
          <w:rFonts w:ascii="Times New Roman" w:hAnsi="Times New Roman" w:cs="Times New Roman"/>
          <w:noProof/>
          <w:sz w:val="24"/>
        </w:rPr>
        <w:t>Muzeum zemědělské techniky - Čáslav.</w:t>
      </w:r>
    </w:p>
    <w:p w:rsidR="00F737C2" w:rsidRDefault="00F35549" w:rsidP="00F3554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noProof/>
          <w:sz w:val="24"/>
        </w:rPr>
      </w:pPr>
      <w:r w:rsidRPr="005C66C7">
        <w:rPr>
          <w:rFonts w:ascii="Times New Roman" w:hAnsi="Times New Roman"/>
          <w:sz w:val="24"/>
          <w:szCs w:val="24"/>
        </w:rPr>
        <w:t xml:space="preserve">Účastnící semináře v rámci diskuse </w:t>
      </w:r>
      <w:bookmarkStart w:id="0" w:name="_GoBack"/>
      <w:bookmarkEnd w:id="0"/>
      <w:r w:rsidRPr="005C66C7">
        <w:rPr>
          <w:rFonts w:ascii="Times New Roman" w:hAnsi="Times New Roman"/>
          <w:sz w:val="24"/>
          <w:szCs w:val="24"/>
        </w:rPr>
        <w:t xml:space="preserve">ocenili představené </w:t>
      </w:r>
      <w:r w:rsidR="00A370CB">
        <w:rPr>
          <w:rFonts w:ascii="Times New Roman" w:hAnsi="Times New Roman"/>
          <w:sz w:val="24"/>
          <w:szCs w:val="24"/>
        </w:rPr>
        <w:t>odrůdové</w:t>
      </w:r>
      <w:r>
        <w:rPr>
          <w:rFonts w:ascii="Times New Roman" w:hAnsi="Times New Roman"/>
          <w:sz w:val="24"/>
          <w:szCs w:val="24"/>
        </w:rPr>
        <w:t xml:space="preserve"> </w:t>
      </w:r>
      <w:r w:rsidR="00F25465">
        <w:rPr>
          <w:rFonts w:ascii="Times New Roman" w:hAnsi="Times New Roman"/>
          <w:sz w:val="24"/>
          <w:szCs w:val="24"/>
        </w:rPr>
        <w:t>polní</w:t>
      </w:r>
      <w:r w:rsidR="00A370CB">
        <w:rPr>
          <w:rFonts w:ascii="Times New Roman" w:hAnsi="Times New Roman"/>
          <w:sz w:val="24"/>
          <w:szCs w:val="24"/>
        </w:rPr>
        <w:t xml:space="preserve"> pokusy</w:t>
      </w:r>
      <w:r w:rsidR="00F25465">
        <w:rPr>
          <w:rFonts w:ascii="Times New Roman" w:hAnsi="Times New Roman"/>
          <w:sz w:val="24"/>
          <w:szCs w:val="24"/>
        </w:rPr>
        <w:t>.</w:t>
      </w:r>
    </w:p>
    <w:p w:rsidR="00F35549" w:rsidRDefault="00F35549" w:rsidP="00384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F35549" w:rsidRDefault="00F35549" w:rsidP="00384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384C15" w:rsidRPr="00384C15" w:rsidRDefault="00384C15" w:rsidP="00384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384C15">
        <w:rPr>
          <w:rFonts w:ascii="Times New Roman" w:hAnsi="Times New Roman" w:cs="Times New Roman"/>
          <w:noProof/>
          <w:sz w:val="24"/>
        </w:rPr>
        <w:t>Dotazy účastníků:</w:t>
      </w:r>
    </w:p>
    <w:p w:rsidR="00384C15" w:rsidRPr="00FB77EE" w:rsidRDefault="00FB77EE" w:rsidP="00384C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B77EE">
        <w:rPr>
          <w:rFonts w:ascii="Times New Roman" w:hAnsi="Times New Roman" w:cs="Times New Roman"/>
          <w:noProof/>
          <w:sz w:val="24"/>
          <w:szCs w:val="24"/>
        </w:rPr>
        <w:t>Nedochází u řepky ozimé použití vyšších koncentrací povolených ochranných látek než tomu bylo před rokem 2013?</w:t>
      </w:r>
    </w:p>
    <w:p w:rsidR="00F737C2" w:rsidRPr="00FB77EE" w:rsidRDefault="00FB77EE" w:rsidP="00384C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B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Nebude se přehodnocovat zákaz použití </w:t>
      </w:r>
      <w:proofErr w:type="spellStart"/>
      <w:r w:rsidRPr="00FB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glyfosátových</w:t>
      </w:r>
      <w:proofErr w:type="spellEnd"/>
      <w:r w:rsidRPr="00FB77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herbicidů?</w:t>
      </w:r>
    </w:p>
    <w:p w:rsidR="00384C15" w:rsidRDefault="00F25465" w:rsidP="00384C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B77EE">
        <w:rPr>
          <w:rFonts w:ascii="Times New Roman" w:hAnsi="Times New Roman" w:cs="Times New Roman"/>
          <w:noProof/>
          <w:sz w:val="24"/>
          <w:szCs w:val="24"/>
        </w:rPr>
        <w:t>Možnosti využití biologických preparátů v</w:t>
      </w:r>
      <w:r w:rsidR="00FB77EE">
        <w:rPr>
          <w:rFonts w:ascii="Times New Roman" w:hAnsi="Times New Roman" w:cs="Times New Roman"/>
          <w:noProof/>
          <w:sz w:val="24"/>
          <w:szCs w:val="24"/>
        </w:rPr>
        <w:t> </w:t>
      </w:r>
      <w:r w:rsidRPr="00FB77EE">
        <w:rPr>
          <w:rFonts w:ascii="Times New Roman" w:hAnsi="Times New Roman" w:cs="Times New Roman"/>
          <w:noProof/>
          <w:sz w:val="24"/>
          <w:szCs w:val="24"/>
        </w:rPr>
        <w:t>kukuřici</w:t>
      </w:r>
      <w:r w:rsidR="00FB77EE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FB77EE" w:rsidRPr="00FB77EE" w:rsidRDefault="00FB77EE" w:rsidP="00384C15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Jak nakládat s digestátem?</w:t>
      </w:r>
    </w:p>
    <w:p w:rsidR="00384C15" w:rsidRPr="00FB77EE" w:rsidRDefault="00384C15" w:rsidP="0038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813" w:rsidRPr="00F35549" w:rsidRDefault="00F35549" w:rsidP="00F3554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5549">
        <w:rPr>
          <w:rFonts w:ascii="Times New Roman" w:hAnsi="Times New Roman" w:cs="Times New Roman"/>
          <w:b/>
          <w:color w:val="000000"/>
          <w:sz w:val="20"/>
          <w:szCs w:val="20"/>
        </w:rPr>
        <w:t>Program: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 xml:space="preserve">J. Horníček - Možnosti studia na </w:t>
      </w:r>
      <w:proofErr w:type="spellStart"/>
      <w:r w:rsidRPr="00F35549">
        <w:rPr>
          <w:rFonts w:ascii="Times New Roman" w:hAnsi="Times New Roman" w:cs="Times New Roman"/>
          <w:sz w:val="20"/>
          <w:szCs w:val="20"/>
        </w:rPr>
        <w:t>SZeŠ</w:t>
      </w:r>
      <w:proofErr w:type="spellEnd"/>
      <w:r w:rsidRPr="00F35549">
        <w:rPr>
          <w:rFonts w:ascii="Times New Roman" w:hAnsi="Times New Roman" w:cs="Times New Roman"/>
          <w:sz w:val="20"/>
          <w:szCs w:val="20"/>
        </w:rPr>
        <w:t xml:space="preserve"> Čáslav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Pr="00F35549">
        <w:rPr>
          <w:rFonts w:ascii="Times New Roman" w:hAnsi="Times New Roman" w:cs="Times New Roman"/>
          <w:sz w:val="20"/>
          <w:szCs w:val="20"/>
        </w:rPr>
        <w:t>Lipavský</w:t>
      </w:r>
      <w:proofErr w:type="spellEnd"/>
      <w:r w:rsidRPr="00F35549">
        <w:rPr>
          <w:rFonts w:ascii="Times New Roman" w:hAnsi="Times New Roman" w:cs="Times New Roman"/>
          <w:sz w:val="20"/>
          <w:szCs w:val="20"/>
        </w:rPr>
        <w:t xml:space="preserve">  - Dlouhodobé polní pokusy a jejich význam pro výzkum půdní úrodnosti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 xml:space="preserve">E. Kunzová - Vliv hnojení na výnosy plodin z dlouhodobých pokusů 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 xml:space="preserve">J. Chrpová - Rezistence k chorobám pšenice 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>J. Mikulka - Nové invazní plevelné druhy v ČR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>P. Nerušil - Vliv hnojení TTP minerálními hnojivy na výnosy a kvalitu píce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>J. Ripl - Zákazy účinných látek pesticidů - střet producentů a konzumentů potravin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 xml:space="preserve">J. </w:t>
      </w:r>
      <w:proofErr w:type="spellStart"/>
      <w:r w:rsidRPr="00F35549">
        <w:rPr>
          <w:rFonts w:ascii="Times New Roman" w:hAnsi="Times New Roman" w:cs="Times New Roman"/>
          <w:sz w:val="20"/>
          <w:szCs w:val="20"/>
        </w:rPr>
        <w:t>Klír</w:t>
      </w:r>
      <w:proofErr w:type="spellEnd"/>
      <w:r w:rsidRPr="00F35549">
        <w:rPr>
          <w:rFonts w:ascii="Times New Roman" w:hAnsi="Times New Roman" w:cs="Times New Roman"/>
          <w:sz w:val="20"/>
          <w:szCs w:val="20"/>
        </w:rPr>
        <w:t xml:space="preserve"> - Bilance živin – nový GAEC pro setrvalé hospodaření se živinami?</w:t>
      </w:r>
    </w:p>
    <w:p w:rsidR="00F35549" w:rsidRPr="00F35549" w:rsidRDefault="00F35549" w:rsidP="00F3554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F35549">
        <w:rPr>
          <w:rFonts w:ascii="Times New Roman" w:hAnsi="Times New Roman" w:cs="Times New Roman"/>
          <w:sz w:val="20"/>
          <w:szCs w:val="20"/>
        </w:rPr>
        <w:t>V. Lasák, E. Kunzová, L. Menšík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F35549">
        <w:rPr>
          <w:rFonts w:ascii="Times New Roman" w:hAnsi="Times New Roman" w:cs="Times New Roman"/>
          <w:sz w:val="20"/>
          <w:szCs w:val="20"/>
        </w:rPr>
        <w:t xml:space="preserve">Prohlídka pokusů na PS Čáslav s komentářem </w:t>
      </w:r>
    </w:p>
    <w:sectPr w:rsidR="00F35549" w:rsidRPr="00F35549" w:rsidSect="00613E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01" w:rsidRDefault="00D60A01" w:rsidP="00212CB3">
      <w:pPr>
        <w:spacing w:after="0" w:line="240" w:lineRule="auto"/>
      </w:pPr>
      <w:r>
        <w:separator/>
      </w:r>
    </w:p>
  </w:endnote>
  <w:endnote w:type="continuationSeparator" w:id="0">
    <w:p w:rsidR="00D60A01" w:rsidRDefault="00D60A01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3" w:rsidRDefault="00A46813">
    <w:pPr>
      <w:pStyle w:val="Zpat"/>
    </w:pPr>
  </w:p>
  <w:p w:rsidR="00A46813" w:rsidRDefault="00A468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01" w:rsidRDefault="00D60A01" w:rsidP="00212CB3">
      <w:pPr>
        <w:spacing w:after="0" w:line="240" w:lineRule="auto"/>
      </w:pPr>
      <w:r>
        <w:separator/>
      </w:r>
    </w:p>
  </w:footnote>
  <w:footnote w:type="continuationSeparator" w:id="0">
    <w:p w:rsidR="00D60A01" w:rsidRDefault="00D60A01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13" w:rsidRPr="005B116D" w:rsidRDefault="0011372A" w:rsidP="00B93A55">
    <w:pPr>
      <w:jc w:val="center"/>
      <w:rPr>
        <w:rFonts w:ascii="Verdana" w:hAnsi="Verdana" w:cs="Verdana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4485640</wp:posOffset>
          </wp:positionH>
          <wp:positionV relativeFrom="paragraph">
            <wp:posOffset>-110490</wp:posOffset>
          </wp:positionV>
          <wp:extent cx="1228090" cy="67564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51" t="19724" r="48898" b="48788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107950</wp:posOffset>
          </wp:positionV>
          <wp:extent cx="1583690" cy="457200"/>
          <wp:effectExtent l="0" t="0" r="0" b="0"/>
          <wp:wrapSquare wrapText="bothSides"/>
          <wp:docPr id="3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 ZS 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1132840</wp:posOffset>
          </wp:positionH>
          <wp:positionV relativeFrom="paragraph">
            <wp:posOffset>66675</wp:posOffset>
          </wp:positionV>
          <wp:extent cx="1601470" cy="593725"/>
          <wp:effectExtent l="0" t="0" r="0" b="0"/>
          <wp:wrapNone/>
          <wp:docPr id="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-869315</wp:posOffset>
          </wp:positionH>
          <wp:positionV relativeFrom="paragraph">
            <wp:posOffset>-443865</wp:posOffset>
          </wp:positionV>
          <wp:extent cx="2230755" cy="1270000"/>
          <wp:effectExtent l="0" t="0" r="0" b="6350"/>
          <wp:wrapSquare wrapText="bothSides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6813" w:rsidRPr="005B116D" w:rsidRDefault="00A46813" w:rsidP="00B93A55">
    <w:pPr>
      <w:jc w:val="center"/>
      <w:rPr>
        <w:rFonts w:ascii="Arial" w:hAnsi="Arial" w:cs="Arial"/>
        <w:sz w:val="16"/>
        <w:szCs w:val="16"/>
      </w:rPr>
    </w:pPr>
  </w:p>
  <w:p w:rsidR="00A46813" w:rsidRDefault="00A468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5BE"/>
    <w:multiLevelType w:val="hybridMultilevel"/>
    <w:tmpl w:val="09F66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EBA"/>
    <w:multiLevelType w:val="hybridMultilevel"/>
    <w:tmpl w:val="91584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3AC6"/>
    <w:multiLevelType w:val="hybridMultilevel"/>
    <w:tmpl w:val="CC185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574FF"/>
    <w:multiLevelType w:val="hybridMultilevel"/>
    <w:tmpl w:val="55B809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0EF1"/>
    <w:multiLevelType w:val="hybridMultilevel"/>
    <w:tmpl w:val="C66213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A216E"/>
    <w:multiLevelType w:val="hybridMultilevel"/>
    <w:tmpl w:val="7772B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B0F34"/>
    <w:multiLevelType w:val="hybridMultilevel"/>
    <w:tmpl w:val="DECA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3DAF"/>
    <w:multiLevelType w:val="hybridMultilevel"/>
    <w:tmpl w:val="2B12C5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3"/>
    <w:rsid w:val="00017DAB"/>
    <w:rsid w:val="00020194"/>
    <w:rsid w:val="00093A3A"/>
    <w:rsid w:val="000F398F"/>
    <w:rsid w:val="0011372A"/>
    <w:rsid w:val="00122598"/>
    <w:rsid w:val="001A1898"/>
    <w:rsid w:val="001A7234"/>
    <w:rsid w:val="001D632A"/>
    <w:rsid w:val="001E764C"/>
    <w:rsid w:val="00212CB3"/>
    <w:rsid w:val="00212DD9"/>
    <w:rsid w:val="00213225"/>
    <w:rsid w:val="002B1069"/>
    <w:rsid w:val="002E18D2"/>
    <w:rsid w:val="00325384"/>
    <w:rsid w:val="00361A93"/>
    <w:rsid w:val="00384C15"/>
    <w:rsid w:val="003B0297"/>
    <w:rsid w:val="003F0049"/>
    <w:rsid w:val="004072D9"/>
    <w:rsid w:val="0043417C"/>
    <w:rsid w:val="004C6C5D"/>
    <w:rsid w:val="004E64F3"/>
    <w:rsid w:val="004F759C"/>
    <w:rsid w:val="005314E9"/>
    <w:rsid w:val="005A40EB"/>
    <w:rsid w:val="005B116D"/>
    <w:rsid w:val="00613E7A"/>
    <w:rsid w:val="00661EE9"/>
    <w:rsid w:val="006A75C1"/>
    <w:rsid w:val="006B133E"/>
    <w:rsid w:val="006E4DAE"/>
    <w:rsid w:val="0073140C"/>
    <w:rsid w:val="007525FD"/>
    <w:rsid w:val="00776999"/>
    <w:rsid w:val="00816B44"/>
    <w:rsid w:val="00854AAA"/>
    <w:rsid w:val="008F7DCE"/>
    <w:rsid w:val="009C7FA6"/>
    <w:rsid w:val="009D4A8B"/>
    <w:rsid w:val="00A370CB"/>
    <w:rsid w:val="00A4118D"/>
    <w:rsid w:val="00A4178C"/>
    <w:rsid w:val="00A46813"/>
    <w:rsid w:val="00A51DE3"/>
    <w:rsid w:val="00AA3F20"/>
    <w:rsid w:val="00AF181A"/>
    <w:rsid w:val="00B20DD5"/>
    <w:rsid w:val="00B24F97"/>
    <w:rsid w:val="00B93A55"/>
    <w:rsid w:val="00BA049B"/>
    <w:rsid w:val="00BC1B97"/>
    <w:rsid w:val="00C46073"/>
    <w:rsid w:val="00C64672"/>
    <w:rsid w:val="00C82BF3"/>
    <w:rsid w:val="00D022A1"/>
    <w:rsid w:val="00D039F7"/>
    <w:rsid w:val="00D250A5"/>
    <w:rsid w:val="00D347D9"/>
    <w:rsid w:val="00D54A93"/>
    <w:rsid w:val="00D5594D"/>
    <w:rsid w:val="00D60A01"/>
    <w:rsid w:val="00D6209E"/>
    <w:rsid w:val="00D6437E"/>
    <w:rsid w:val="00DB2519"/>
    <w:rsid w:val="00DD0483"/>
    <w:rsid w:val="00DE0581"/>
    <w:rsid w:val="00DF72FE"/>
    <w:rsid w:val="00E51667"/>
    <w:rsid w:val="00E62341"/>
    <w:rsid w:val="00E96C07"/>
    <w:rsid w:val="00E97891"/>
    <w:rsid w:val="00EB6CBE"/>
    <w:rsid w:val="00EB712B"/>
    <w:rsid w:val="00ED6AB1"/>
    <w:rsid w:val="00EE17F6"/>
    <w:rsid w:val="00EF54AB"/>
    <w:rsid w:val="00F14569"/>
    <w:rsid w:val="00F25465"/>
    <w:rsid w:val="00F35549"/>
    <w:rsid w:val="00F737C2"/>
    <w:rsid w:val="00F75F2D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8D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84C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6E4DA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384C15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8D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84C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uiPriority w:val="99"/>
    <w:rsid w:val="00B24F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6E4DA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384C15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technologická platforma pro zemědělství</vt:lpstr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technologická platforma pro zemědělství</dc:title>
  <dc:creator>Veronika Hlavackova</dc:creator>
  <cp:lastModifiedBy>Kunzova</cp:lastModifiedBy>
  <cp:revision>2</cp:revision>
  <cp:lastPrinted>2017-05-18T08:22:00Z</cp:lastPrinted>
  <dcterms:created xsi:type="dcterms:W3CDTF">2018-06-25T13:45:00Z</dcterms:created>
  <dcterms:modified xsi:type="dcterms:W3CDTF">2018-06-25T13:45:00Z</dcterms:modified>
</cp:coreProperties>
</file>