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4">
        <w:rPr>
          <w:rFonts w:ascii="Times New Roman" w:hAnsi="Times New Roman" w:cs="Times New Roman"/>
          <w:b/>
          <w:sz w:val="24"/>
          <w:szCs w:val="24"/>
        </w:rPr>
        <w:t>Vliv nízké vzdušné teploty na chování a mléčnou užitkovost u holštýnského skotu</w:t>
      </w:r>
    </w:p>
    <w:p w:rsidR="000A5B44" w:rsidRDefault="000A5B44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5B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effect of low air temperature on the behaviour and milk production of Holstein dairy cows </w:t>
      </w:r>
    </w:p>
    <w:p w:rsidR="000A5B44" w:rsidRDefault="000A5B44" w:rsidP="000A5B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6D22" w:rsidRPr="000A5B44" w:rsidRDefault="00D36D22" w:rsidP="000A5B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Vaculíková, M.,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Komzáková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I., Chládek, G. 2017.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Air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Temperature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Behaviour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Milk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Production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Holstein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Dairy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Cows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Acta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Agriculturae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Silviculturae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Mendelianae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Brunensis</w:t>
      </w:r>
      <w:proofErr w:type="spellEnd"/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, 65(5): 1623–1627.</w:t>
      </w:r>
    </w:p>
    <w:p w:rsidR="00D36D22" w:rsidRPr="000A5B44" w:rsidRDefault="00D36D22" w:rsidP="000A5B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0A5B44">
        <w:rPr>
          <w:rFonts w:ascii="Times New Roman" w:hAnsi="Times New Roman" w:cs="Times New Roman"/>
          <w:sz w:val="24"/>
          <w:szCs w:val="24"/>
        </w:rPr>
        <w:t>: vzdušná teplota, chování, průměrný denní nádoj, mléčný skot, Holštýnský skot, mikroklimatické parametry, mléčná produkce</w:t>
      </w:r>
    </w:p>
    <w:p w:rsidR="000A5B44" w:rsidRDefault="000A5B44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b/>
          <w:sz w:val="24"/>
          <w:szCs w:val="24"/>
        </w:rPr>
        <w:t>Dostupné z</w:t>
      </w:r>
      <w:r w:rsidRPr="000A5B44">
        <w:rPr>
          <w:rFonts w:ascii="Times New Roman" w:hAnsi="Times New Roman" w:cs="Times New Roman"/>
          <w:sz w:val="24"/>
          <w:szCs w:val="24"/>
        </w:rPr>
        <w:t>: https://acta.mendelu.cz/media/pdf/actaun_2017065051623.pdf</w:t>
      </w:r>
    </w:p>
    <w:p w:rsidR="000A5B44" w:rsidRDefault="000A5B44" w:rsidP="000A5B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D22" w:rsidRPr="000A5B44" w:rsidRDefault="00D36D22" w:rsidP="000A5B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Mléčná užitkovost dojnic je sice, tak jako i jiné vlastnosti, limitována dědičným založením samotného zvířete. Působí však na ni celá řada vnitřních a vnějších faktorů, a to ve vzájemné interakci genotypu zvířete a prostředí. Jako jeden z nejvýznamnějších faktorů lze uvést stájové mikroklima, které má značný vliv nejen na welfare zvířat, ale i na jejich vlastní užitkovost. Autoři se v tomto příspěvku zaměřili na hodnocení životních projevů dojnic a jejich užitkovost v zimním období, kdy se teploty pohybovaly v rozmezí od -3,9 do 9,8 °C. Z hlediska chování bylo sledováno, zda dojnice leží či stojí. U ležících se sledovala lateralita (na kterém boku leží) a u stojících se zaznamenávalo, kde v dobu sledování stojí, tzn. v chodbě či v boxu. </w:t>
      </w:r>
    </w:p>
    <w:p w:rsidR="00D36D22" w:rsidRPr="000A5B44" w:rsidRDefault="00D36D22" w:rsidP="000A5B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Z výsledků vyplývá, že pozorované dojnice stály ze 43,8% a ležely z 56,2%. Ve sledované skupině dojnic, co stály, tak 30 % bylo v chodbě a 19,6 % jich bylo v boxu. </w:t>
      </w:r>
      <w:r w:rsidRPr="000A5B4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krávy ležely, byly více v levém těle (58,7%) a méně na pravé straně těla (43,8%).</w:t>
      </w:r>
      <w:r w:rsidRPr="000A5B44">
        <w:rPr>
          <w:rFonts w:ascii="Times New Roman" w:hAnsi="Times New Roman" w:cs="Times New Roman"/>
          <w:sz w:val="24"/>
          <w:szCs w:val="24"/>
        </w:rPr>
        <w:t xml:space="preserve"> Autoři potvrdili, že při zvyšování stájové teploty dochází k poklesu užitkovosti dojnic. </w:t>
      </w:r>
    </w:p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B44" w:rsidRDefault="000A5B44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5B44" w:rsidRDefault="000A5B44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D22" w:rsidRPr="000A5B44" w:rsidRDefault="00D36D22" w:rsidP="000A5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B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0A5B44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0A5B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6D22" w:rsidRPr="000A5B44" w:rsidRDefault="00D36D22" w:rsidP="000A5B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AB" w:rsidRPr="000A5B44" w:rsidRDefault="00E75CAB" w:rsidP="000A5B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5CAB" w:rsidRPr="000A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2"/>
    <w:rsid w:val="000005F5"/>
    <w:rsid w:val="0000527A"/>
    <w:rsid w:val="00030F18"/>
    <w:rsid w:val="000A5B44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642EB"/>
    <w:rsid w:val="00285689"/>
    <w:rsid w:val="002A00E2"/>
    <w:rsid w:val="002A1932"/>
    <w:rsid w:val="002B131E"/>
    <w:rsid w:val="002B47F4"/>
    <w:rsid w:val="002C058D"/>
    <w:rsid w:val="00304716"/>
    <w:rsid w:val="003078B6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35B40"/>
    <w:rsid w:val="0044161E"/>
    <w:rsid w:val="00465449"/>
    <w:rsid w:val="00466CC3"/>
    <w:rsid w:val="0047755B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378A3"/>
    <w:rsid w:val="00761B85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37FF"/>
    <w:rsid w:val="007D54EF"/>
    <w:rsid w:val="007E0B07"/>
    <w:rsid w:val="007E2E1E"/>
    <w:rsid w:val="008024BB"/>
    <w:rsid w:val="00830461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17A27"/>
    <w:rsid w:val="00940CB8"/>
    <w:rsid w:val="0095070E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4BD3"/>
    <w:rsid w:val="00CF58C3"/>
    <w:rsid w:val="00CF6B9F"/>
    <w:rsid w:val="00D25244"/>
    <w:rsid w:val="00D36D22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Uživatel</cp:lastModifiedBy>
  <cp:revision>2</cp:revision>
  <dcterms:created xsi:type="dcterms:W3CDTF">2018-06-22T09:03:00Z</dcterms:created>
  <dcterms:modified xsi:type="dcterms:W3CDTF">2018-06-23T12:43:00Z</dcterms:modified>
</cp:coreProperties>
</file>