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</w:pPr>
      <w:r w:rsidRPr="000A36BC">
        <w:rPr>
          <w:rFonts w:ascii="Times New Roman" w:hAnsi="Times New Roman"/>
          <w:b/>
          <w:color w:val="222222"/>
          <w:sz w:val="24"/>
          <w:szCs w:val="24"/>
        </w:rPr>
        <w:t>Vyhodnocení devíti genotypů řepky olejné (</w:t>
      </w:r>
      <w:proofErr w:type="spellStart"/>
      <w:r w:rsidRPr="000A36BC">
        <w:rPr>
          <w:rFonts w:ascii="Times New Roman" w:hAnsi="Times New Roman"/>
          <w:b/>
          <w:color w:val="222222"/>
          <w:sz w:val="24"/>
          <w:szCs w:val="24"/>
        </w:rPr>
        <w:t>Brassica</w:t>
      </w:r>
      <w:proofErr w:type="spellEnd"/>
      <w:r w:rsidRPr="000A36BC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b/>
          <w:color w:val="222222"/>
          <w:sz w:val="24"/>
          <w:szCs w:val="24"/>
        </w:rPr>
        <w:t>napus</w:t>
      </w:r>
      <w:proofErr w:type="spellEnd"/>
      <w:r w:rsidRPr="000A36BC">
        <w:rPr>
          <w:rFonts w:ascii="Times New Roman" w:hAnsi="Times New Roman"/>
          <w:b/>
          <w:color w:val="222222"/>
          <w:sz w:val="24"/>
          <w:szCs w:val="24"/>
        </w:rPr>
        <w:t xml:space="preserve"> L.) na napadení a výkonost larev krytonosce řepkového (</w:t>
      </w:r>
      <w:proofErr w:type="spellStart"/>
      <w:r w:rsidRPr="000A36BC">
        <w:rPr>
          <w:rFonts w:ascii="Times New Roman" w:hAnsi="Times New Roman"/>
          <w:b/>
          <w:color w:val="222222"/>
          <w:sz w:val="24"/>
          <w:szCs w:val="24"/>
        </w:rPr>
        <w:t>Ceutorhynchus</w:t>
      </w:r>
      <w:proofErr w:type="spellEnd"/>
      <w:r w:rsidRPr="000A36BC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b/>
          <w:color w:val="222222"/>
          <w:sz w:val="24"/>
          <w:szCs w:val="24"/>
        </w:rPr>
        <w:t>napi</w:t>
      </w:r>
      <w:proofErr w:type="spellEnd"/>
      <w:r w:rsidRPr="000A36BC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b/>
          <w:color w:val="222222"/>
          <w:sz w:val="24"/>
          <w:szCs w:val="24"/>
        </w:rPr>
        <w:t>Gyll</w:t>
      </w:r>
      <w:proofErr w:type="spellEnd"/>
      <w:r w:rsidRPr="000A36BC">
        <w:rPr>
          <w:rFonts w:ascii="Times New Roman" w:hAnsi="Times New Roman"/>
          <w:b/>
          <w:color w:val="222222"/>
          <w:sz w:val="24"/>
          <w:szCs w:val="24"/>
        </w:rPr>
        <w:t>.)</w:t>
      </w:r>
    </w:p>
    <w:p w:rsidR="000A36BC" w:rsidRDefault="000A36BC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</w:pPr>
    </w:p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</w:pPr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 xml:space="preserve">Evaluation of nine genotypes of oilseed rape (Brassica </w:t>
      </w:r>
      <w:proofErr w:type="spellStart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>napus</w:t>
      </w:r>
      <w:proofErr w:type="spellEnd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 xml:space="preserve"> L.) for larval infestation and performance of rape stem weevil (</w:t>
      </w:r>
      <w:proofErr w:type="spellStart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>Ceutorhynchus</w:t>
      </w:r>
      <w:proofErr w:type="spellEnd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>napi</w:t>
      </w:r>
      <w:proofErr w:type="spellEnd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>Gyll</w:t>
      </w:r>
      <w:proofErr w:type="spellEnd"/>
      <w:r w:rsidRPr="000A36B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  <w:t xml:space="preserve">.) </w:t>
      </w:r>
    </w:p>
    <w:p w:rsidR="000A36BC" w:rsidRDefault="000A36BC" w:rsidP="000A36BC">
      <w:pPr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</w:p>
    <w:p w:rsidR="007B18E0" w:rsidRPr="000A36BC" w:rsidRDefault="000A36BC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hyperlink r:id="rId5" w:tooltip="Find more records by this author" w:history="1"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Schaefer, H</w:t>
        </w:r>
        <w:r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L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>.,</w:t>
      </w:r>
      <w:r w:rsidR="007B18E0"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hyperlink r:id="rId6" w:tooltip="Find more records by this author" w:history="1">
        <w:proofErr w:type="spellStart"/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Brandes</w:t>
        </w:r>
        <w:proofErr w:type="spellEnd"/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, H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>.,</w:t>
      </w:r>
      <w:r w:rsidR="007B18E0"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hyperlink r:id="rId7" w:tooltip="Find more records by this author" w:history="1">
        <w:proofErr w:type="spellStart"/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Ulber</w:t>
        </w:r>
        <w:proofErr w:type="spellEnd"/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, B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>.,</w:t>
      </w:r>
      <w:r w:rsidR="007B18E0"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hyperlink r:id="rId8" w:tooltip="Find more records by this author" w:history="1"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Becker, H</w:t>
        </w:r>
        <w:r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C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>.,</w:t>
      </w:r>
      <w:r w:rsidR="007B18E0"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hyperlink r:id="rId9" w:tooltip="Find more records by this author" w:history="1">
        <w:r w:rsidR="007B18E0" w:rsidRPr="000A36BC">
          <w:rPr>
            <w:rFonts w:ascii="Times New Roman" w:eastAsia="Times New Roman" w:hAnsi="Times New Roman"/>
            <w:sz w:val="24"/>
            <w:szCs w:val="24"/>
            <w:lang w:val="en-US" w:eastAsia="cs-CZ"/>
          </w:rPr>
          <w:t>Vidal, S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>.2017.</w:t>
      </w:r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 xml:space="preserve"> </w:t>
      </w:r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 xml:space="preserve">Evaluation of nine genotypes of oilseed rape (Brassica </w:t>
      </w:r>
      <w:proofErr w:type="spellStart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>napus</w:t>
      </w:r>
      <w:proofErr w:type="spellEnd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 xml:space="preserve"> L.) for larval infestation and performance of rape stem we</w:t>
      </w:r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>evil (</w:t>
      </w:r>
      <w:proofErr w:type="spellStart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>Ceutorhynchus</w:t>
      </w:r>
      <w:proofErr w:type="spellEnd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>napi</w:t>
      </w:r>
      <w:proofErr w:type="spellEnd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>Gyll</w:t>
      </w:r>
      <w:proofErr w:type="spellEnd"/>
      <w:r w:rsidRPr="000A36BC">
        <w:rPr>
          <w:rFonts w:ascii="Times New Roman" w:eastAsia="Times New Roman" w:hAnsi="Times New Roman"/>
          <w:bCs/>
          <w:color w:val="333333"/>
          <w:sz w:val="24"/>
          <w:szCs w:val="24"/>
          <w:lang w:val="en" w:eastAsia="cs-CZ"/>
        </w:rPr>
        <w:t>.).</w:t>
      </w:r>
      <w:r w:rsidR="007B18E0" w:rsidRPr="000A36BC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r w:rsidR="007B18E0" w:rsidRPr="000A36BC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PLOS ONE Volume:</w:t>
      </w:r>
      <w:r w:rsidR="007B18E0"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12 </w:t>
      </w:r>
      <w:r w:rsidR="007B18E0" w:rsidRPr="000A36BC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Issue:</w:t>
      </w:r>
      <w:r w:rsidR="007B18E0"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7 </w:t>
      </w:r>
      <w:r w:rsidR="007B18E0" w:rsidRPr="000A36BC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Article Number:</w:t>
      </w:r>
      <w:r w:rsidR="007B18E0"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e0180807 </w:t>
      </w:r>
      <w:r w:rsidR="007B18E0" w:rsidRPr="000A36BC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DOI:</w:t>
      </w:r>
      <w:r w:rsidR="007B18E0"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10.1371/journal.pone.0180807 </w:t>
      </w:r>
      <w:r w:rsidRPr="000A36BC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</w:p>
    <w:p w:rsidR="000A36BC" w:rsidRDefault="000A36BC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Cs/>
          <w:sz w:val="24"/>
          <w:szCs w:val="24"/>
          <w:lang w:val="en" w:eastAsia="cs-CZ"/>
        </w:rPr>
      </w:pPr>
    </w:p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proofErr w:type="spellStart"/>
      <w:r w:rsidRPr="000A36BC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Klíčová</w:t>
      </w:r>
      <w:proofErr w:type="spellEnd"/>
      <w:r w:rsidRPr="000A36BC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0A36BC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slova</w:t>
      </w:r>
      <w:proofErr w:type="spellEnd"/>
      <w:r w:rsidR="000A36BC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: </w:t>
      </w:r>
      <w:hyperlink r:id="rId10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INTEGRATED PEST-MANAGEMENT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1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CABBAGE SEEDPOD WEEVIL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2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MELIGETHES-AENEUS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3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POLLEN BEETLE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4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COLEOPTERA-CHRYSOMELIDAE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5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EUROPEAN POPULATIONS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6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PLANT-DAMAGE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7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RESISTANCE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8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OVIPOSITION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9" w:tooltip="Find more records by this keywords plus" w:history="1">
        <w:r w:rsidRPr="000A36BC">
          <w:rPr>
            <w:rFonts w:ascii="Times New Roman" w:eastAsia="Times New Roman" w:hAnsi="Times New Roman"/>
            <w:sz w:val="24"/>
            <w:szCs w:val="24"/>
            <w:lang w:val="en" w:eastAsia="cs-CZ"/>
          </w:rPr>
          <w:t>LEPIDOPTERA</w:t>
        </w:r>
      </w:hyperlink>
      <w:r w:rsidRPr="000A36BC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0A36BC" w:rsidRDefault="000A36BC" w:rsidP="000A3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</w:p>
    <w:p w:rsidR="007B18E0" w:rsidRPr="000A36BC" w:rsidRDefault="007B18E0" w:rsidP="000A3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"/>
        </w:rPr>
      </w:pPr>
      <w:proofErr w:type="spellStart"/>
      <w:r w:rsidRPr="000A36BC">
        <w:rPr>
          <w:rFonts w:ascii="Times New Roman" w:hAnsi="Times New Roman"/>
          <w:b/>
          <w:sz w:val="24"/>
          <w:szCs w:val="24"/>
          <w:lang w:val="en"/>
        </w:rPr>
        <w:t>Dostupný</w:t>
      </w:r>
      <w:proofErr w:type="spellEnd"/>
      <w:r w:rsidR="000A36BC" w:rsidRPr="000A36BC">
        <w:rPr>
          <w:rFonts w:ascii="Times New Roman" w:hAnsi="Times New Roman"/>
          <w:b/>
          <w:sz w:val="24"/>
          <w:szCs w:val="24"/>
          <w:lang w:val="en"/>
        </w:rPr>
        <w:t xml:space="preserve"> z</w:t>
      </w:r>
      <w:r w:rsidRPr="000A36BC">
        <w:rPr>
          <w:rFonts w:ascii="Times New Roman" w:hAnsi="Times New Roman"/>
          <w:b/>
          <w:sz w:val="24"/>
          <w:szCs w:val="24"/>
          <w:lang w:val="en"/>
        </w:rPr>
        <w:t>:</w:t>
      </w:r>
    </w:p>
    <w:p w:rsidR="007B18E0" w:rsidRPr="000A36BC" w:rsidRDefault="000A36BC" w:rsidP="000A3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hyperlink r:id="rId20" w:history="1">
        <w:r w:rsidR="007B18E0" w:rsidRPr="000A36BC">
          <w:rPr>
            <w:rStyle w:val="Hypertextovodkaz"/>
            <w:rFonts w:ascii="Times New Roman" w:hAnsi="Times New Roman"/>
            <w:color w:val="auto"/>
            <w:sz w:val="24"/>
            <w:szCs w:val="24"/>
            <w:lang w:val="en"/>
          </w:rPr>
          <w:t>http://apps.webofknowledge.com/full_record.do?product=WOS&amp;search_mode=GeneralSearch&amp;qid=20&amp;SID=D3XRKwcV1b5pXwMhg23&amp;page=1&amp;doc=10</w:t>
        </w:r>
      </w:hyperlink>
    </w:p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0A36BC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br/>
      </w:r>
    </w:p>
    <w:p w:rsidR="007B18E0" w:rsidRPr="000A36BC" w:rsidRDefault="007B18E0" w:rsidP="000A36BC">
      <w:pPr>
        <w:spacing w:after="0" w:line="240" w:lineRule="auto"/>
        <w:ind w:right="390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0A36BC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Data from the 2016 edition of </w:t>
      </w:r>
      <w:hyperlink r:id="rId21" w:tgtFrame="_blank" w:tooltip="View impact factors and immediacy indexes for journals" w:history="1">
        <w:r w:rsidRPr="000A36BC">
          <w:rPr>
            <w:rFonts w:ascii="Times New Roman" w:eastAsia="Times New Roman" w:hAnsi="Times New Roman"/>
            <w:vanish/>
            <w:color w:val="005A84"/>
            <w:sz w:val="24"/>
            <w:szCs w:val="24"/>
            <w:lang w:val="en" w:eastAsia="cs-CZ"/>
          </w:rPr>
          <w:t xml:space="preserve">Journal Citation Reports </w:t>
        </w:r>
      </w:hyperlink>
    </w:p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0A36BC">
        <w:rPr>
          <w:rFonts w:ascii="Times New Roman" w:eastAsia="Times New Roman" w:hAnsi="Times New Roman"/>
          <w:b/>
          <w:bCs/>
          <w:vanish/>
          <w:color w:val="333333"/>
          <w:sz w:val="24"/>
          <w:szCs w:val="24"/>
          <w:lang w:val="en" w:eastAsia="cs-CZ"/>
        </w:rPr>
        <w:t xml:space="preserve">Publisher </w:t>
      </w:r>
      <w:r w:rsidRPr="000A36BC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PUBLIC LIBRARY SCIENCE, 1160 BATTERY STREET, STE 100, SAN FRANCISCO, CA 94111 USA </w:t>
      </w:r>
    </w:p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0A36BC">
        <w:rPr>
          <w:rFonts w:ascii="Times New Roman" w:eastAsia="Times New Roman" w:hAnsi="Times New Roman"/>
          <w:b/>
          <w:bCs/>
          <w:vanish/>
          <w:color w:val="333333"/>
          <w:sz w:val="24"/>
          <w:szCs w:val="24"/>
          <w:lang w:val="en" w:eastAsia="cs-CZ"/>
        </w:rPr>
        <w:t xml:space="preserve">ISSN: </w:t>
      </w:r>
      <w:r w:rsidRPr="000A36BC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1932-6203 </w:t>
      </w:r>
    </w:p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0A36BC">
        <w:rPr>
          <w:rFonts w:ascii="Times New Roman" w:eastAsia="Times New Roman" w:hAnsi="Times New Roman"/>
          <w:b/>
          <w:bCs/>
          <w:vanish/>
          <w:color w:val="333333"/>
          <w:sz w:val="24"/>
          <w:szCs w:val="24"/>
          <w:lang w:val="en" w:eastAsia="cs-CZ"/>
        </w:rPr>
        <w:t xml:space="preserve">Research Domain </w:t>
      </w:r>
      <w:r w:rsidRPr="000A36BC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Science &amp; Technology - Other Topics </w:t>
      </w:r>
    </w:p>
    <w:p w:rsidR="007B18E0" w:rsidRPr="000A36BC" w:rsidRDefault="007B18E0" w:rsidP="000A36BC">
      <w:pPr>
        <w:spacing w:after="0" w:line="240" w:lineRule="auto"/>
        <w:ind w:right="390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0A36BC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Close Window </w:t>
      </w:r>
    </w:p>
    <w:p w:rsidR="007B18E0" w:rsidRPr="000A36BC" w:rsidRDefault="007B18E0" w:rsidP="000A36BC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</w:pPr>
    </w:p>
    <w:p w:rsidR="007B18E0" w:rsidRPr="000A36BC" w:rsidRDefault="007B18E0" w:rsidP="000A36BC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cs-CZ"/>
        </w:rPr>
      </w:pPr>
      <w:r w:rsidRPr="000A36BC">
        <w:rPr>
          <w:rFonts w:ascii="Times New Roman" w:hAnsi="Times New Roman"/>
          <w:sz w:val="24"/>
          <w:szCs w:val="24"/>
        </w:rPr>
        <w:t xml:space="preserve">Krytonosec řepkový, </w:t>
      </w:r>
      <w:proofErr w:type="spellStart"/>
      <w:r w:rsidRPr="000A36BC">
        <w:rPr>
          <w:rFonts w:ascii="Times New Roman" w:hAnsi="Times New Roman"/>
          <w:sz w:val="24"/>
          <w:szCs w:val="24"/>
        </w:rPr>
        <w:t>Ceutorhynchus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sz w:val="24"/>
          <w:szCs w:val="24"/>
        </w:rPr>
        <w:t>napi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sz w:val="24"/>
          <w:szCs w:val="24"/>
        </w:rPr>
        <w:t>Gyll</w:t>
      </w:r>
      <w:proofErr w:type="spellEnd"/>
      <w:r w:rsidRPr="000A36BC">
        <w:rPr>
          <w:rFonts w:ascii="Times New Roman" w:hAnsi="Times New Roman"/>
          <w:sz w:val="24"/>
          <w:szCs w:val="24"/>
        </w:rPr>
        <w:t>., je vážným škůdcem ozimé řepky v Evropě, který způsobuje významné ztráty výnosu a produkci ozimé řepky olejné (</w:t>
      </w:r>
      <w:proofErr w:type="spellStart"/>
      <w:r w:rsidRPr="000A36BC">
        <w:rPr>
          <w:rFonts w:ascii="Times New Roman" w:hAnsi="Times New Roman"/>
          <w:sz w:val="24"/>
          <w:szCs w:val="24"/>
        </w:rPr>
        <w:t>Brassica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sz w:val="24"/>
          <w:szCs w:val="24"/>
        </w:rPr>
        <w:t>napus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L.). U běžně používaných odrůd řepky olejky nebyla zjištěna rezistence k C. </w:t>
      </w:r>
      <w:proofErr w:type="spellStart"/>
      <w:r w:rsidRPr="000A36BC">
        <w:rPr>
          <w:rFonts w:ascii="Times New Roman" w:hAnsi="Times New Roman"/>
          <w:sz w:val="24"/>
          <w:szCs w:val="24"/>
        </w:rPr>
        <w:t>napi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A36BC">
        <w:rPr>
          <w:rFonts w:ascii="Times New Roman" w:hAnsi="Times New Roman"/>
          <w:sz w:val="24"/>
          <w:szCs w:val="24"/>
        </w:rPr>
        <w:t>Resyntetizované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linie B. </w:t>
      </w:r>
      <w:proofErr w:type="spellStart"/>
      <w:r w:rsidRPr="000A36BC">
        <w:rPr>
          <w:rFonts w:ascii="Times New Roman" w:hAnsi="Times New Roman"/>
          <w:sz w:val="24"/>
          <w:szCs w:val="24"/>
        </w:rPr>
        <w:t>napus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mají potenciál rozšířit genetickou variabilitu a mohou zvýšit odolnost vůči hmyzímu škůdci. V této studii byla porovnána náchylnost k C. </w:t>
      </w:r>
      <w:proofErr w:type="spellStart"/>
      <w:r w:rsidRPr="000A36BC">
        <w:rPr>
          <w:rFonts w:ascii="Times New Roman" w:hAnsi="Times New Roman"/>
          <w:sz w:val="24"/>
          <w:szCs w:val="24"/>
        </w:rPr>
        <w:t>napi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u tří odrůd ozimé řepky, jedné šlechtitelské linie a pěti </w:t>
      </w:r>
      <w:proofErr w:type="spellStart"/>
      <w:r w:rsidRPr="000A36BC">
        <w:rPr>
          <w:rFonts w:ascii="Times New Roman" w:hAnsi="Times New Roman"/>
          <w:sz w:val="24"/>
          <w:szCs w:val="24"/>
        </w:rPr>
        <w:t>resyntezovaných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linií řepky olejnaté v poloprovozním experimentu v podmínkách </w:t>
      </w:r>
      <w:proofErr w:type="spellStart"/>
      <w:r w:rsidRPr="000A36BC">
        <w:rPr>
          <w:rFonts w:ascii="Times New Roman" w:hAnsi="Times New Roman"/>
          <w:sz w:val="24"/>
          <w:szCs w:val="24"/>
        </w:rPr>
        <w:t>vícefaktorového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pokusu. Přijatelnost rostlin pro </w:t>
      </w:r>
      <w:proofErr w:type="spellStart"/>
      <w:r w:rsidRPr="000A36BC">
        <w:rPr>
          <w:rFonts w:ascii="Times New Roman" w:hAnsi="Times New Roman"/>
          <w:sz w:val="24"/>
          <w:szCs w:val="24"/>
        </w:rPr>
        <w:t>ovipozici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brouků bylo odhadnuto počítáním počtu larev C. </w:t>
      </w:r>
      <w:proofErr w:type="spellStart"/>
      <w:r w:rsidRPr="000A36BC">
        <w:rPr>
          <w:rFonts w:ascii="Times New Roman" w:hAnsi="Times New Roman"/>
          <w:sz w:val="24"/>
          <w:szCs w:val="24"/>
        </w:rPr>
        <w:t>napi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ve stoncích. Instar larev a suchá tělesná hmotnost byly vyhodnoceny jako indikátory výkonu larev. Rozsah poškození stonků žírem larev byl určen koeficientem poranění stonku. Morfologické stopové znaky a obsah  </w:t>
      </w:r>
      <w:proofErr w:type="spellStart"/>
      <w:r w:rsidRPr="000A36BC">
        <w:rPr>
          <w:rFonts w:ascii="Times New Roman" w:hAnsi="Times New Roman"/>
          <w:sz w:val="24"/>
          <w:szCs w:val="24"/>
        </w:rPr>
        <w:t>glukosinolátů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byly vyhodnoceny jako potenciální mediátory rezistence. Rezistentní linie S30 měla významně méně larev než kultivary Express617 a </w:t>
      </w:r>
      <w:proofErr w:type="spellStart"/>
      <w:r w:rsidRPr="000A36BC">
        <w:rPr>
          <w:rFonts w:ascii="Times New Roman" w:hAnsi="Times New Roman"/>
          <w:sz w:val="24"/>
          <w:szCs w:val="24"/>
        </w:rPr>
        <w:t>Visby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A36BC">
        <w:rPr>
          <w:rFonts w:ascii="Times New Roman" w:hAnsi="Times New Roman"/>
          <w:sz w:val="24"/>
          <w:szCs w:val="24"/>
        </w:rPr>
        <w:t>resyntézované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linie L122 a L16. Nízká hladina napadení larvami u S30 byla spojena s indexem nízkých larválních instarů a poranění stonků. Nízké počty larev nebyly v korelaci s délkou nebo průměrem stonků a úrovní </w:t>
      </w:r>
      <w:proofErr w:type="spellStart"/>
      <w:r w:rsidRPr="000A36BC">
        <w:rPr>
          <w:rFonts w:ascii="Times New Roman" w:hAnsi="Times New Roman"/>
          <w:sz w:val="24"/>
          <w:szCs w:val="24"/>
        </w:rPr>
        <w:t>glukosinolátů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. Jak naznačuje nízké napadení larvami a pomalý vývoj larev, rezistence S30 na C. </w:t>
      </w:r>
      <w:proofErr w:type="spellStart"/>
      <w:r w:rsidRPr="000A36BC">
        <w:rPr>
          <w:rFonts w:ascii="Times New Roman" w:hAnsi="Times New Roman"/>
          <w:sz w:val="24"/>
          <w:szCs w:val="24"/>
        </w:rPr>
        <w:t>napi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je založena na </w:t>
      </w:r>
      <w:proofErr w:type="spellStart"/>
      <w:r w:rsidRPr="000A36BC">
        <w:rPr>
          <w:rFonts w:ascii="Times New Roman" w:hAnsi="Times New Roman"/>
          <w:sz w:val="24"/>
          <w:szCs w:val="24"/>
        </w:rPr>
        <w:t>antioxenotických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a antibiotických vlastnostech genotypů. Rezistentní linie S30 by proto měla být zavedena do programů šlechtění B. </w:t>
      </w:r>
      <w:proofErr w:type="spellStart"/>
      <w:r w:rsidRPr="000A36BC">
        <w:rPr>
          <w:rFonts w:ascii="Times New Roman" w:hAnsi="Times New Roman"/>
          <w:sz w:val="24"/>
          <w:szCs w:val="24"/>
        </w:rPr>
        <w:t>napus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, aby se zvýšila rezistence proti C. </w:t>
      </w:r>
      <w:proofErr w:type="spellStart"/>
      <w:r w:rsidRPr="000A36BC">
        <w:rPr>
          <w:rFonts w:ascii="Times New Roman" w:hAnsi="Times New Roman"/>
          <w:sz w:val="24"/>
          <w:szCs w:val="24"/>
        </w:rPr>
        <w:t>napi</w:t>
      </w:r>
      <w:proofErr w:type="spellEnd"/>
      <w:r w:rsidRPr="000A36BC">
        <w:rPr>
          <w:rFonts w:ascii="Times New Roman" w:hAnsi="Times New Roman"/>
          <w:sz w:val="24"/>
          <w:szCs w:val="24"/>
        </w:rPr>
        <w:t>.</w:t>
      </w:r>
    </w:p>
    <w:p w:rsidR="007B18E0" w:rsidRPr="000A36BC" w:rsidRDefault="007B18E0" w:rsidP="000A3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</w:p>
    <w:p w:rsidR="000A36BC" w:rsidRDefault="000A36BC" w:rsidP="000A36BC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7B18E0" w:rsidRPr="000A36BC" w:rsidRDefault="007B18E0" w:rsidP="000A36BC">
      <w:pPr>
        <w:pStyle w:val="Bezmezer"/>
        <w:contextualSpacing/>
        <w:rPr>
          <w:rFonts w:ascii="Times New Roman" w:hAnsi="Times New Roman"/>
          <w:sz w:val="24"/>
          <w:szCs w:val="24"/>
        </w:rPr>
      </w:pPr>
      <w:r w:rsidRPr="000A36BC">
        <w:rPr>
          <w:rFonts w:ascii="Times New Roman" w:hAnsi="Times New Roman"/>
          <w:b/>
          <w:sz w:val="24"/>
          <w:szCs w:val="24"/>
        </w:rPr>
        <w:t>Zpracoval</w:t>
      </w:r>
      <w:r w:rsidRPr="000A36BC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0A36BC">
        <w:rPr>
          <w:rFonts w:ascii="Times New Roman" w:hAnsi="Times New Roman"/>
          <w:sz w:val="24"/>
          <w:szCs w:val="24"/>
        </w:rPr>
        <w:t>RNDr.Tomáš</w:t>
      </w:r>
      <w:proofErr w:type="spellEnd"/>
      <w:proofErr w:type="gramEnd"/>
      <w:r w:rsidRPr="000A3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sz w:val="24"/>
          <w:szCs w:val="24"/>
        </w:rPr>
        <w:t>Spitzer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, PhD., </w:t>
      </w:r>
      <w:proofErr w:type="spellStart"/>
      <w:r w:rsidRPr="000A36BC">
        <w:rPr>
          <w:rFonts w:ascii="Times New Roman" w:hAnsi="Times New Roman"/>
          <w:sz w:val="24"/>
          <w:szCs w:val="24"/>
        </w:rPr>
        <w:t>Agrotest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6BC">
        <w:rPr>
          <w:rFonts w:ascii="Times New Roman" w:hAnsi="Times New Roman"/>
          <w:sz w:val="24"/>
          <w:szCs w:val="24"/>
        </w:rPr>
        <w:t>fyto</w:t>
      </w:r>
      <w:proofErr w:type="spellEnd"/>
      <w:r w:rsidRPr="000A36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36BC">
        <w:rPr>
          <w:rFonts w:ascii="Times New Roman" w:hAnsi="Times New Roman"/>
          <w:sz w:val="24"/>
          <w:szCs w:val="24"/>
        </w:rPr>
        <w:t>s.r.o.Kroměříž</w:t>
      </w:r>
      <w:proofErr w:type="spellEnd"/>
      <w:r w:rsidR="000A36BC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0A36BC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spitzer@vukrom.cz</w:t>
        </w:r>
      </w:hyperlink>
      <w:r w:rsidR="000A36BC">
        <w:rPr>
          <w:rStyle w:val="Hypertextovodkaz"/>
          <w:rFonts w:ascii="Times New Roman" w:hAnsi="Times New Roman"/>
          <w:color w:val="auto"/>
          <w:sz w:val="24"/>
          <w:szCs w:val="24"/>
        </w:rPr>
        <w:t>.</w:t>
      </w:r>
    </w:p>
    <w:p w:rsidR="00A95754" w:rsidRPr="000A36BC" w:rsidRDefault="00A95754" w:rsidP="000A36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95754" w:rsidRPr="000A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E0"/>
    <w:rsid w:val="000A36BC"/>
    <w:rsid w:val="007B18E0"/>
    <w:rsid w:val="00A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E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18E0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7B1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E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18E0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7B1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DaisyOneClickSearch.do?product=WOS&amp;search_mode=DaisyOneClickSearch&amp;colName=WOS&amp;SID=D3XRKwcV1b5pXwMhg23&amp;author_name=Becker,%20HC&amp;dais_id=220564&amp;excludeEventConfig=ExcludeIfFromFullRecPage" TargetMode="Externa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OLLEN+BEETLE&amp;uncondQuotes=true" TargetMode="External"/><Relationship Id="rId18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OVIPOSITION&amp;uncondQuotes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OutboundService.do?&amp;SID=D3XRKwcV1b5pXwMhg23&amp;publisher_id=IC2JCR&amp;toPID=IC2JCR&amp;URL=http%3A%2F%2Fgateway.webofknowledge.com%2Fgateway%2FGateway.cgi%3FGWVersion%3D2%26SrcAuth%3DIC2JCR%26SrcApp%3DWOS%26KeyISSN%3D1932-6203%26DestApp%3DIC2JCR%26UsrSteamSID%3D%26SrcAppSID%3DD3XRKwcV1b5pXwMhg23%26SrcJTitle%3DPLOS%2520ONE&amp;product=WOS&amp;action=go&amp;mode=interProdLink&amp;highlighted_tab=WOS&amp;fromPID=WOS" TargetMode="External"/><Relationship Id="rId7" Type="http://schemas.openxmlformats.org/officeDocument/2006/relationships/hyperlink" Target="http://apps.webofknowledge.com/DaisyOneClickSearch.do?product=WOS&amp;search_mode=DaisyOneClickSearch&amp;colName=WOS&amp;SID=D3XRKwcV1b5pXwMhg23&amp;author_name=Ulber,%20B&amp;dais_id=2397325&amp;excludeEventConfig=ExcludeIfFromFullRecPage" TargetMode="External"/><Relationship Id="rId12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MELIGETHES-AENEUS&amp;uncondQuotes=true" TargetMode="External"/><Relationship Id="rId17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RESISTANCE&amp;uncondQuote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LANT-DAMAGE&amp;uncondQuotes=true" TargetMode="External"/><Relationship Id="rId20" Type="http://schemas.openxmlformats.org/officeDocument/2006/relationships/hyperlink" Target="http://apps.webofknowledge.com/full_record.do?product=WOS&amp;search_mode=GeneralSearch&amp;qid=20&amp;SID=D3XRKwcV1b5pXwMhg23&amp;page=1&amp;doc=10" TargetMode="External"/><Relationship Id="rId1" Type="http://schemas.openxmlformats.org/officeDocument/2006/relationships/styles" Target="styles.xml"/><Relationship Id="rId6" Type="http://schemas.openxmlformats.org/officeDocument/2006/relationships/hyperlink" Target="http://apps.webofknowledge.com/DaisyOneClickSearch.do?product=WOS&amp;search_mode=DaisyOneClickSearch&amp;colName=WOS&amp;SID=D3XRKwcV1b5pXwMhg23&amp;author_name=Brandes,%20H&amp;dais_id=10059023&amp;excludeEventConfig=ExcludeIfFromFullRecPage" TargetMode="External"/><Relationship Id="rId11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CABBAGE+SEEDPOD+WEEVIL&amp;uncondQuotes=tru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pps.webofknowledge.com/DaisyOneClickSearch.do?product=WOS&amp;search_mode=DaisyOneClickSearch&amp;colName=WOS&amp;SID=D3XRKwcV1b5pXwMhg23&amp;author_name=Schaefer,%20HL&amp;dais_id=8306873&amp;excludeEventConfig=ExcludeIfFromFullRecPage" TargetMode="External"/><Relationship Id="rId15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EUROPEAN+POPULATIONS&amp;uncondQuotes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INTEGRATED+PEST-MANAGEMENT&amp;uncondQuotes=true" TargetMode="External"/><Relationship Id="rId19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LEPIDOPTERA&amp;uncondQuote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DaisyOneClickSearch.do?product=WOS&amp;search_mode=DaisyOneClickSearch&amp;colName=WOS&amp;SID=D3XRKwcV1b5pXwMhg23&amp;author_name=Vidal,%20S&amp;dais_id=383818&amp;excludeEventConfig=ExcludeIfFromFullRecPage" TargetMode="External"/><Relationship Id="rId14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COLEOPTERA-CHRYSOMELIDAE&amp;uncondQuotes=true" TargetMode="External"/><Relationship Id="rId22" Type="http://schemas.openxmlformats.org/officeDocument/2006/relationships/hyperlink" Target="mailto:spitzer@vukr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2018-06-22T19:56:00Z</dcterms:created>
  <dcterms:modified xsi:type="dcterms:W3CDTF">2018-06-23T16:08:00Z</dcterms:modified>
</cp:coreProperties>
</file>