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FD" w:rsidRPr="008C4E29" w:rsidRDefault="003972FD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E29">
        <w:rPr>
          <w:rFonts w:ascii="Times New Roman" w:hAnsi="Times New Roman" w:cs="Times New Roman"/>
          <w:b/>
          <w:sz w:val="24"/>
          <w:szCs w:val="24"/>
        </w:rPr>
        <w:t xml:space="preserve">Obnova a přeměna trvalých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jetelo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>-travních porostů na pastviny nebo pěstování plodin: Účinky na roční emise N</w:t>
      </w:r>
      <w:r w:rsidRPr="008C4E2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b/>
          <w:sz w:val="24"/>
          <w:szCs w:val="24"/>
        </w:rPr>
        <w:t>O po orbě</w:t>
      </w: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4E29" w:rsidRDefault="008C4E29" w:rsidP="008C4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Renovation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conversion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permanent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grass-clover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swards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pasture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crops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8C4E29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emissions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8C4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E29">
        <w:rPr>
          <w:rFonts w:ascii="Times New Roman" w:hAnsi="Times New Roman" w:cs="Times New Roman"/>
          <w:b/>
          <w:sz w:val="24"/>
          <w:szCs w:val="24"/>
        </w:rPr>
        <w:t>ploughing</w:t>
      </w:r>
      <w:proofErr w:type="spellEnd"/>
    </w:p>
    <w:p w:rsidR="008C4E29" w:rsidRPr="008C4E29" w:rsidRDefault="008C4E29" w:rsidP="008C4E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Reinsch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Thorsten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Ralf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Loges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Christof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Kluß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Friedhelm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Taube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="0036029B">
        <w:rPr>
          <w:rFonts w:ascii="Times New Roman" w:eastAsia="Times New Roman" w:hAnsi="Times New Roman" w:cs="Times New Roman"/>
          <w:sz w:val="24"/>
          <w:szCs w:val="24"/>
          <w:lang w:eastAsia="cs-CZ"/>
        </w:rPr>
        <w:t>2018.</w:t>
      </w:r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gram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Renovation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conversion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grass-clover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swards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pasture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crops</w:t>
      </w:r>
      <w:proofErr w:type="spellEnd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8C4E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Soil</w:t>
      </w:r>
      <w:proofErr w:type="spellEnd"/>
      <w:r w:rsidR="003602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</w:t>
      </w:r>
      <w:bookmarkStart w:id="0" w:name="_GoBack"/>
      <w:bookmarkEnd w:id="0"/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C4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175</w:t>
      </w:r>
      <w:r w:rsidRPr="008C4E29">
        <w:rPr>
          <w:rFonts w:ascii="Times New Roman" w:eastAsia="Times New Roman" w:hAnsi="Times New Roman" w:cs="Times New Roman"/>
          <w:sz w:val="24"/>
          <w:szCs w:val="24"/>
          <w:lang w:eastAsia="cs-CZ"/>
        </w:rPr>
        <w:t>, 119-129 [cit. 2018-05-25]. DOI: 10.1016/j.still.2017.08.009. ISSN 01671987.</w:t>
      </w:r>
    </w:p>
    <w:p w:rsidR="00EC3B60" w:rsidRPr="008C4E29" w:rsidRDefault="00EC3B60" w:rsidP="00EC3B6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4E29" w:rsidRPr="008C4E29" w:rsidRDefault="008C4E29" w:rsidP="008C4E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E29"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8C4E29">
        <w:rPr>
          <w:rFonts w:ascii="Times New Roman" w:hAnsi="Times New Roman" w:cs="Times New Roman"/>
          <w:sz w:val="24"/>
          <w:szCs w:val="24"/>
        </w:rPr>
        <w:t>uhlíková stopa, ekologická účinnost, výroba pícnin, management půdy, trávníky, silážní kukuřice</w:t>
      </w:r>
    </w:p>
    <w:p w:rsidR="008C4E29" w:rsidRDefault="008C4E29" w:rsidP="00EC3B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4E29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</w:p>
    <w:p w:rsidR="00EC3B60" w:rsidRPr="008C4E29" w:rsidRDefault="0036029B" w:rsidP="00EC3B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7" w:tgtFrame="_blank" w:tooltip="Persistent link using digital object identifier" w:history="1">
        <w:r w:rsidR="00EC3B60" w:rsidRPr="008C4E29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https://doi.org/10.1016/j.still.2017.08.009</w:t>
        </w:r>
      </w:hyperlink>
    </w:p>
    <w:p w:rsidR="00EC3B60" w:rsidRPr="008C4E29" w:rsidRDefault="00EC3B60" w:rsidP="00EC3B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Potřeba zvýšení výnosů plodin, často vede k přeměně trvalých travních porostů na plodiny pěstované na orné půdě, převážně kukuřice na siláž. Zásoby skleníkových plynů, identifikují oxid dusný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jako hlavní skleníkový plyn zemědělské výroby. Potenciál globálního oteplování je u něj téměř 300 x vyšší než u CO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za 100 let. Celosvětové zemědělství je zodpovědné za zvyšující se podíl antropogenních emisí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které jsou odvozeny převážně z dusíkatých vstupů včetně minerálních, organických (N) hnojiv. Způsoby zpracování půdy orbou způsobují ztráty dusíku důsledkem zvýšené mineralizace půdního organického N a převládá riziko další plynné emise. Naopak minimalizační technologie zpracování půdy nebo celoroční pokryv půdy rostlinným krytem zvyšují koncentrace uhlíku a dusíku v půdě. </w:t>
      </w: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Tato studie se zabývala výsledky 2</w:t>
      </w:r>
      <w:r w:rsidR="003972FD"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- letého polního pokusu, který zjišťoval, zda doba orby a druh pícnin ovlivňují roční emise oxidu dusného (N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O) v daném roce po zrušení travních porostů. Experiment zahrnoval vliv hospodaření s půdou na 4 variantách (1. kontrola TTP, 2. obnova TTP na jaře, 3. obnova TTP na podzim, 4. přeměna TTP na pěstování kukuřice na siláž. Byl sledován vliv hnojiva N (chlévský hnůj) v dávce 0 a 240 kg N ha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. Ze shrnutí závěrů vyplývá, že u kontrolní varianty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koncentrace nepřekročila 20 kg N ha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. Varianty s obnovami překročily 50 kg N ha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kdy nejlépe vycházela varianta obnovy na podzim. </w:t>
      </w: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Vzhledem k prvním 6 měsícům po orbě, kdy bylo zaznamenáno největší množství vysokých toků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O, teplota půdy kolem bodu mrazu vykazovala silný vliv na naměřený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(p &lt;0,001). Na druhé straně vyšší teploty půdy během jara vedly k vysokým koncentracím dusičnanů v půdě, které podporují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O, kde není limitující faktor půdní voda. Proto většina měřených toků lze vysvětlit analýzou více regresních analýz denní průměrné hodnoty teploty půdy a koncentrace dusičnanů v půdě. Dále bylo zjištěno, že aplikace chlévského hnoje zvyšuje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ve všech variantách, kde největší rozdíl byl na variantě 2. Vypočtené emisní faktory pro použitou suspenzi N byly 0,27 % (1), 0,67 % (2), 0,26 % (3) a 0,74 % (4) a tedy níže než výchozí koeficient pro dusíkaté hnojivo stanovený IPCC 1%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na kg aplikovaného N. Závěrem lze konstatovat, že pro obnovu travních porostů způsobuje orba podstatné emise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O. Hodnota emisí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je ovlivněna dobou orby (jaro nebo podzim), emise N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>O jsou zvýšené N hnojením po obnově pastvin.</w:t>
      </w: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B60" w:rsidRPr="008C4E29" w:rsidRDefault="00EC3B60" w:rsidP="00EC3B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4E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Zpracovala</w:t>
      </w:r>
      <w:r w:rsidRPr="008C4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Ing. Ivana Šindelková, Zemědělský výzkum spol. s r. o. Troubsko, </w:t>
      </w:r>
      <w:hyperlink r:id="rId8" w:history="1">
        <w:r w:rsidRPr="008C4E29">
          <w:rPr>
            <w:rStyle w:val="Hypertextovodkaz"/>
            <w:rFonts w:ascii="Times New Roman" w:hAnsi="Times New Roman" w:cs="Times New Roman"/>
            <w:sz w:val="24"/>
            <w:szCs w:val="24"/>
          </w:rPr>
          <w:t>sindelkova@vupt.cz</w:t>
        </w:r>
      </w:hyperlink>
      <w:r w:rsidR="008C4E29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sectPr w:rsidR="00EC3B60" w:rsidRPr="008C4E29" w:rsidSect="00934BD9">
      <w:headerReference w:type="default" r:id="rId9"/>
      <w:footerReference w:type="default" r:id="rId10"/>
      <w:pgSz w:w="11906" w:h="16838"/>
      <w:pgMar w:top="907" w:right="907" w:bottom="680" w:left="90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B5" w:rsidRDefault="004306B5" w:rsidP="008A76A0">
      <w:pPr>
        <w:spacing w:after="0" w:line="240" w:lineRule="auto"/>
      </w:pPr>
      <w:r>
        <w:separator/>
      </w:r>
    </w:p>
  </w:endnote>
  <w:endnote w:type="continuationSeparator" w:id="0">
    <w:p w:rsidR="004306B5" w:rsidRDefault="004306B5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30"/>
      <w:gridCol w:w="1902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B5" w:rsidRDefault="004306B5" w:rsidP="008A76A0">
      <w:pPr>
        <w:spacing w:after="0" w:line="240" w:lineRule="auto"/>
      </w:pPr>
      <w:r>
        <w:separator/>
      </w:r>
    </w:p>
  </w:footnote>
  <w:footnote w:type="continuationSeparator" w:id="0">
    <w:p w:rsidR="004306B5" w:rsidRDefault="004306B5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A0"/>
    <w:rsid w:val="000011DA"/>
    <w:rsid w:val="00001639"/>
    <w:rsid w:val="00002C07"/>
    <w:rsid w:val="00004E98"/>
    <w:rsid w:val="00006D52"/>
    <w:rsid w:val="00013625"/>
    <w:rsid w:val="000154CD"/>
    <w:rsid w:val="00020D5A"/>
    <w:rsid w:val="00021869"/>
    <w:rsid w:val="00032D13"/>
    <w:rsid w:val="000356AC"/>
    <w:rsid w:val="0004149A"/>
    <w:rsid w:val="00042F2B"/>
    <w:rsid w:val="00043A4A"/>
    <w:rsid w:val="00043EFA"/>
    <w:rsid w:val="000470C0"/>
    <w:rsid w:val="00047F2D"/>
    <w:rsid w:val="000519B7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587E"/>
    <w:rsid w:val="000B1A88"/>
    <w:rsid w:val="000B4C21"/>
    <w:rsid w:val="000B4C9B"/>
    <w:rsid w:val="000C06D4"/>
    <w:rsid w:val="000C1BA5"/>
    <w:rsid w:val="000C3CBC"/>
    <w:rsid w:val="000C51AF"/>
    <w:rsid w:val="000C5701"/>
    <w:rsid w:val="000C5CFC"/>
    <w:rsid w:val="000C5EE2"/>
    <w:rsid w:val="000C5FBF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6FB7"/>
    <w:rsid w:val="00147A63"/>
    <w:rsid w:val="0015148D"/>
    <w:rsid w:val="00155D6A"/>
    <w:rsid w:val="0016101B"/>
    <w:rsid w:val="001631EF"/>
    <w:rsid w:val="00167721"/>
    <w:rsid w:val="00171C21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37C4"/>
    <w:rsid w:val="001D525C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63D"/>
    <w:rsid w:val="00210469"/>
    <w:rsid w:val="00210AE7"/>
    <w:rsid w:val="00210E7E"/>
    <w:rsid w:val="002167E8"/>
    <w:rsid w:val="00220ED9"/>
    <w:rsid w:val="00222408"/>
    <w:rsid w:val="0022436F"/>
    <w:rsid w:val="00224C76"/>
    <w:rsid w:val="00226511"/>
    <w:rsid w:val="00232D61"/>
    <w:rsid w:val="00233B19"/>
    <w:rsid w:val="00235673"/>
    <w:rsid w:val="00236ACB"/>
    <w:rsid w:val="0024556B"/>
    <w:rsid w:val="00250A89"/>
    <w:rsid w:val="00250D27"/>
    <w:rsid w:val="0025406C"/>
    <w:rsid w:val="002566AF"/>
    <w:rsid w:val="00257986"/>
    <w:rsid w:val="00262004"/>
    <w:rsid w:val="00262584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70DA"/>
    <w:rsid w:val="00293220"/>
    <w:rsid w:val="00293FDB"/>
    <w:rsid w:val="00294CD9"/>
    <w:rsid w:val="00297CE0"/>
    <w:rsid w:val="002A122A"/>
    <w:rsid w:val="002A2411"/>
    <w:rsid w:val="002A58AB"/>
    <w:rsid w:val="002A6B3A"/>
    <w:rsid w:val="002A743C"/>
    <w:rsid w:val="002A7939"/>
    <w:rsid w:val="002A7DD1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35F7"/>
    <w:rsid w:val="002E43F5"/>
    <w:rsid w:val="002E5F52"/>
    <w:rsid w:val="002F187C"/>
    <w:rsid w:val="002F225B"/>
    <w:rsid w:val="002F3E4A"/>
    <w:rsid w:val="002F48E1"/>
    <w:rsid w:val="002F6F0C"/>
    <w:rsid w:val="00300957"/>
    <w:rsid w:val="003010E7"/>
    <w:rsid w:val="00302840"/>
    <w:rsid w:val="00303CE6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6029B"/>
    <w:rsid w:val="00363D65"/>
    <w:rsid w:val="003654C2"/>
    <w:rsid w:val="003733A5"/>
    <w:rsid w:val="003741E2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741E"/>
    <w:rsid w:val="003C29D0"/>
    <w:rsid w:val="003C3ED7"/>
    <w:rsid w:val="003C666C"/>
    <w:rsid w:val="003D0CEE"/>
    <w:rsid w:val="003D709F"/>
    <w:rsid w:val="003E0EB8"/>
    <w:rsid w:val="003E1672"/>
    <w:rsid w:val="003E2BD2"/>
    <w:rsid w:val="003E443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595"/>
    <w:rsid w:val="004245AF"/>
    <w:rsid w:val="00427798"/>
    <w:rsid w:val="004306B5"/>
    <w:rsid w:val="004307EB"/>
    <w:rsid w:val="004309C7"/>
    <w:rsid w:val="004324D7"/>
    <w:rsid w:val="004334A3"/>
    <w:rsid w:val="00433B1B"/>
    <w:rsid w:val="00433D79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81D2F"/>
    <w:rsid w:val="004835F6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3B15"/>
    <w:rsid w:val="004E0B36"/>
    <w:rsid w:val="004E0C1E"/>
    <w:rsid w:val="004E4B42"/>
    <w:rsid w:val="004E5745"/>
    <w:rsid w:val="004F13FD"/>
    <w:rsid w:val="004F4391"/>
    <w:rsid w:val="00502064"/>
    <w:rsid w:val="00503292"/>
    <w:rsid w:val="00503572"/>
    <w:rsid w:val="00504548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ACD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1458"/>
    <w:rsid w:val="00854F7D"/>
    <w:rsid w:val="008571B6"/>
    <w:rsid w:val="00857AAE"/>
    <w:rsid w:val="00863C17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4288"/>
    <w:rsid w:val="008B6A32"/>
    <w:rsid w:val="008B6C84"/>
    <w:rsid w:val="008B765C"/>
    <w:rsid w:val="008C4B8F"/>
    <w:rsid w:val="008C4E29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C28"/>
    <w:rsid w:val="009D5CDD"/>
    <w:rsid w:val="009D670C"/>
    <w:rsid w:val="009E7229"/>
    <w:rsid w:val="009E79B9"/>
    <w:rsid w:val="009F3DAE"/>
    <w:rsid w:val="009F6DF5"/>
    <w:rsid w:val="009F71DB"/>
    <w:rsid w:val="00A03D64"/>
    <w:rsid w:val="00A03FA9"/>
    <w:rsid w:val="00A0709C"/>
    <w:rsid w:val="00A07C91"/>
    <w:rsid w:val="00A10CED"/>
    <w:rsid w:val="00A11032"/>
    <w:rsid w:val="00A14977"/>
    <w:rsid w:val="00A1571D"/>
    <w:rsid w:val="00A1739C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2E9B"/>
    <w:rsid w:val="00B13DB4"/>
    <w:rsid w:val="00B13E1D"/>
    <w:rsid w:val="00B22861"/>
    <w:rsid w:val="00B250F5"/>
    <w:rsid w:val="00B26472"/>
    <w:rsid w:val="00B30459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5662"/>
    <w:rsid w:val="00B97B08"/>
    <w:rsid w:val="00BA1817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ED8"/>
    <w:rsid w:val="00D51A43"/>
    <w:rsid w:val="00D5274D"/>
    <w:rsid w:val="00D6119B"/>
    <w:rsid w:val="00D62EC8"/>
    <w:rsid w:val="00D66155"/>
    <w:rsid w:val="00D71093"/>
    <w:rsid w:val="00D71EAC"/>
    <w:rsid w:val="00D71EE1"/>
    <w:rsid w:val="00D72EEE"/>
    <w:rsid w:val="00D73750"/>
    <w:rsid w:val="00D749C9"/>
    <w:rsid w:val="00D77C40"/>
    <w:rsid w:val="00D81520"/>
    <w:rsid w:val="00D84D88"/>
    <w:rsid w:val="00D87FDE"/>
    <w:rsid w:val="00D902AA"/>
    <w:rsid w:val="00D90CE7"/>
    <w:rsid w:val="00D91DEC"/>
    <w:rsid w:val="00D96289"/>
    <w:rsid w:val="00D96929"/>
    <w:rsid w:val="00DA0519"/>
    <w:rsid w:val="00DA0C01"/>
    <w:rsid w:val="00DA165F"/>
    <w:rsid w:val="00DA1A54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499D"/>
    <w:rsid w:val="00EA0125"/>
    <w:rsid w:val="00EA247E"/>
    <w:rsid w:val="00EA443C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13CCF"/>
    <w:rsid w:val="00F157F8"/>
    <w:rsid w:val="00F161AD"/>
    <w:rsid w:val="00F20CD0"/>
    <w:rsid w:val="00F23A22"/>
    <w:rsid w:val="00F24C67"/>
    <w:rsid w:val="00F2746D"/>
    <w:rsid w:val="00F31166"/>
    <w:rsid w:val="00F361C0"/>
    <w:rsid w:val="00F37CF2"/>
    <w:rsid w:val="00F402F6"/>
    <w:rsid w:val="00F40BF0"/>
    <w:rsid w:val="00F42CB0"/>
    <w:rsid w:val="00F43303"/>
    <w:rsid w:val="00F43837"/>
    <w:rsid w:val="00F501EE"/>
    <w:rsid w:val="00F508C5"/>
    <w:rsid w:val="00F52936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309F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elkova@vup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-org.ezproxy.muni.cz/10.1016/j.still.2017.08.0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DesignKM.cz</dc:creator>
  <cp:keywords>ZVT;Hlavičkový papír</cp:keywords>
  <cp:lastModifiedBy>Uživatel</cp:lastModifiedBy>
  <cp:revision>5</cp:revision>
  <dcterms:created xsi:type="dcterms:W3CDTF">2018-05-30T01:39:00Z</dcterms:created>
  <dcterms:modified xsi:type="dcterms:W3CDTF">2018-06-23T16:12:00Z</dcterms:modified>
</cp:coreProperties>
</file>