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64" w:rsidRPr="00980CFB" w:rsidRDefault="00527D64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</w:pPr>
      <w:r w:rsidRPr="00980CFB">
        <w:rPr>
          <w:rFonts w:ascii="Times New Roman" w:hAnsi="Times New Roman"/>
          <w:b/>
          <w:color w:val="222222"/>
          <w:sz w:val="24"/>
          <w:szCs w:val="24"/>
        </w:rPr>
        <w:t xml:space="preserve">Inertní materiály jako dlouhodobé nosiče a rozšiřovače životaschopných </w:t>
      </w:r>
      <w:proofErr w:type="spellStart"/>
      <w:r w:rsidRPr="00980CFB">
        <w:rPr>
          <w:rFonts w:ascii="Times New Roman" w:hAnsi="Times New Roman"/>
          <w:b/>
          <w:color w:val="222222"/>
          <w:sz w:val="24"/>
          <w:szCs w:val="24"/>
        </w:rPr>
        <w:t>ascospor</w:t>
      </w:r>
      <w:proofErr w:type="spellEnd"/>
      <w:r w:rsidRPr="00980CFB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980CFB">
        <w:rPr>
          <w:rFonts w:ascii="Times New Roman" w:hAnsi="Times New Roman"/>
          <w:b/>
          <w:color w:val="222222"/>
          <w:sz w:val="24"/>
          <w:szCs w:val="24"/>
        </w:rPr>
        <w:t>Leptosphaeria</w:t>
      </w:r>
      <w:proofErr w:type="spellEnd"/>
      <w:r w:rsidRPr="00980CFB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proofErr w:type="spellStart"/>
      <w:r w:rsidRPr="00980CFB">
        <w:rPr>
          <w:rFonts w:ascii="Times New Roman" w:hAnsi="Times New Roman"/>
          <w:b/>
          <w:color w:val="222222"/>
          <w:sz w:val="24"/>
          <w:szCs w:val="24"/>
        </w:rPr>
        <w:t>maculans</w:t>
      </w:r>
      <w:proofErr w:type="spellEnd"/>
      <w:r w:rsidRPr="00980CFB">
        <w:rPr>
          <w:rFonts w:ascii="Times New Roman" w:hAnsi="Times New Roman"/>
          <w:b/>
          <w:color w:val="222222"/>
          <w:sz w:val="24"/>
          <w:szCs w:val="24"/>
        </w:rPr>
        <w:t xml:space="preserve"> a širší důsledky pro </w:t>
      </w:r>
      <w:proofErr w:type="spellStart"/>
      <w:r w:rsidRPr="00980CFB">
        <w:rPr>
          <w:rFonts w:ascii="Times New Roman" w:hAnsi="Times New Roman"/>
          <w:b/>
          <w:color w:val="222222"/>
          <w:sz w:val="24"/>
          <w:szCs w:val="24"/>
        </w:rPr>
        <w:t>askomycetické</w:t>
      </w:r>
      <w:proofErr w:type="spellEnd"/>
      <w:r w:rsidRPr="00980CFB">
        <w:rPr>
          <w:rFonts w:ascii="Times New Roman" w:hAnsi="Times New Roman"/>
          <w:b/>
          <w:color w:val="222222"/>
          <w:sz w:val="24"/>
          <w:szCs w:val="24"/>
        </w:rPr>
        <w:t xml:space="preserve"> patogeny</w:t>
      </w:r>
    </w:p>
    <w:p w:rsidR="00527D64" w:rsidRPr="00980CFB" w:rsidRDefault="00527D64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</w:pPr>
    </w:p>
    <w:p w:rsidR="00527D64" w:rsidRDefault="00527D64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</w:pPr>
      <w:r w:rsidRPr="00980CF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Inert Materials as Long-Term Carriers and Disseminators of Viable </w:t>
      </w:r>
      <w:proofErr w:type="spellStart"/>
      <w:r w:rsidRPr="00980CF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Leptosphaeria</w:t>
      </w:r>
      <w:proofErr w:type="spellEnd"/>
      <w:r w:rsidRPr="00980CF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maculans</w:t>
      </w:r>
      <w:proofErr w:type="spellEnd"/>
      <w:r w:rsidRPr="00980CF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>Ascospores</w:t>
      </w:r>
      <w:proofErr w:type="spellEnd"/>
      <w:r w:rsidRPr="00980CFB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  <w:t xml:space="preserve"> and Wider Implications for Ascomycete Pathogens </w:t>
      </w:r>
    </w:p>
    <w:p w:rsidR="00980CFB" w:rsidRPr="00980CFB" w:rsidRDefault="00980CFB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" w:eastAsia="cs-CZ"/>
        </w:rPr>
      </w:pPr>
    </w:p>
    <w:p w:rsidR="00527D64" w:rsidRPr="00980CFB" w:rsidRDefault="00980CFB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</w:pPr>
      <w:hyperlink r:id="rId5" w:tooltip="Find more records by this author" w:history="1">
        <w:proofErr w:type="spellStart"/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Barua</w:t>
        </w:r>
        <w:proofErr w:type="spellEnd"/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, P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>.,</w:t>
      </w:r>
      <w:r w:rsidR="00527D64"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hyperlink r:id="rId6" w:tooltip="Find more records by this author" w:history="1"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You, M</w:t>
        </w:r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. </w:t>
        </w:r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P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>.,</w:t>
      </w:r>
      <w:r w:rsidR="00527D64"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hyperlink r:id="rId7" w:tooltip="Find more records by this author" w:history="1">
        <w:proofErr w:type="spellStart"/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Bayliss</w:t>
        </w:r>
        <w:proofErr w:type="spellEnd"/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, K</w:t>
        </w:r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. </w:t>
        </w:r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L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>.,</w:t>
      </w:r>
      <w:r w:rsidR="00527D64"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hyperlink r:id="rId8" w:tooltip="Find more records by this author" w:history="1">
        <w:proofErr w:type="spellStart"/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Lanoiselet</w:t>
        </w:r>
        <w:proofErr w:type="spellEnd"/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, V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>.,</w:t>
      </w:r>
      <w:r w:rsidR="00527D64" w:rsidRPr="00980CFB">
        <w:rPr>
          <w:rFonts w:ascii="Times New Roman" w:eastAsia="Times New Roman" w:hAnsi="Times New Roman"/>
          <w:bCs/>
          <w:sz w:val="24"/>
          <w:szCs w:val="24"/>
          <w:vertAlign w:val="superscript"/>
          <w:lang w:val="en" w:eastAsia="cs-CZ"/>
        </w:rPr>
        <w:t xml:space="preserve"> </w:t>
      </w:r>
      <w:r w:rsidR="00527D64"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  <w:hyperlink r:id="rId9" w:tooltip="Find more records by this author" w:history="1">
        <w:proofErr w:type="spellStart"/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Barbetti</w:t>
        </w:r>
        <w:proofErr w:type="spellEnd"/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, M</w:t>
        </w:r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 xml:space="preserve">. </w:t>
        </w:r>
        <w:r w:rsidR="00527D64"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J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. 2018. </w:t>
      </w:r>
      <w:r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Inert Materials as Long-Term Carriers and Disseminators of Viable </w:t>
      </w:r>
      <w:proofErr w:type="spellStart"/>
      <w:r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Leptosphaeria</w:t>
      </w:r>
      <w:proofErr w:type="spellEnd"/>
      <w:r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maculans</w:t>
      </w:r>
      <w:proofErr w:type="spellEnd"/>
      <w:r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Ascospores</w:t>
      </w:r>
      <w:proofErr w:type="spellEnd"/>
      <w:r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and Wider Implications for Ascomycete Pathogens</w:t>
      </w:r>
      <w:r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.</w:t>
      </w:r>
      <w:r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</w:t>
      </w:r>
      <w:r w:rsidR="00527D64"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PLANT DISEASE, Volume:</w:t>
      </w:r>
      <w:r w:rsidR="00527D64" w:rsidRPr="00980CFB">
        <w:rPr>
          <w:rFonts w:ascii="Times New Roman" w:eastAsia="Times New Roman" w:hAnsi="Times New Roman"/>
          <w:color w:val="333333"/>
          <w:sz w:val="24"/>
          <w:szCs w:val="24"/>
          <w:lang w:val="en" w:eastAsia="cs-CZ"/>
        </w:rPr>
        <w:t xml:space="preserve"> 102 </w:t>
      </w:r>
      <w:r w:rsidR="00527D64"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Issue:</w:t>
      </w:r>
      <w:r w:rsidR="00527D64" w:rsidRPr="00980CFB">
        <w:rPr>
          <w:rFonts w:ascii="Times New Roman" w:eastAsia="Times New Roman" w:hAnsi="Times New Roman"/>
          <w:color w:val="333333"/>
          <w:sz w:val="24"/>
          <w:szCs w:val="24"/>
          <w:lang w:val="en" w:eastAsia="cs-CZ"/>
        </w:rPr>
        <w:t xml:space="preserve"> 4 </w:t>
      </w:r>
      <w:r w:rsidR="00527D64"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Pages:</w:t>
      </w:r>
      <w:r w:rsidR="00527D64" w:rsidRPr="00980CFB">
        <w:rPr>
          <w:rFonts w:ascii="Times New Roman" w:eastAsia="Times New Roman" w:hAnsi="Times New Roman"/>
          <w:color w:val="333333"/>
          <w:sz w:val="24"/>
          <w:szCs w:val="24"/>
          <w:lang w:val="en" w:eastAsia="cs-CZ"/>
        </w:rPr>
        <w:t xml:space="preserve"> 720-726 </w:t>
      </w:r>
      <w:r w:rsidR="00527D64"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>DOI:</w:t>
      </w:r>
      <w:r w:rsidR="00527D64" w:rsidRPr="00980CFB">
        <w:rPr>
          <w:rFonts w:ascii="Times New Roman" w:eastAsia="Times New Roman" w:hAnsi="Times New Roman"/>
          <w:color w:val="333333"/>
          <w:sz w:val="24"/>
          <w:szCs w:val="24"/>
          <w:lang w:val="en" w:eastAsia="cs-CZ"/>
        </w:rPr>
        <w:t xml:space="preserve"> 10.1094/PDIS-08-17-1324-RE </w:t>
      </w:r>
      <w:r w:rsidRPr="00980CFB">
        <w:rPr>
          <w:rFonts w:ascii="Times New Roman" w:eastAsia="Times New Roman" w:hAnsi="Times New Roman"/>
          <w:bCs/>
          <w:color w:val="333333"/>
          <w:sz w:val="24"/>
          <w:szCs w:val="24"/>
          <w:lang w:val="en" w:eastAsia="cs-CZ"/>
        </w:rPr>
        <w:t xml:space="preserve"> </w:t>
      </w:r>
      <w:r w:rsidR="00527D64" w:rsidRPr="00980CFB">
        <w:rPr>
          <w:rFonts w:ascii="Times New Roman" w:eastAsia="Times New Roman" w:hAnsi="Times New Roman"/>
          <w:color w:val="333333"/>
          <w:sz w:val="24"/>
          <w:szCs w:val="24"/>
          <w:lang w:val="en" w:eastAsia="cs-CZ"/>
        </w:rPr>
        <w:t xml:space="preserve"> </w:t>
      </w:r>
    </w:p>
    <w:p w:rsidR="00980CFB" w:rsidRDefault="00980CFB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Cs/>
          <w:sz w:val="24"/>
          <w:szCs w:val="24"/>
          <w:lang w:val="en" w:eastAsia="cs-CZ"/>
        </w:rPr>
      </w:pPr>
    </w:p>
    <w:p w:rsidR="00527D64" w:rsidRPr="00980CFB" w:rsidRDefault="00527D64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</w:pPr>
      <w:proofErr w:type="spellStart"/>
      <w:r w:rsidRPr="00980CFB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Klíčová</w:t>
      </w:r>
      <w:proofErr w:type="spellEnd"/>
      <w:r w:rsidRPr="00980CFB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b/>
          <w:bCs/>
          <w:sz w:val="24"/>
          <w:szCs w:val="24"/>
          <w:lang w:val="en" w:eastAsia="cs-CZ"/>
        </w:rPr>
        <w:t>slova</w:t>
      </w:r>
      <w:proofErr w:type="spellEnd"/>
      <w:r w:rsidRPr="00980CFB">
        <w:rPr>
          <w:rFonts w:ascii="Times New Roman" w:eastAsia="Times New Roman" w:hAnsi="Times New Roman"/>
          <w:bCs/>
          <w:sz w:val="24"/>
          <w:szCs w:val="24"/>
          <w:lang w:val="en" w:eastAsia="cs-CZ"/>
        </w:rPr>
        <w:t xml:space="preserve">:  </w:t>
      </w:r>
      <w:hyperlink r:id="rId10" w:tooltip="Find more records by this keywords plus" w:history="1"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CANOLA BRASSICA-NAPUS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1" w:tooltip="Find more records by this keywords plus" w:history="1"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PHOMA STEM CANKER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2" w:tooltip="Find more records by this keywords plus" w:history="1"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OILSEED RAPE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3" w:tooltip="Find more records by this keywords plus" w:history="1"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WESTERN-AUSTRALIA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4" w:tooltip="Find more records by this keywords plus" w:history="1"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BLACKLEG DISEASE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5" w:tooltip="Find more records by this keywords plus" w:history="1"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EPIDEMIOLOGY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6" w:tooltip="Find more records by this keywords plus" w:history="1"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RELEASE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7" w:tooltip="Find more records by this keywords plus" w:history="1"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DISPERSAL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8" w:tooltip="Find more records by this keywords plus" w:history="1"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DISCHARGE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; </w:t>
      </w:r>
      <w:hyperlink r:id="rId19" w:tooltip="Find more records by this keywords plus" w:history="1">
        <w:r w:rsidRPr="00980CFB">
          <w:rPr>
            <w:rFonts w:ascii="Times New Roman" w:eastAsia="Times New Roman" w:hAnsi="Times New Roman"/>
            <w:sz w:val="24"/>
            <w:szCs w:val="24"/>
            <w:lang w:val="en" w:eastAsia="cs-CZ"/>
          </w:rPr>
          <w:t>PATTERNS</w:t>
        </w:r>
      </w:hyperlink>
      <w:r w:rsidRPr="00980CFB">
        <w:rPr>
          <w:rFonts w:ascii="Times New Roman" w:eastAsia="Times New Roman" w:hAnsi="Times New Roman"/>
          <w:sz w:val="24"/>
          <w:szCs w:val="24"/>
          <w:lang w:val="en" w:eastAsia="cs-CZ"/>
        </w:rPr>
        <w:t xml:space="preserve"> </w:t>
      </w:r>
    </w:p>
    <w:p w:rsidR="00527D64" w:rsidRPr="00980CFB" w:rsidRDefault="00527D64" w:rsidP="00980CF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"/>
        </w:rPr>
      </w:pPr>
    </w:p>
    <w:p w:rsidR="00527D64" w:rsidRPr="00980CFB" w:rsidRDefault="00527D64" w:rsidP="00980CF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980CFB">
        <w:rPr>
          <w:rFonts w:ascii="Times New Roman" w:hAnsi="Times New Roman"/>
          <w:b/>
          <w:sz w:val="24"/>
          <w:szCs w:val="24"/>
          <w:lang w:val="de-DE"/>
        </w:rPr>
        <w:t>Dostupný</w:t>
      </w:r>
      <w:proofErr w:type="spellEnd"/>
      <w:r w:rsidR="00980CFB" w:rsidRPr="00980CFB">
        <w:rPr>
          <w:rFonts w:ascii="Times New Roman" w:hAnsi="Times New Roman"/>
          <w:b/>
          <w:sz w:val="24"/>
          <w:szCs w:val="24"/>
          <w:lang w:val="de-DE"/>
        </w:rPr>
        <w:t xml:space="preserve"> z</w:t>
      </w:r>
      <w:r w:rsidRPr="00980CFB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20" w:history="1">
        <w:r w:rsidRPr="00980CFB">
          <w:rPr>
            <w:rStyle w:val="Hypertextovodkaz"/>
            <w:rFonts w:ascii="Times New Roman" w:hAnsi="Times New Roman"/>
            <w:color w:val="auto"/>
            <w:sz w:val="24"/>
            <w:szCs w:val="24"/>
            <w:lang w:val="de-DE"/>
          </w:rPr>
          <w:t>http://apps.webofknowledge.com/full_record.do?product=WOS&amp;search_mode=GeneralSearch&amp;qid=5&amp;SID=D3XRKwcV1b5pXwMhg23&amp;page=1&amp;doc=5</w:t>
        </w:r>
      </w:hyperlink>
    </w:p>
    <w:p w:rsidR="00980CFB" w:rsidRDefault="00980CFB" w:rsidP="00980CF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val="de-DE" w:eastAsia="cs-CZ"/>
        </w:rPr>
      </w:pPr>
    </w:p>
    <w:p w:rsidR="00527D64" w:rsidRPr="00980CFB" w:rsidRDefault="00527D64" w:rsidP="00980CF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val="de-DE" w:eastAsia="cs-CZ"/>
        </w:rPr>
      </w:pP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Phoma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lingam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je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jedním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z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nejdůležitějších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patogenů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ozimé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řepky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na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světě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a i u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nás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jsou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lokality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s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jejím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pravidelným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škodlivým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výskytem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.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Patří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ke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sledovaným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chorobám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řepky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a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pěstitelé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musí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počítat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s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tím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,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že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v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některých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letech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je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potřeba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proti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ní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nasadit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fungicidy.Šíření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spor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této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houby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je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klíčové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pro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prognózu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jejího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výskytu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v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sezoně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a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její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šíření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v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rámci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podniku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i na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delší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vzdálenosti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pomocí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ulpělých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spor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na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různých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strojích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 xml:space="preserve"> a </w:t>
      </w:r>
      <w:proofErr w:type="spellStart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oděvech</w:t>
      </w:r>
      <w:proofErr w:type="spellEnd"/>
      <w:r w:rsidRPr="00980CFB">
        <w:rPr>
          <w:rFonts w:ascii="Times New Roman" w:eastAsia="Times New Roman" w:hAnsi="Times New Roman"/>
          <w:sz w:val="24"/>
          <w:szCs w:val="24"/>
          <w:lang w:val="de-DE" w:eastAsia="cs-CZ"/>
        </w:rPr>
        <w:t>.</w:t>
      </w:r>
    </w:p>
    <w:p w:rsidR="00527D64" w:rsidRPr="00980CFB" w:rsidRDefault="00527D64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</w:r>
    </w:p>
    <w:p w:rsidR="00527D64" w:rsidRPr="00980CFB" w:rsidRDefault="00527D64" w:rsidP="00980CFB">
      <w:pPr>
        <w:spacing w:after="0" w:line="240" w:lineRule="auto"/>
        <w:ind w:right="390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Data from the 2016 edition of </w:t>
      </w:r>
      <w:bookmarkStart w:id="0" w:name="isi_links"/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fldChar w:fldCharType="begin"/>
      </w: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instrText xml:space="preserve"> HYPERLINK "http://apps.webofknowledge.com/OutboundService.do?&amp;SID=D3XRKwcV1b5pXwMhg23&amp;publisher_id=IC2JCR&amp;toPID=IC2JCR&amp;URL=http%3A%2F%2Fgateway.webofknowledge.com%2Fgateway%2FGateway.cgi%3FGWVersion%3D2%26SrcAuth%3DIC2JCR%26SrcApp%3DWOS%26KeyISSN%3D0191-2917%26DestApp%3DIC2JCR%26UsrSteamSID%3D%26SrcAppSID%3DD3XRKwcV1b5pXwMhg23%26SrcJTitle%3DPLANT%2520DISEASE&amp;product=WOS&amp;action=go&amp;mode=interProdLink&amp;highlighted_tab=WOS&amp;fromPID=WOS" \o "View impact factors and immediacy indexes for journals" \t "_blank" </w:instrText>
      </w: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fldChar w:fldCharType="separate"/>
      </w: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Journal Citation Reports </w:t>
      </w: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fldChar w:fldCharType="end"/>
      </w:r>
      <w:bookmarkEnd w:id="0"/>
    </w:p>
    <w:p w:rsidR="00527D64" w:rsidRPr="00980CFB" w:rsidRDefault="00527D64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980CFB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Publisher </w:t>
      </w: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AMER PHYTOPATHOLOGICAL SOC, 3340 PILOT KNOB ROAD, ST PAUL, MN 55121 USA </w:t>
      </w:r>
    </w:p>
    <w:p w:rsidR="00527D64" w:rsidRPr="00980CFB" w:rsidRDefault="00527D64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980CFB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ISSN: </w:t>
      </w: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0191-2917 </w:t>
      </w: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br/>
      </w:r>
      <w:r w:rsidRPr="00980CFB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eISSN: </w:t>
      </w: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1943-7692 </w:t>
      </w:r>
    </w:p>
    <w:p w:rsidR="00527D64" w:rsidRPr="00980CFB" w:rsidRDefault="00527D64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980CFB">
        <w:rPr>
          <w:rFonts w:ascii="Times New Roman" w:eastAsia="Times New Roman" w:hAnsi="Times New Roman"/>
          <w:b/>
          <w:bCs/>
          <w:vanish/>
          <w:sz w:val="24"/>
          <w:szCs w:val="24"/>
          <w:lang w:val="en" w:eastAsia="cs-CZ"/>
        </w:rPr>
        <w:t xml:space="preserve">Research Domain </w:t>
      </w: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Plant Sciences </w:t>
      </w:r>
    </w:p>
    <w:p w:rsidR="00527D64" w:rsidRPr="00980CFB" w:rsidRDefault="00527D64" w:rsidP="00980CFB">
      <w:pPr>
        <w:spacing w:after="0" w:line="240" w:lineRule="auto"/>
        <w:ind w:right="390"/>
        <w:contextualSpacing/>
        <w:textAlignment w:val="top"/>
        <w:rPr>
          <w:rFonts w:ascii="Times New Roman" w:eastAsia="Times New Roman" w:hAnsi="Times New Roman"/>
          <w:vanish/>
          <w:sz w:val="24"/>
          <w:szCs w:val="24"/>
          <w:lang w:val="en" w:eastAsia="cs-CZ"/>
        </w:rPr>
      </w:pPr>
      <w:r w:rsidRPr="00980CFB">
        <w:rPr>
          <w:rFonts w:ascii="Times New Roman" w:eastAsia="Times New Roman" w:hAnsi="Times New Roman"/>
          <w:vanish/>
          <w:sz w:val="24"/>
          <w:szCs w:val="24"/>
          <w:lang w:val="en" w:eastAsia="cs-CZ"/>
        </w:rPr>
        <w:t xml:space="preserve">Close Window </w:t>
      </w:r>
    </w:p>
    <w:p w:rsidR="00527D64" w:rsidRPr="00980CFB" w:rsidRDefault="00527D64" w:rsidP="00980CF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0CFB">
        <w:rPr>
          <w:rFonts w:ascii="Times New Roman" w:hAnsi="Times New Roman"/>
          <w:sz w:val="24"/>
          <w:szCs w:val="24"/>
        </w:rPr>
        <w:t xml:space="preserve">Životaschopnost </w:t>
      </w:r>
      <w:proofErr w:type="spellStart"/>
      <w:r w:rsidRPr="00980CFB">
        <w:rPr>
          <w:rFonts w:ascii="Times New Roman" w:hAnsi="Times New Roman"/>
          <w:sz w:val="24"/>
          <w:szCs w:val="24"/>
        </w:rPr>
        <w:t>ascospor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CFB">
        <w:rPr>
          <w:rFonts w:ascii="Times New Roman" w:hAnsi="Times New Roman"/>
          <w:sz w:val="24"/>
          <w:szCs w:val="24"/>
        </w:rPr>
        <w:t>pathogena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CFB">
        <w:rPr>
          <w:rFonts w:ascii="Times New Roman" w:hAnsi="Times New Roman"/>
          <w:sz w:val="24"/>
          <w:szCs w:val="24"/>
        </w:rPr>
        <w:t>Leptosphaeria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CFB">
        <w:rPr>
          <w:rFonts w:ascii="Times New Roman" w:hAnsi="Times New Roman"/>
          <w:sz w:val="24"/>
          <w:szCs w:val="24"/>
        </w:rPr>
        <w:t>maculans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80CFB">
        <w:rPr>
          <w:rFonts w:ascii="Times New Roman" w:hAnsi="Times New Roman"/>
          <w:sz w:val="24"/>
          <w:szCs w:val="24"/>
        </w:rPr>
        <w:t>Phoma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stem </w:t>
      </w:r>
      <w:proofErr w:type="spellStart"/>
      <w:proofErr w:type="gramStart"/>
      <w:r w:rsidRPr="00980CFB">
        <w:rPr>
          <w:rFonts w:ascii="Times New Roman" w:hAnsi="Times New Roman"/>
          <w:sz w:val="24"/>
          <w:szCs w:val="24"/>
        </w:rPr>
        <w:t>blackleg</w:t>
      </w:r>
      <w:proofErr w:type="spellEnd"/>
      <w:r w:rsidRPr="00980CFB">
        <w:rPr>
          <w:rFonts w:ascii="Times New Roman" w:hAnsi="Times New Roman"/>
          <w:sz w:val="24"/>
          <w:szCs w:val="24"/>
        </w:rPr>
        <w:t>)  byla</w:t>
      </w:r>
      <w:proofErr w:type="gramEnd"/>
      <w:r w:rsidRPr="00980CFB">
        <w:rPr>
          <w:rFonts w:ascii="Times New Roman" w:hAnsi="Times New Roman"/>
          <w:sz w:val="24"/>
          <w:szCs w:val="24"/>
        </w:rPr>
        <w:t xml:space="preserve"> testována na různých nosných materiálech. Jednalo se o materiál dřev, kovů, tkanin a plastů. Dále byly testovány různé teplotní podmínky dne a noci v kombinacích 23 a 4, 36 a 14, a 45 a 15 ° C den a noc. U 23 a 4 stupňů Celsia (den a noc), </w:t>
      </w:r>
      <w:proofErr w:type="spellStart"/>
      <w:r w:rsidRPr="00980CFB">
        <w:rPr>
          <w:rFonts w:ascii="Times New Roman" w:hAnsi="Times New Roman"/>
          <w:sz w:val="24"/>
          <w:szCs w:val="24"/>
        </w:rPr>
        <w:t>ascospory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zůstaly životaschopné po dobu až 240 dní na </w:t>
      </w:r>
      <w:proofErr w:type="spellStart"/>
      <w:r w:rsidRPr="00980CFB">
        <w:rPr>
          <w:rFonts w:ascii="Times New Roman" w:hAnsi="Times New Roman"/>
          <w:sz w:val="24"/>
          <w:szCs w:val="24"/>
        </w:rPr>
        <w:t>Tasmanském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dubu (</w:t>
      </w:r>
      <w:proofErr w:type="spellStart"/>
      <w:r w:rsidRPr="00980CFB">
        <w:rPr>
          <w:rFonts w:ascii="Times New Roman" w:hAnsi="Times New Roman"/>
          <w:sz w:val="24"/>
          <w:szCs w:val="24"/>
        </w:rPr>
        <w:t>Eucalyptus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CFB">
        <w:rPr>
          <w:rFonts w:ascii="Times New Roman" w:hAnsi="Times New Roman"/>
          <w:sz w:val="24"/>
          <w:szCs w:val="24"/>
        </w:rPr>
        <w:t>regnans</w:t>
      </w:r>
      <w:proofErr w:type="spellEnd"/>
      <w:r w:rsidRPr="00980CFB">
        <w:rPr>
          <w:rFonts w:ascii="Times New Roman" w:hAnsi="Times New Roman"/>
          <w:sz w:val="24"/>
          <w:szCs w:val="24"/>
        </w:rPr>
        <w:t>) a borovici (</w:t>
      </w:r>
      <w:proofErr w:type="spellStart"/>
      <w:r w:rsidRPr="00980CFB">
        <w:rPr>
          <w:rFonts w:ascii="Times New Roman" w:hAnsi="Times New Roman"/>
          <w:sz w:val="24"/>
          <w:szCs w:val="24"/>
        </w:rPr>
        <w:t>Pins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CFB">
        <w:rPr>
          <w:rFonts w:ascii="Times New Roman" w:hAnsi="Times New Roman"/>
          <w:sz w:val="24"/>
          <w:szCs w:val="24"/>
        </w:rPr>
        <w:t>radiata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). Ve 36 a 14 ° C (den a noc), </w:t>
      </w:r>
      <w:proofErr w:type="spellStart"/>
      <w:r w:rsidRPr="00980CFB">
        <w:rPr>
          <w:rFonts w:ascii="Times New Roman" w:hAnsi="Times New Roman"/>
          <w:sz w:val="24"/>
          <w:szCs w:val="24"/>
        </w:rPr>
        <w:t>ascospory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zůstaly životaschopné na borovém dřevu po dobu až 180 dnů. Při 45 a 15 stupních C (den a noc), </w:t>
      </w:r>
      <w:proofErr w:type="spellStart"/>
      <w:r w:rsidRPr="00980CFB">
        <w:rPr>
          <w:rFonts w:ascii="Times New Roman" w:hAnsi="Times New Roman"/>
          <w:sz w:val="24"/>
          <w:szCs w:val="24"/>
        </w:rPr>
        <w:t>ascospory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zůstaly životaschopné až 60 dní a to na textilii jutě. Byly zjištěny také významné rozdíly mezi jednotlivými nosnými materiály v jejich schopnosti udržet </w:t>
      </w:r>
      <w:proofErr w:type="spellStart"/>
      <w:r w:rsidRPr="00980CFB">
        <w:rPr>
          <w:rFonts w:ascii="Times New Roman" w:hAnsi="Times New Roman"/>
          <w:sz w:val="24"/>
          <w:szCs w:val="24"/>
        </w:rPr>
        <w:t>ascospory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při simulaci smyvu deštěm. Nejméně 30% intaktních </w:t>
      </w:r>
      <w:proofErr w:type="spellStart"/>
      <w:r w:rsidRPr="00980CFB">
        <w:rPr>
          <w:rFonts w:ascii="Times New Roman" w:hAnsi="Times New Roman"/>
          <w:sz w:val="24"/>
          <w:szCs w:val="24"/>
        </w:rPr>
        <w:t>ascospor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získaných z inertních materiálů bylo schopno klíčit na umělém růstovém médiu během 48 hodin a něk</w:t>
      </w:r>
      <w:bookmarkStart w:id="1" w:name="_GoBack"/>
      <w:bookmarkEnd w:id="1"/>
      <w:r w:rsidRPr="00980CFB">
        <w:rPr>
          <w:rFonts w:ascii="Times New Roman" w:hAnsi="Times New Roman"/>
          <w:sz w:val="24"/>
          <w:szCs w:val="24"/>
        </w:rPr>
        <w:t xml:space="preserve">teré askospory byly i po 240 dnech životaschopné. Tato zjištění potvrzují, že </w:t>
      </w:r>
      <w:proofErr w:type="spellStart"/>
      <w:r w:rsidRPr="00980CFB">
        <w:rPr>
          <w:rFonts w:ascii="Times New Roman" w:hAnsi="Times New Roman"/>
          <w:sz w:val="24"/>
          <w:szCs w:val="24"/>
        </w:rPr>
        <w:t>ascospor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L. </w:t>
      </w:r>
      <w:proofErr w:type="spellStart"/>
      <w:r w:rsidRPr="00980CFB">
        <w:rPr>
          <w:rFonts w:ascii="Times New Roman" w:hAnsi="Times New Roman"/>
          <w:sz w:val="24"/>
          <w:szCs w:val="24"/>
        </w:rPr>
        <w:t>maculans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zůstávají životaschopné po delší dobu v nepřítomnosti hostitele, než se soudilo dříve. To dokazuje význam inertních materiálů jako dlouhodobých a dálkových přenašečů životaschopných </w:t>
      </w:r>
      <w:proofErr w:type="spellStart"/>
      <w:r w:rsidRPr="00980CFB">
        <w:rPr>
          <w:rFonts w:ascii="Times New Roman" w:hAnsi="Times New Roman"/>
          <w:sz w:val="24"/>
          <w:szCs w:val="24"/>
        </w:rPr>
        <w:t>ascospor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L. </w:t>
      </w:r>
      <w:proofErr w:type="spellStart"/>
      <w:r w:rsidRPr="00980CFB">
        <w:rPr>
          <w:rFonts w:ascii="Times New Roman" w:hAnsi="Times New Roman"/>
          <w:sz w:val="24"/>
          <w:szCs w:val="24"/>
        </w:rPr>
        <w:t>maculans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a zdůrazňuje jejich potenciální roli při šíření do nových regionů a zemí prostřednictvím zemědělských zařízení</w:t>
      </w:r>
      <w:r w:rsidR="00980CFB">
        <w:rPr>
          <w:rFonts w:ascii="Times New Roman" w:hAnsi="Times New Roman"/>
          <w:sz w:val="24"/>
          <w:szCs w:val="24"/>
        </w:rPr>
        <w:t>, oděvů a dalších souvisejících</w:t>
      </w:r>
      <w:r w:rsidRPr="00980CFB">
        <w:rPr>
          <w:rFonts w:ascii="Times New Roman" w:hAnsi="Times New Roman"/>
          <w:sz w:val="24"/>
          <w:szCs w:val="24"/>
        </w:rPr>
        <w:t xml:space="preserve"> materiálů. Místní, národní a mezinárodní organizace zabývající se biologickou bezpečností si musí být vědomy toho, že rizika šíření rostlin, živočichů a lidských patogenů prostřednictvím inertních materiálů jsou podstatně vyšší, než jak je v současnosti posuzováno.</w:t>
      </w:r>
    </w:p>
    <w:p w:rsidR="00527D64" w:rsidRPr="00980CFB" w:rsidRDefault="00527D64" w:rsidP="00980CFB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0CFB" w:rsidRDefault="00980CFB" w:rsidP="00980CFB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980CFB" w:rsidRDefault="00980CFB" w:rsidP="00980CFB">
      <w:pPr>
        <w:pStyle w:val="Bezmezer"/>
        <w:contextualSpacing/>
        <w:rPr>
          <w:rFonts w:ascii="Times New Roman" w:hAnsi="Times New Roman"/>
          <w:sz w:val="24"/>
          <w:szCs w:val="24"/>
        </w:rPr>
      </w:pPr>
    </w:p>
    <w:p w:rsidR="00527D64" w:rsidRPr="00980CFB" w:rsidRDefault="00527D64" w:rsidP="00980CFB">
      <w:pPr>
        <w:pStyle w:val="Bezmezer"/>
        <w:contextualSpacing/>
        <w:rPr>
          <w:rFonts w:ascii="Times New Roman" w:hAnsi="Times New Roman"/>
          <w:sz w:val="24"/>
          <w:szCs w:val="24"/>
        </w:rPr>
      </w:pPr>
      <w:r w:rsidRPr="00980CFB">
        <w:rPr>
          <w:rFonts w:ascii="Times New Roman" w:hAnsi="Times New Roman"/>
          <w:b/>
          <w:sz w:val="24"/>
          <w:szCs w:val="24"/>
        </w:rPr>
        <w:t>Zpracoval</w:t>
      </w:r>
      <w:r w:rsidRPr="00980CFB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980CFB">
        <w:rPr>
          <w:rFonts w:ascii="Times New Roman" w:hAnsi="Times New Roman"/>
          <w:sz w:val="24"/>
          <w:szCs w:val="24"/>
        </w:rPr>
        <w:t>RNDr.Tomáš</w:t>
      </w:r>
      <w:proofErr w:type="spellEnd"/>
      <w:proofErr w:type="gramEnd"/>
      <w:r w:rsidRPr="00980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CFB">
        <w:rPr>
          <w:rFonts w:ascii="Times New Roman" w:hAnsi="Times New Roman"/>
          <w:sz w:val="24"/>
          <w:szCs w:val="24"/>
        </w:rPr>
        <w:t>Spitzer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, PhD., </w:t>
      </w:r>
      <w:proofErr w:type="spellStart"/>
      <w:r w:rsidRPr="00980CFB">
        <w:rPr>
          <w:rFonts w:ascii="Times New Roman" w:hAnsi="Times New Roman"/>
          <w:sz w:val="24"/>
          <w:szCs w:val="24"/>
        </w:rPr>
        <w:t>Agrotest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CFB">
        <w:rPr>
          <w:rFonts w:ascii="Times New Roman" w:hAnsi="Times New Roman"/>
          <w:sz w:val="24"/>
          <w:szCs w:val="24"/>
        </w:rPr>
        <w:t>fyto</w:t>
      </w:r>
      <w:proofErr w:type="spellEnd"/>
      <w:r w:rsidRPr="00980C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0CFB">
        <w:rPr>
          <w:rFonts w:ascii="Times New Roman" w:hAnsi="Times New Roman"/>
          <w:sz w:val="24"/>
          <w:szCs w:val="24"/>
        </w:rPr>
        <w:t>s.r.o.Kroměříž</w:t>
      </w:r>
      <w:proofErr w:type="spellEnd"/>
      <w:r w:rsidR="00980CFB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980CFB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spitzer@vukrom.cz</w:t>
        </w:r>
      </w:hyperlink>
      <w:r w:rsidR="00980CFB">
        <w:rPr>
          <w:rStyle w:val="Hypertextovodkaz"/>
          <w:rFonts w:ascii="Times New Roman" w:hAnsi="Times New Roman"/>
          <w:color w:val="auto"/>
          <w:sz w:val="24"/>
          <w:szCs w:val="24"/>
        </w:rPr>
        <w:t>.</w:t>
      </w:r>
    </w:p>
    <w:p w:rsidR="00527D64" w:rsidRPr="00980CFB" w:rsidRDefault="00527D64" w:rsidP="00980C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95754" w:rsidRPr="00980CFB" w:rsidRDefault="00A95754" w:rsidP="00980C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95754" w:rsidRPr="0098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64"/>
    <w:rsid w:val="00527D64"/>
    <w:rsid w:val="00980CFB"/>
    <w:rsid w:val="00A95754"/>
    <w:rsid w:val="00B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D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7D64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527D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D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7D64"/>
    <w:rPr>
      <w:strike w:val="0"/>
      <w:dstrike w:val="0"/>
      <w:color w:val="005A84"/>
      <w:u w:val="none"/>
      <w:effect w:val="none"/>
    </w:rPr>
  </w:style>
  <w:style w:type="paragraph" w:styleId="Bezmezer">
    <w:name w:val="No Spacing"/>
    <w:uiPriority w:val="1"/>
    <w:qFormat/>
    <w:rsid w:val="00527D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Lanoiselet,%20V" TargetMode="External"/><Relationship Id="rId13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WESTERN-AUSTRALIA&amp;uncondQuotes=true" TargetMode="External"/><Relationship Id="rId18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DISCHARGE&amp;uncondQuotes=tru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itzer@vukrom.cz" TargetMode="External"/><Relationship Id="rId7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Bayliss,%20KL" TargetMode="External"/><Relationship Id="rId12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OILSEED+RAPE&amp;uncondQuotes=true" TargetMode="External"/><Relationship Id="rId17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DISPERSAL&amp;uncondQuote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RELEASE&amp;uncondQuotes=true" TargetMode="External"/><Relationship Id="rId20" Type="http://schemas.openxmlformats.org/officeDocument/2006/relationships/hyperlink" Target="http://apps.webofknowledge.com/full_record.do?product=WOS&amp;search_mode=GeneralSearch&amp;qid=5&amp;SID=D3XRKwcV1b5pXwMhg23&amp;page=1&amp;doc=5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You,%20MP" TargetMode="External"/><Relationship Id="rId11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PHOMA+STEM+CANKER&amp;uncondQuotes=true" TargetMode="External"/><Relationship Id="rId5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Barua,%20P" TargetMode="External"/><Relationship Id="rId15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EPIDEMIOLOGY&amp;uncondQuotes=tr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CANOLA+BRASSICA-NAPUS&amp;uncondQuotes=true" TargetMode="External"/><Relationship Id="rId19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PATTERNS&amp;uncondQuote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AU&amp;value=Barbetti,%20MJ" TargetMode="External"/><Relationship Id="rId14" Type="http://schemas.openxmlformats.org/officeDocument/2006/relationships/hyperlink" Target="http://apps.webofknowledge.com/OneClickSearch.do?product=WOS&amp;search_mode=OneClickSearch&amp;excludeEventConfig=ExcludeIfFromFullRecPage&amp;colName=WOS&amp;SID=D3XRKwcV1b5pXwMhg23&amp;field=TS&amp;value=BLACKLEG+DISEASE&amp;uncondQuotes=tr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2018-06-22T19:52:00Z</dcterms:created>
  <dcterms:modified xsi:type="dcterms:W3CDTF">2018-06-23T15:56:00Z</dcterms:modified>
</cp:coreProperties>
</file>