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C7" w:rsidRDefault="005B5F80" w:rsidP="00BB0263">
      <w:pPr>
        <w:pStyle w:val="Nadpis1"/>
      </w:pPr>
      <w:r>
        <w:t xml:space="preserve">A </w:t>
      </w:r>
      <w:proofErr w:type="spellStart"/>
      <w:r>
        <w:t>simulation</w:t>
      </w:r>
      <w:proofErr w:type="spellEnd"/>
      <w:r>
        <w:t xml:space="preserve"> model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</w:t>
      </w:r>
      <w:r w:rsidR="00546E9D">
        <w:t>nalysis</w:t>
      </w:r>
      <w:proofErr w:type="spellEnd"/>
      <w:r w:rsidR="00546E9D">
        <w:t xml:space="preserve"> </w:t>
      </w:r>
      <w:proofErr w:type="spellStart"/>
      <w:r w:rsidR="00546E9D">
        <w:t>of</w:t>
      </w:r>
      <w:proofErr w:type="spellEnd"/>
      <w:r w:rsidR="00546E9D">
        <w:t xml:space="preserve"> </w:t>
      </w:r>
      <w:proofErr w:type="spellStart"/>
      <w:r w:rsidR="00546E9D">
        <w:t>timber</w:t>
      </w:r>
      <w:proofErr w:type="spellEnd"/>
      <w:r w:rsidR="00546E9D">
        <w:t>/</w:t>
      </w:r>
      <w:proofErr w:type="spellStart"/>
      <w:r w:rsidR="00546E9D">
        <w:t>forage</w:t>
      </w:r>
      <w:proofErr w:type="spellEnd"/>
      <w:r w:rsidR="00546E9D">
        <w:t xml:space="preserve"> </w:t>
      </w:r>
      <w:proofErr w:type="spellStart"/>
      <w:r w:rsidR="00546E9D">
        <w:t>production</w:t>
      </w:r>
      <w:proofErr w:type="spellEnd"/>
      <w:r w:rsidR="00546E9D">
        <w:t xml:space="preserve"> </w:t>
      </w:r>
      <w:proofErr w:type="spellStart"/>
      <w:r w:rsidR="00546E9D">
        <w:t>alternatives</w:t>
      </w:r>
      <w:proofErr w:type="spellEnd"/>
      <w:r w:rsidR="00546E9D">
        <w:t xml:space="preserve"> in rocky </w:t>
      </w:r>
      <w:proofErr w:type="spellStart"/>
      <w:r w:rsidR="00546E9D">
        <w:t>mounain</w:t>
      </w:r>
      <w:proofErr w:type="spellEnd"/>
      <w:r w:rsidR="00546E9D">
        <w:t xml:space="preserve"> </w:t>
      </w:r>
      <w:proofErr w:type="spellStart"/>
      <w:r w:rsidR="00546E9D">
        <w:t>aspen</w:t>
      </w:r>
      <w:proofErr w:type="spellEnd"/>
      <w:r w:rsidR="00546E9D">
        <w:t xml:space="preserve"> </w:t>
      </w:r>
      <w:proofErr w:type="spellStart"/>
      <w:r w:rsidR="00546E9D">
        <w:t>stands</w:t>
      </w:r>
      <w:proofErr w:type="spellEnd"/>
    </w:p>
    <w:p w:rsidR="00853DED" w:rsidRDefault="00E43119" w:rsidP="00BB0263">
      <w:pPr>
        <w:pStyle w:val="Nadpis1"/>
      </w:pPr>
      <w:r>
        <w:rPr>
          <w:b w:val="0"/>
        </w:rPr>
        <w:t xml:space="preserve">Simulace produkce dřeva v horských oblastech </w:t>
      </w:r>
      <w:proofErr w:type="spellStart"/>
      <w:r>
        <w:rPr>
          <w:b w:val="0"/>
        </w:rPr>
        <w:t>Aspenu</w:t>
      </w:r>
      <w:proofErr w:type="spellEnd"/>
      <w:r w:rsidR="00377837">
        <w:rPr>
          <w:b w:val="0"/>
        </w:rPr>
        <w:t xml:space="preserve"> </w:t>
      </w:r>
      <w:r w:rsidR="00F24F96">
        <w:t xml:space="preserve"> </w:t>
      </w:r>
    </w:p>
    <w:p w:rsidR="00536333" w:rsidRDefault="00536333" w:rsidP="00536333">
      <w:pPr>
        <w:pStyle w:val="Nadpis2"/>
        <w:rPr>
          <w:rFonts w:eastAsiaTheme="minorHAnsi" w:cstheme="minorBidi"/>
          <w:b w:val="0"/>
          <w:szCs w:val="22"/>
        </w:rPr>
      </w:pPr>
    </w:p>
    <w:p w:rsidR="00536333" w:rsidRDefault="00546E9D" w:rsidP="00536333">
      <w:pPr>
        <w:pStyle w:val="Nadpis2"/>
        <w:rPr>
          <w:rFonts w:eastAsiaTheme="minorHAnsi" w:cstheme="minorBidi"/>
          <w:b w:val="0"/>
          <w:i/>
          <w:szCs w:val="22"/>
        </w:rPr>
      </w:pPr>
      <w:r w:rsidRPr="00546E9D">
        <w:rPr>
          <w:rFonts w:eastAsiaTheme="minorHAnsi" w:cstheme="minorBidi"/>
          <w:b w:val="0"/>
          <w:i/>
          <w:szCs w:val="22"/>
        </w:rPr>
        <w:t xml:space="preserve">Gerald M. Graham, David R. </w:t>
      </w:r>
      <w:proofErr w:type="spellStart"/>
      <w:r w:rsidRPr="00546E9D">
        <w:rPr>
          <w:rFonts w:eastAsiaTheme="minorHAnsi" w:cstheme="minorBidi"/>
          <w:b w:val="0"/>
          <w:i/>
          <w:szCs w:val="22"/>
        </w:rPr>
        <w:t>Betters</w:t>
      </w:r>
      <w:proofErr w:type="spellEnd"/>
    </w:p>
    <w:p w:rsidR="00536333" w:rsidRDefault="00536333" w:rsidP="00377837">
      <w:pPr>
        <w:pStyle w:val="Nadpis2"/>
        <w:jc w:val="left"/>
        <w:rPr>
          <w:rFonts w:eastAsiaTheme="minorHAnsi" w:cstheme="minorBidi"/>
          <w:b w:val="0"/>
          <w:i/>
          <w:szCs w:val="22"/>
        </w:rPr>
      </w:pPr>
      <w:r w:rsidRPr="00536333">
        <w:rPr>
          <w:rFonts w:eastAsiaTheme="minorHAnsi" w:cstheme="minorBidi"/>
          <w:szCs w:val="22"/>
        </w:rPr>
        <w:t>Dostupné z:</w:t>
      </w:r>
      <w:r w:rsidR="003D061C">
        <w:rPr>
          <w:rFonts w:eastAsiaTheme="minorHAnsi" w:cstheme="minorBidi"/>
          <w:szCs w:val="22"/>
        </w:rPr>
        <w:t xml:space="preserve"> </w:t>
      </w:r>
      <w:r>
        <w:rPr>
          <w:rFonts w:eastAsiaTheme="minorHAnsi" w:cstheme="minorBidi"/>
          <w:b w:val="0"/>
          <w:i/>
          <w:szCs w:val="22"/>
        </w:rPr>
        <w:t xml:space="preserve"> </w:t>
      </w:r>
      <w:hyperlink r:id="rId5" w:history="1">
        <w:r w:rsidR="00546E9D" w:rsidRPr="00D834AB">
          <w:rPr>
            <w:rStyle w:val="Hypertextovodkaz"/>
            <w:rFonts w:eastAsiaTheme="minorHAnsi" w:cstheme="minorBidi"/>
            <w:b w:val="0"/>
            <w:i/>
            <w:szCs w:val="22"/>
          </w:rPr>
          <w:t>http://www.sciencedirect.com/science/article/pii/0378112785901227</w:t>
        </w:r>
      </w:hyperlink>
      <w:r w:rsidR="00546E9D">
        <w:rPr>
          <w:rFonts w:eastAsiaTheme="minorHAnsi" w:cstheme="minorBidi"/>
          <w:b w:val="0"/>
          <w:i/>
          <w:szCs w:val="22"/>
        </w:rPr>
        <w:t xml:space="preserve"> </w:t>
      </w:r>
      <w:r w:rsidR="00377837">
        <w:rPr>
          <w:rFonts w:eastAsiaTheme="minorHAnsi" w:cstheme="minorBidi"/>
          <w:b w:val="0"/>
          <w:i/>
          <w:szCs w:val="22"/>
        </w:rPr>
        <w:t xml:space="preserve"> </w:t>
      </w:r>
    </w:p>
    <w:p w:rsidR="00A12157" w:rsidRDefault="00A12157" w:rsidP="006962DF">
      <w:pPr>
        <w:pStyle w:val="Nadpis2"/>
        <w:rPr>
          <w:rFonts w:eastAsiaTheme="minorHAnsi" w:cstheme="minorBidi"/>
          <w:b w:val="0"/>
          <w:szCs w:val="22"/>
        </w:rPr>
      </w:pPr>
    </w:p>
    <w:p w:rsidR="006962DF" w:rsidRPr="00F24F96" w:rsidRDefault="006962DF" w:rsidP="006962DF">
      <w:pPr>
        <w:pStyle w:val="Nadpis2"/>
        <w:rPr>
          <w:b w:val="0"/>
        </w:rPr>
      </w:pPr>
      <w:r>
        <w:t>Klíčová slova:</w:t>
      </w:r>
      <w:r w:rsidR="00F24F96">
        <w:rPr>
          <w:b w:val="0"/>
        </w:rPr>
        <w:t xml:space="preserve"> </w:t>
      </w:r>
      <w:r w:rsidR="00377837">
        <w:rPr>
          <w:b w:val="0"/>
        </w:rPr>
        <w:t xml:space="preserve">dobré příklady praxe, </w:t>
      </w:r>
      <w:r w:rsidR="00E43119">
        <w:rPr>
          <w:b w:val="0"/>
        </w:rPr>
        <w:t>horské oblasti, růst dřeva</w:t>
      </w:r>
      <w:r w:rsidR="00377837">
        <w:rPr>
          <w:b w:val="0"/>
        </w:rPr>
        <w:t>, šetrné technologie</w:t>
      </w:r>
    </w:p>
    <w:p w:rsidR="003C06B0" w:rsidRDefault="003C06B0" w:rsidP="00E43119"/>
    <w:p w:rsidR="00E43119" w:rsidRDefault="00E43119" w:rsidP="00E43119">
      <w:r>
        <w:t>Těžba dříví zabírá největší podíl času, námahy i finančních prostředků z celé lesnické činnosti. Prodej dříví poskytuje také největší finanční příjmy lesního hospodářství. Správné provádění těžby vyjadřuje součinnost organizace, ekonomiky, techniky, technologie a mechanizace.</w:t>
      </w:r>
    </w:p>
    <w:p w:rsidR="006962DF" w:rsidRDefault="00E43119" w:rsidP="00E43119">
      <w:r>
        <w:t xml:space="preserve">Upotřebitelnost dříví velmi ovlivňují jeho fyzikální vlastnosti: hmotnost, hustota, poměr k vodě (vlhkost, bobtnání, hygroskopicita aj.), poměr k teplu a ke zvuku atd. Velmi důležité jsou mechanické vlastnosti dřeva - tj. schopnost odolávat účinku vnějších mechanických sil: pevnost v tlaku, v ohybu, v kroucení, ve smyku, modul pružnosti, tvrdost, pevnost v ohybu rázem (tzv. </w:t>
      </w:r>
      <w:proofErr w:type="spellStart"/>
      <w:r>
        <w:t>přerážecí</w:t>
      </w:r>
      <w:proofErr w:type="spellEnd"/>
      <w:r>
        <w:t xml:space="preserve"> práce) a řada jiných vlastností.</w:t>
      </w:r>
    </w:p>
    <w:p w:rsidR="00E43119" w:rsidRDefault="003C06B0" w:rsidP="00E43119">
      <w:r>
        <w:t>Článek poskytuje informace o využívání dříví z horských oblastí na americkém kontinentu. V souvislosti s oceňováním a lesnictvím v České republice může být vhodně využito jiných praktik a postupů, které se používají v jiných lokalitách.</w:t>
      </w:r>
      <w:bookmarkStart w:id="0" w:name="_GoBack"/>
      <w:bookmarkEnd w:id="0"/>
    </w:p>
    <w:p w:rsidR="0085288B" w:rsidRPr="00A12157" w:rsidRDefault="0085288B" w:rsidP="00536333"/>
    <w:p w:rsidR="006962DF" w:rsidRDefault="006962DF" w:rsidP="005435B6">
      <w:r>
        <w:t xml:space="preserve">Zpracovala: Ing. Kateřina Ventrubová, Ph.D., Lesnicko dřevařský institut, z. </w:t>
      </w:r>
      <w:proofErr w:type="gramStart"/>
      <w:r>
        <w:t>s.</w:t>
      </w:r>
      <w:proofErr w:type="gramEnd"/>
      <w:r>
        <w:t>, katka.ventrubova@gmail.com</w:t>
      </w:r>
    </w:p>
    <w:p w:rsidR="006962DF" w:rsidRPr="006962DF" w:rsidRDefault="006962DF" w:rsidP="006962DF"/>
    <w:sectPr w:rsidR="006962DF" w:rsidRPr="0069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ED"/>
    <w:rsid w:val="00065BA0"/>
    <w:rsid w:val="000862AA"/>
    <w:rsid w:val="00101087"/>
    <w:rsid w:val="001250A6"/>
    <w:rsid w:val="001256C7"/>
    <w:rsid w:val="001E4379"/>
    <w:rsid w:val="0028252A"/>
    <w:rsid w:val="00295312"/>
    <w:rsid w:val="002A397F"/>
    <w:rsid w:val="00377837"/>
    <w:rsid w:val="003C06B0"/>
    <w:rsid w:val="003D061C"/>
    <w:rsid w:val="00414DE0"/>
    <w:rsid w:val="004259FF"/>
    <w:rsid w:val="004533DB"/>
    <w:rsid w:val="00470A2F"/>
    <w:rsid w:val="004A5257"/>
    <w:rsid w:val="004E7148"/>
    <w:rsid w:val="00523C6E"/>
    <w:rsid w:val="00536333"/>
    <w:rsid w:val="005435B6"/>
    <w:rsid w:val="00546E9D"/>
    <w:rsid w:val="00584398"/>
    <w:rsid w:val="00597BA7"/>
    <w:rsid w:val="005B5F80"/>
    <w:rsid w:val="005E1913"/>
    <w:rsid w:val="005E3BC7"/>
    <w:rsid w:val="005F2EBA"/>
    <w:rsid w:val="006060B3"/>
    <w:rsid w:val="00634A76"/>
    <w:rsid w:val="00665F9F"/>
    <w:rsid w:val="00685262"/>
    <w:rsid w:val="006962DF"/>
    <w:rsid w:val="006A393C"/>
    <w:rsid w:val="006D55BD"/>
    <w:rsid w:val="00711F47"/>
    <w:rsid w:val="007E09E9"/>
    <w:rsid w:val="007E48B7"/>
    <w:rsid w:val="0084613E"/>
    <w:rsid w:val="0085288B"/>
    <w:rsid w:val="00853DED"/>
    <w:rsid w:val="008A160B"/>
    <w:rsid w:val="009034BA"/>
    <w:rsid w:val="00913EC9"/>
    <w:rsid w:val="00971456"/>
    <w:rsid w:val="00A062E3"/>
    <w:rsid w:val="00A12157"/>
    <w:rsid w:val="00A516A2"/>
    <w:rsid w:val="00BB0263"/>
    <w:rsid w:val="00CF0F72"/>
    <w:rsid w:val="00DF383B"/>
    <w:rsid w:val="00E43119"/>
    <w:rsid w:val="00F24F96"/>
    <w:rsid w:val="00F309F3"/>
    <w:rsid w:val="00F92A78"/>
    <w:rsid w:val="00FB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263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B0263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26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26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B0263"/>
    <w:rPr>
      <w:rFonts w:ascii="Times New Roman" w:eastAsiaTheme="majorEastAsia" w:hAnsi="Times New Roman" w:cstheme="majorBidi"/>
      <w:b/>
      <w:sz w:val="24"/>
      <w:szCs w:val="26"/>
    </w:rPr>
  </w:style>
  <w:style w:type="character" w:styleId="Hypertextovodkaz">
    <w:name w:val="Hyperlink"/>
    <w:basedOn w:val="Standardnpsmoodstavce"/>
    <w:uiPriority w:val="99"/>
    <w:unhideWhenUsed/>
    <w:rsid w:val="005363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263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B0263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26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26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B0263"/>
    <w:rPr>
      <w:rFonts w:ascii="Times New Roman" w:eastAsiaTheme="majorEastAsia" w:hAnsi="Times New Roman" w:cstheme="majorBidi"/>
      <w:b/>
      <w:sz w:val="24"/>
      <w:szCs w:val="26"/>
    </w:rPr>
  </w:style>
  <w:style w:type="character" w:styleId="Hypertextovodkaz">
    <w:name w:val="Hyperlink"/>
    <w:basedOn w:val="Standardnpsmoodstavce"/>
    <w:uiPriority w:val="99"/>
    <w:unhideWhenUsed/>
    <w:rsid w:val="00536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iencedirect.com/science/article/pii/0378112785901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Ventrubova</dc:creator>
  <cp:lastModifiedBy>Maminka</cp:lastModifiedBy>
  <cp:revision>4</cp:revision>
  <dcterms:created xsi:type="dcterms:W3CDTF">2017-11-30T06:20:00Z</dcterms:created>
  <dcterms:modified xsi:type="dcterms:W3CDTF">2017-11-30T06:39:00Z</dcterms:modified>
</cp:coreProperties>
</file>