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DED" w:rsidRDefault="00A41F96" w:rsidP="00BB0263">
      <w:pPr>
        <w:pStyle w:val="Nadpis1"/>
      </w:pPr>
      <w:r>
        <w:t>Návštěvnost lesa v souvislosti se sběrem plodin</w:t>
      </w:r>
      <w:r w:rsidR="00F24F96">
        <w:t xml:space="preserve"> </w:t>
      </w:r>
    </w:p>
    <w:p w:rsidR="008F2A0C" w:rsidRDefault="00515620" w:rsidP="000F3FA4">
      <w:r>
        <w:t xml:space="preserve">Prof. Ing. Luděk Šišák, CSc.,  Prof. Ing. Karel </w:t>
      </w:r>
      <w:proofErr w:type="spellStart"/>
      <w:r>
        <w:t>Pulkrab</w:t>
      </w:r>
      <w:proofErr w:type="spellEnd"/>
      <w:r>
        <w:t xml:space="preserve">, CSc., Ing. Vilém </w:t>
      </w:r>
      <w:proofErr w:type="spellStart"/>
      <w:r>
        <w:t>Jarský</w:t>
      </w:r>
      <w:proofErr w:type="spellEnd"/>
      <w:r>
        <w:t>, Ph.D.</w:t>
      </w:r>
    </w:p>
    <w:p w:rsidR="00F4711A" w:rsidRPr="00F4711A" w:rsidRDefault="00515620" w:rsidP="00F66001">
      <w:pPr>
        <w:rPr>
          <w:i/>
        </w:rPr>
      </w:pPr>
      <w:r w:rsidRPr="00515620">
        <w:rPr>
          <w:i/>
        </w:rPr>
        <w:t>Šišák,</w:t>
      </w:r>
      <w:r>
        <w:rPr>
          <w:i/>
        </w:rPr>
        <w:t xml:space="preserve"> L.</w:t>
      </w:r>
      <w:r w:rsidRPr="00515620">
        <w:rPr>
          <w:i/>
        </w:rPr>
        <w:t xml:space="preserve">, </w:t>
      </w:r>
      <w:proofErr w:type="spellStart"/>
      <w:r w:rsidRPr="00515620">
        <w:rPr>
          <w:i/>
        </w:rPr>
        <w:t>Pulkrab</w:t>
      </w:r>
      <w:proofErr w:type="spellEnd"/>
      <w:r w:rsidRPr="00515620">
        <w:rPr>
          <w:i/>
        </w:rPr>
        <w:t xml:space="preserve">, </w:t>
      </w:r>
      <w:r>
        <w:rPr>
          <w:i/>
        </w:rPr>
        <w:t>K.</w:t>
      </w:r>
      <w:r w:rsidRPr="00515620">
        <w:rPr>
          <w:i/>
        </w:rPr>
        <w:t xml:space="preserve">, </w:t>
      </w:r>
      <w:proofErr w:type="spellStart"/>
      <w:r w:rsidRPr="00515620">
        <w:rPr>
          <w:i/>
        </w:rPr>
        <w:t>Jarský</w:t>
      </w:r>
      <w:proofErr w:type="spellEnd"/>
      <w:r w:rsidRPr="00515620">
        <w:rPr>
          <w:i/>
        </w:rPr>
        <w:t>,</w:t>
      </w:r>
      <w:r>
        <w:rPr>
          <w:i/>
        </w:rPr>
        <w:t xml:space="preserve"> V.</w:t>
      </w:r>
      <w:r w:rsidRPr="00515620">
        <w:rPr>
          <w:i/>
        </w:rPr>
        <w:t xml:space="preserve"> </w:t>
      </w:r>
      <w:r>
        <w:rPr>
          <w:i/>
        </w:rPr>
        <w:t>(2017):</w:t>
      </w:r>
      <w:r w:rsidR="00F66001">
        <w:rPr>
          <w:i/>
        </w:rPr>
        <w:t xml:space="preserve"> Návštěvnost lesa v souvislosti se sběrem plodin. </w:t>
      </w:r>
      <w:proofErr w:type="spellStart"/>
      <w:r w:rsidR="00F66001">
        <w:rPr>
          <w:i/>
        </w:rPr>
        <w:t>Forstzeitung</w:t>
      </w:r>
      <w:proofErr w:type="spellEnd"/>
      <w:r w:rsidR="00F66001">
        <w:rPr>
          <w:i/>
        </w:rPr>
        <w:t xml:space="preserve">, svazek 4. </w:t>
      </w:r>
      <w:r w:rsidR="00F66001" w:rsidRPr="00F66001">
        <w:rPr>
          <w:i/>
        </w:rPr>
        <w:t>131 s.</w:t>
      </w:r>
    </w:p>
    <w:p w:rsidR="000F3FA4" w:rsidRPr="00F66001" w:rsidRDefault="000F3FA4" w:rsidP="000F3FA4">
      <w:r>
        <w:rPr>
          <w:b/>
        </w:rPr>
        <w:t xml:space="preserve">Klíčová slova: </w:t>
      </w:r>
      <w:r w:rsidR="00F66001" w:rsidRPr="00F66001">
        <w:t>cenová relace,</w:t>
      </w:r>
      <w:r w:rsidR="00F66001">
        <w:rPr>
          <w:b/>
        </w:rPr>
        <w:t xml:space="preserve"> </w:t>
      </w:r>
      <w:r w:rsidR="00F66001">
        <w:t>návštěvnost, lesní plodiny, území ČR</w:t>
      </w:r>
    </w:p>
    <w:p w:rsidR="00515620" w:rsidRDefault="00515620" w:rsidP="00515620">
      <w:r>
        <w:t>Návštěvnost lesa byla podle údajů v roce 2016 výrazně nadprůměrná, tj. 24,6 návštěv lesa na obyvatele, a 105,1 návštěv/ha lesa oproti dlouhodobému průměru 20,8 návštěv/obyvatele a 87,3 návštěv/ha lesa za sledované období</w:t>
      </w:r>
      <w:r w:rsidR="00201846">
        <w:t xml:space="preserve"> 1994 – 2016</w:t>
      </w:r>
      <w:r>
        <w:t>. Návštěvnost lesa je však výrazně místně diferencována, souvisí nejen s dostupností z velkých sídel, rekreační přitažlivostí a vybaveností, lesnatostí, ale i s výskytem lesních plodin. Opět platí, že návštěvnost lesů ve Středočeském kraji je v průměru výrazně vyšší oproti ostatním krajům.</w:t>
      </w:r>
    </w:p>
    <w:p w:rsidR="00596437" w:rsidRDefault="00515620" w:rsidP="00515620">
      <w:r>
        <w:t>Mezi nejčastěji sbírané plody patří houby, borůvky, maliny a ostružiny. Počet lidí, kteří je sbírají, meziročně mírně poklesl. Houby sbírá 68 % lidí, borůvky 43 %, maliny 35 % a ostružiny 31 % lidí. Bezinky a brusinky se sbírají nejméně, což se meziročně nezměnilo.</w:t>
      </w:r>
    </w:p>
    <w:p w:rsidR="00201846" w:rsidRDefault="00201846" w:rsidP="00515620">
      <w:r w:rsidRPr="00201846">
        <w:t>V odhadu peněžního vyjádření byl objem sběru v roce 2016 v hodnotě 5 060 mil. Kč nadprůměrným za celé sledované období (průměr činil 4 023 mil. Kč) v běž</w:t>
      </w:r>
      <w:bookmarkStart w:id="0" w:name="_GoBack"/>
      <w:bookmarkEnd w:id="0"/>
      <w:r w:rsidRPr="00201846">
        <w:t>ných cenách, ale jinak zcela srovnatelný s rokem 2015, kdy celková odhadovaná částka činila 5 851 mil. Kč. Na této hodnotě se výrazně podílí i nárůst cen za lesní plody v průběhu 23 let (včetn</w:t>
      </w:r>
      <w:r>
        <w:t>ě vlivu inflace)</w:t>
      </w:r>
      <w:r w:rsidRPr="00201846">
        <w:t>. V intenzitě sběru uvedených lesních plodin na jednotku plochy existují značné rozdíly mezi kraji, což je způsobeno intenzitou sběru domácnostmi, ale i počtem obyvatel (domácností) připadajících na jednotku výměry lesní půdy přístupné veřejnosti (tj. zejména bez lesů ve správě Ministerstva obrany). Výrazně nadprůměrné množství lesních plodin na jednotku plochy je sbíráno na území Středočeského kraje (vliv obyvatel Prahy) oproti průměru ČR.</w:t>
      </w:r>
    </w:p>
    <w:p w:rsidR="00201846" w:rsidRDefault="00201846" w:rsidP="00515620">
      <w:r>
        <w:t xml:space="preserve">Je důležité sledovat vývoj návštěvnosti lesa v souvislosti se sběrem plodin a pokračovat v diskuzi o vyhodnocování ekonomického přínosu lesních plodů na národní úrovni. </w:t>
      </w:r>
    </w:p>
    <w:p w:rsidR="006962DF" w:rsidRDefault="006962DF" w:rsidP="007E48B7">
      <w:r>
        <w:t xml:space="preserve">Zpracovala: Ing. Kateřina Ventrubová, Ph.D., </w:t>
      </w:r>
      <w:proofErr w:type="spellStart"/>
      <w:r>
        <w:t>Lesnicko</w:t>
      </w:r>
      <w:proofErr w:type="spellEnd"/>
      <w:r>
        <w:t xml:space="preserve"> dřevařský institut, z. s., katka.ventrubova@gmail.com</w:t>
      </w:r>
    </w:p>
    <w:p w:rsidR="006962DF" w:rsidRPr="006962DF" w:rsidRDefault="006962DF" w:rsidP="006962DF"/>
    <w:sectPr w:rsidR="006962DF" w:rsidRPr="00696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82E76"/>
    <w:multiLevelType w:val="multilevel"/>
    <w:tmpl w:val="46FA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735F9E"/>
    <w:multiLevelType w:val="hybridMultilevel"/>
    <w:tmpl w:val="126E5A62"/>
    <w:lvl w:ilvl="0" w:tplc="8CD8D398">
      <w:start w:val="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ED"/>
    <w:rsid w:val="00085D91"/>
    <w:rsid w:val="000F3FA4"/>
    <w:rsid w:val="001250A6"/>
    <w:rsid w:val="00137CCB"/>
    <w:rsid w:val="00184202"/>
    <w:rsid w:val="0018542E"/>
    <w:rsid w:val="00201846"/>
    <w:rsid w:val="00295312"/>
    <w:rsid w:val="002D6A29"/>
    <w:rsid w:val="004259FF"/>
    <w:rsid w:val="00515620"/>
    <w:rsid w:val="00523C6E"/>
    <w:rsid w:val="005615FB"/>
    <w:rsid w:val="00584398"/>
    <w:rsid w:val="00596437"/>
    <w:rsid w:val="00634A76"/>
    <w:rsid w:val="006962DF"/>
    <w:rsid w:val="00697F90"/>
    <w:rsid w:val="006B0528"/>
    <w:rsid w:val="007C3B7A"/>
    <w:rsid w:val="007E48B7"/>
    <w:rsid w:val="007F228D"/>
    <w:rsid w:val="00853DED"/>
    <w:rsid w:val="008B62E3"/>
    <w:rsid w:val="008F2A0C"/>
    <w:rsid w:val="00971456"/>
    <w:rsid w:val="00A41F96"/>
    <w:rsid w:val="00B50415"/>
    <w:rsid w:val="00BB0263"/>
    <w:rsid w:val="00C61BAF"/>
    <w:rsid w:val="00C93D79"/>
    <w:rsid w:val="00CD6312"/>
    <w:rsid w:val="00D001DB"/>
    <w:rsid w:val="00D16BEA"/>
    <w:rsid w:val="00DF0745"/>
    <w:rsid w:val="00DF383B"/>
    <w:rsid w:val="00ED7290"/>
    <w:rsid w:val="00F24F96"/>
    <w:rsid w:val="00F309F3"/>
    <w:rsid w:val="00F4711A"/>
    <w:rsid w:val="00F556B6"/>
    <w:rsid w:val="00F66001"/>
    <w:rsid w:val="00FB7D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16CD1-4B20-4611-AC6F-1F28383C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0263"/>
    <w:pPr>
      <w:spacing w:line="240" w:lineRule="auto"/>
      <w:jc w:val="both"/>
    </w:pPr>
    <w:rPr>
      <w:rFonts w:ascii="Times New Roman" w:hAnsi="Times New Roman"/>
      <w:sz w:val="24"/>
    </w:rPr>
  </w:style>
  <w:style w:type="paragraph" w:styleId="Nadpis1">
    <w:name w:val="heading 1"/>
    <w:basedOn w:val="Normln"/>
    <w:next w:val="Normln"/>
    <w:link w:val="Nadpis1Char"/>
    <w:uiPriority w:val="9"/>
    <w:qFormat/>
    <w:rsid w:val="00BB0263"/>
    <w:pPr>
      <w:keepNext/>
      <w:keepLines/>
      <w:spacing w:before="240" w:after="0"/>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BB0263"/>
    <w:pPr>
      <w:keepNext/>
      <w:keepLines/>
      <w:spacing w:before="40" w:after="0"/>
      <w:outlineLvl w:val="1"/>
    </w:pPr>
    <w:rPr>
      <w:rFonts w:eastAsiaTheme="majorEastAsia" w:cstheme="majorBidi"/>
      <w:b/>
      <w:szCs w:val="26"/>
    </w:rPr>
  </w:style>
  <w:style w:type="paragraph" w:styleId="Nadpis3">
    <w:name w:val="heading 3"/>
    <w:basedOn w:val="Normln"/>
    <w:next w:val="Normln"/>
    <w:link w:val="Nadpis3Char"/>
    <w:uiPriority w:val="9"/>
    <w:semiHidden/>
    <w:unhideWhenUsed/>
    <w:qFormat/>
    <w:rsid w:val="002D6A29"/>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B0263"/>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BB0263"/>
    <w:rPr>
      <w:rFonts w:ascii="Times New Roman" w:eastAsiaTheme="majorEastAsia" w:hAnsi="Times New Roman" w:cstheme="majorBidi"/>
      <w:b/>
      <w:sz w:val="24"/>
      <w:szCs w:val="26"/>
    </w:rPr>
  </w:style>
  <w:style w:type="character" w:customStyle="1" w:styleId="Nadpis3Char">
    <w:name w:val="Nadpis 3 Char"/>
    <w:basedOn w:val="Standardnpsmoodstavce"/>
    <w:link w:val="Nadpis3"/>
    <w:uiPriority w:val="9"/>
    <w:semiHidden/>
    <w:rsid w:val="002D6A29"/>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semiHidden/>
    <w:unhideWhenUsed/>
    <w:rsid w:val="002D6A29"/>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0F3FA4"/>
    <w:rPr>
      <w:color w:val="0563C1" w:themeColor="hyperlink"/>
      <w:u w:val="single"/>
    </w:rPr>
  </w:style>
  <w:style w:type="paragraph" w:styleId="Odstavecseseznamem">
    <w:name w:val="List Paragraph"/>
    <w:basedOn w:val="Normln"/>
    <w:uiPriority w:val="34"/>
    <w:qFormat/>
    <w:rsid w:val="008B6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0543">
      <w:bodyDiv w:val="1"/>
      <w:marLeft w:val="0"/>
      <w:marRight w:val="0"/>
      <w:marTop w:val="0"/>
      <w:marBottom w:val="0"/>
      <w:divBdr>
        <w:top w:val="none" w:sz="0" w:space="0" w:color="auto"/>
        <w:left w:val="none" w:sz="0" w:space="0" w:color="auto"/>
        <w:bottom w:val="none" w:sz="0" w:space="0" w:color="auto"/>
        <w:right w:val="none" w:sz="0" w:space="0" w:color="auto"/>
      </w:divBdr>
      <w:divsChild>
        <w:div w:id="1817643682">
          <w:marLeft w:val="0"/>
          <w:marRight w:val="0"/>
          <w:marTop w:val="0"/>
          <w:marBottom w:val="0"/>
          <w:divBdr>
            <w:top w:val="none" w:sz="0" w:space="0" w:color="auto"/>
            <w:left w:val="none" w:sz="0" w:space="0" w:color="auto"/>
            <w:bottom w:val="none" w:sz="0" w:space="0" w:color="auto"/>
            <w:right w:val="none" w:sz="0" w:space="0" w:color="auto"/>
          </w:divBdr>
          <w:divsChild>
            <w:div w:id="1045760594">
              <w:marLeft w:val="0"/>
              <w:marRight w:val="0"/>
              <w:marTop w:val="0"/>
              <w:marBottom w:val="0"/>
              <w:divBdr>
                <w:top w:val="none" w:sz="0" w:space="0" w:color="auto"/>
                <w:left w:val="none" w:sz="0" w:space="0" w:color="auto"/>
                <w:bottom w:val="none" w:sz="0" w:space="0" w:color="auto"/>
                <w:right w:val="none" w:sz="0" w:space="0" w:color="auto"/>
              </w:divBdr>
              <w:divsChild>
                <w:div w:id="1499231855">
                  <w:marLeft w:val="0"/>
                  <w:marRight w:val="0"/>
                  <w:marTop w:val="0"/>
                  <w:marBottom w:val="0"/>
                  <w:divBdr>
                    <w:top w:val="none" w:sz="0" w:space="0" w:color="auto"/>
                    <w:left w:val="none" w:sz="0" w:space="0" w:color="auto"/>
                    <w:bottom w:val="none" w:sz="0" w:space="0" w:color="auto"/>
                    <w:right w:val="none" w:sz="0" w:space="0" w:color="auto"/>
                  </w:divBdr>
                  <w:divsChild>
                    <w:div w:id="1752461292">
                      <w:marLeft w:val="0"/>
                      <w:marRight w:val="0"/>
                      <w:marTop w:val="0"/>
                      <w:marBottom w:val="0"/>
                      <w:divBdr>
                        <w:top w:val="none" w:sz="0" w:space="0" w:color="auto"/>
                        <w:left w:val="none" w:sz="0" w:space="0" w:color="auto"/>
                        <w:bottom w:val="none" w:sz="0" w:space="0" w:color="auto"/>
                        <w:right w:val="none" w:sz="0" w:space="0" w:color="auto"/>
                      </w:divBdr>
                      <w:divsChild>
                        <w:div w:id="244580900">
                          <w:marLeft w:val="0"/>
                          <w:marRight w:val="0"/>
                          <w:marTop w:val="0"/>
                          <w:marBottom w:val="0"/>
                          <w:divBdr>
                            <w:top w:val="none" w:sz="0" w:space="0" w:color="auto"/>
                            <w:left w:val="none" w:sz="0" w:space="0" w:color="auto"/>
                            <w:bottom w:val="none" w:sz="0" w:space="0" w:color="auto"/>
                            <w:right w:val="none" w:sz="0" w:space="0" w:color="auto"/>
                          </w:divBdr>
                          <w:divsChild>
                            <w:div w:id="1371342228">
                              <w:marLeft w:val="0"/>
                              <w:marRight w:val="0"/>
                              <w:marTop w:val="0"/>
                              <w:marBottom w:val="0"/>
                              <w:divBdr>
                                <w:top w:val="none" w:sz="0" w:space="0" w:color="auto"/>
                                <w:left w:val="none" w:sz="0" w:space="0" w:color="auto"/>
                                <w:bottom w:val="none" w:sz="0" w:space="0" w:color="auto"/>
                                <w:right w:val="none" w:sz="0" w:space="0" w:color="auto"/>
                              </w:divBdr>
                            </w:div>
                          </w:divsChild>
                        </w:div>
                        <w:div w:id="647899942">
                          <w:marLeft w:val="0"/>
                          <w:marRight w:val="0"/>
                          <w:marTop w:val="0"/>
                          <w:marBottom w:val="0"/>
                          <w:divBdr>
                            <w:top w:val="none" w:sz="0" w:space="0" w:color="auto"/>
                            <w:left w:val="none" w:sz="0" w:space="0" w:color="auto"/>
                            <w:bottom w:val="none" w:sz="0" w:space="0" w:color="auto"/>
                            <w:right w:val="none" w:sz="0" w:space="0" w:color="auto"/>
                          </w:divBdr>
                          <w:divsChild>
                            <w:div w:id="1095245380">
                              <w:marLeft w:val="0"/>
                              <w:marRight w:val="0"/>
                              <w:marTop w:val="0"/>
                              <w:marBottom w:val="0"/>
                              <w:divBdr>
                                <w:top w:val="none" w:sz="0" w:space="0" w:color="auto"/>
                                <w:left w:val="none" w:sz="0" w:space="0" w:color="auto"/>
                                <w:bottom w:val="none" w:sz="0" w:space="0" w:color="auto"/>
                                <w:right w:val="none" w:sz="0" w:space="0" w:color="auto"/>
                              </w:divBdr>
                              <w:divsChild>
                                <w:div w:id="7899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318</Words>
  <Characters>1883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Ventrubova</dc:creator>
  <cp:keywords/>
  <dc:description/>
  <cp:lastModifiedBy>Ventrubova</cp:lastModifiedBy>
  <cp:revision>4</cp:revision>
  <dcterms:created xsi:type="dcterms:W3CDTF">2017-11-28T10:41:00Z</dcterms:created>
  <dcterms:modified xsi:type="dcterms:W3CDTF">2017-11-28T11:51:00Z</dcterms:modified>
</cp:coreProperties>
</file>