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A2" w:rsidRPr="0054022C" w:rsidRDefault="00734ECB" w:rsidP="00941FB3">
      <w:pPr>
        <w:shd w:val="clear" w:color="auto" w:fill="FFFFFF"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</w:pPr>
      <w:r w:rsidRPr="0054022C"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  <w:t>Úroveň</w:t>
      </w:r>
      <w:r w:rsidR="00A76F04" w:rsidRPr="0054022C"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  <w:t xml:space="preserve"> zabřezávání a </w:t>
      </w:r>
      <w:r w:rsidRPr="0054022C"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  <w:t xml:space="preserve">detekce </w:t>
      </w:r>
      <w:r w:rsidR="00A76F04" w:rsidRPr="0054022C"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  <w:t>přebíhání po časované inseminaci u holštýnských krav</w:t>
      </w:r>
    </w:p>
    <w:p w:rsidR="004940A2" w:rsidRPr="0054022C" w:rsidRDefault="00A76F04" w:rsidP="00941FB3">
      <w:pPr>
        <w:shd w:val="clear" w:color="auto" w:fill="FFFFFF"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</w:pPr>
      <w:r w:rsidRPr="0054022C"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  <w:t>Conception rate and estrous return detection after TAI in Holstein cows</w:t>
      </w:r>
    </w:p>
    <w:p w:rsidR="004940A2" w:rsidRPr="0054022C" w:rsidRDefault="00A76F04" w:rsidP="00941FB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</w:pPr>
      <w:r w:rsidRPr="0054022C">
        <w:rPr>
          <w:rFonts w:ascii="Times New Roman" w:hAnsi="Times New Roman" w:cs="Times New Roman"/>
          <w:b/>
        </w:rPr>
        <w:t>Carla Cristian Campos, Ricarda Maria dos Santos</w:t>
      </w:r>
    </w:p>
    <w:p w:rsidR="00A76F04" w:rsidRPr="0054022C" w:rsidRDefault="00A76F04" w:rsidP="00941FB3">
      <w:pPr>
        <w:spacing w:line="240" w:lineRule="auto"/>
        <w:rPr>
          <w:rFonts w:ascii="Times New Roman" w:hAnsi="Times New Roman" w:cs="Times New Roman"/>
        </w:rPr>
      </w:pPr>
      <w:r w:rsidRPr="0054022C">
        <w:rPr>
          <w:rFonts w:ascii="Times New Roman" w:hAnsi="Times New Roman" w:cs="Times New Roman"/>
        </w:rPr>
        <w:t>Campos, C.C., dos Santos, R.M. 2015. Conception rate and estrous return detection afer TAI in Holstein cows. Semina: Ciéncias Agrárias. 36 (3). 1945 – 1954.</w:t>
      </w:r>
    </w:p>
    <w:p w:rsidR="00534A55" w:rsidRPr="0054022C" w:rsidRDefault="00534A55" w:rsidP="00941FB3">
      <w:pPr>
        <w:spacing w:line="240" w:lineRule="auto"/>
        <w:rPr>
          <w:rFonts w:ascii="Times New Roman" w:hAnsi="Times New Roman" w:cs="Times New Roman"/>
        </w:rPr>
      </w:pPr>
      <w:r w:rsidRPr="0054022C">
        <w:rPr>
          <w:rFonts w:ascii="Times New Roman" w:hAnsi="Times New Roman" w:cs="Times New Roman"/>
        </w:rPr>
        <w:t>DOI: 10.5433/1679-0359.2015v36n3Supl1p1945</w:t>
      </w:r>
    </w:p>
    <w:p w:rsidR="004940A2" w:rsidRPr="0054022C" w:rsidRDefault="004940A2" w:rsidP="00941FB3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4022C">
        <w:rPr>
          <w:rFonts w:ascii="Times New Roman" w:hAnsi="Times New Roman" w:cs="Times New Roman"/>
          <w:b/>
          <w:shd w:val="clear" w:color="auto" w:fill="FFFFFF"/>
        </w:rPr>
        <w:t>Klíčová slova</w:t>
      </w:r>
      <w:r w:rsidRPr="0054022C">
        <w:rPr>
          <w:rFonts w:ascii="Times New Roman" w:hAnsi="Times New Roman" w:cs="Times New Roman"/>
          <w:shd w:val="clear" w:color="auto" w:fill="FFFFFF"/>
        </w:rPr>
        <w:t xml:space="preserve">: </w:t>
      </w:r>
      <w:r w:rsidR="006A679D" w:rsidRPr="0054022C">
        <w:rPr>
          <w:rFonts w:ascii="Times New Roman" w:hAnsi="Times New Roman" w:cs="Times New Roman"/>
          <w:shd w:val="clear" w:color="auto" w:fill="FFFFFF"/>
        </w:rPr>
        <w:t>skot, reprodukční výkonnost, přebíhání, zabřezávání, synchronizace</w:t>
      </w:r>
    </w:p>
    <w:p w:rsidR="0092238D" w:rsidRPr="0054022C" w:rsidRDefault="004940A2" w:rsidP="0054022C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4022C">
        <w:rPr>
          <w:rFonts w:ascii="Times New Roman" w:hAnsi="Times New Roman" w:cs="Times New Roman"/>
          <w:b/>
          <w:shd w:val="clear" w:color="auto" w:fill="FFFFFF"/>
        </w:rPr>
        <w:t>Dostupný z</w:t>
      </w:r>
      <w:r w:rsidR="00534A55" w:rsidRPr="0054022C">
        <w:rPr>
          <w:rFonts w:ascii="Times New Roman" w:hAnsi="Times New Roman" w:cs="Times New Roman"/>
          <w:shd w:val="clear" w:color="auto" w:fill="FFFFFF"/>
        </w:rPr>
        <w:t>: https://www.researchgate.net/publication/281894111_Conception_rate_and_estrous_return_detection_after_TAI_in_Holstein_cows</w:t>
      </w:r>
    </w:p>
    <w:p w:rsidR="005713BD" w:rsidRPr="0054022C" w:rsidRDefault="0092238D" w:rsidP="00941FB3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4022C">
        <w:rPr>
          <w:rFonts w:ascii="Times New Roman" w:hAnsi="Times New Roman" w:cs="Times New Roman"/>
          <w:shd w:val="clear" w:color="auto" w:fill="FFFFFF"/>
        </w:rPr>
        <w:t xml:space="preserve">Jednou z mnoha výzev v chovu skotu je efektivní detekce říje, která má zásadní vliv na výsledky reprodukce. </w:t>
      </w:r>
      <w:r w:rsidR="00EA448B" w:rsidRPr="0054022C">
        <w:rPr>
          <w:rFonts w:ascii="Times New Roman" w:hAnsi="Times New Roman" w:cs="Times New Roman"/>
          <w:shd w:val="clear" w:color="auto" w:fill="FFFFFF"/>
        </w:rPr>
        <w:t xml:space="preserve">Po inseminaci by se měla sledovat úroveň procenta </w:t>
      </w:r>
      <w:r w:rsidRPr="0054022C">
        <w:rPr>
          <w:rFonts w:ascii="Times New Roman" w:hAnsi="Times New Roman" w:cs="Times New Roman"/>
          <w:shd w:val="clear" w:color="auto" w:fill="FFFFFF"/>
        </w:rPr>
        <w:t>přeběhlých krav</w:t>
      </w:r>
      <w:r w:rsidR="00EA448B" w:rsidRPr="0054022C">
        <w:rPr>
          <w:rFonts w:ascii="Times New Roman" w:hAnsi="Times New Roman" w:cs="Times New Roman"/>
          <w:shd w:val="clear" w:color="auto" w:fill="FFFFFF"/>
        </w:rPr>
        <w:t xml:space="preserve"> ve stádě.</w:t>
      </w:r>
      <w:r w:rsidR="005713BD" w:rsidRPr="0054022C">
        <w:rPr>
          <w:rFonts w:ascii="Times New Roman" w:hAnsi="Times New Roman" w:cs="Times New Roman"/>
          <w:shd w:val="clear" w:color="auto" w:fill="FFFFFF"/>
        </w:rPr>
        <w:t xml:space="preserve"> Farmakologické zásahy vedoucí k řízení estrálního cyklu krav (protokoly vedoucí k časované inseminaci) dosáhly v posledních desetiletích velikého rozvoje a využití. Hlavním smyslem je eliminovat potřebu detekce říje, a tím zvýšit počet plemenic k inseminaci, čímž by se dosáhlo lepšího zabřezávání celého stáda. Specielně holštýnské krávy se potýkají s vysokým tepelným stresem, který negativně ovlivňuje nejen zabřezávání, ale i udržení březosti a je tak častým důvodem embryonální mortality. </w:t>
      </w:r>
      <w:r w:rsidRPr="0054022C">
        <w:rPr>
          <w:rFonts w:ascii="Times New Roman" w:hAnsi="Times New Roman" w:cs="Times New Roman"/>
          <w:shd w:val="clear" w:color="auto" w:fill="FFFFFF"/>
        </w:rPr>
        <w:t>Hypotézou autorů bylo, že krávy, které se otelily během jara-léta budou mít nižší úroveň zabřezávání v důsledku negativního vlivu tepelného stresu na postpartální obnovu reprodukční soustavy, horší zabřezávání i vyšší poměr přebíhání po předcházející časované inseminaci.</w:t>
      </w:r>
      <w:r w:rsidR="00EC322C" w:rsidRPr="0054022C">
        <w:rPr>
          <w:rFonts w:ascii="Times New Roman" w:hAnsi="Times New Roman" w:cs="Times New Roman"/>
          <w:shd w:val="clear" w:color="auto" w:fill="FFFFFF"/>
        </w:rPr>
        <w:t xml:space="preserve"> </w:t>
      </w:r>
      <w:r w:rsidR="00534A55" w:rsidRPr="0054022C">
        <w:rPr>
          <w:rFonts w:ascii="Times New Roman" w:hAnsi="Times New Roman" w:cs="Times New Roman"/>
          <w:shd w:val="clear" w:color="auto" w:fill="FFFFFF"/>
        </w:rPr>
        <w:t xml:space="preserve">Cílem studie </w:t>
      </w:r>
      <w:r w:rsidR="005713BD" w:rsidRPr="0054022C">
        <w:rPr>
          <w:rFonts w:ascii="Times New Roman" w:hAnsi="Times New Roman" w:cs="Times New Roman"/>
          <w:shd w:val="clear" w:color="auto" w:fill="FFFFFF"/>
        </w:rPr>
        <w:t xml:space="preserve">tak </w:t>
      </w:r>
      <w:r w:rsidR="00534A55" w:rsidRPr="0054022C">
        <w:rPr>
          <w:rFonts w:ascii="Times New Roman" w:hAnsi="Times New Roman" w:cs="Times New Roman"/>
          <w:shd w:val="clear" w:color="auto" w:fill="FFFFFF"/>
        </w:rPr>
        <w:t>bylo vyhodnotit vliv ročního období v době</w:t>
      </w:r>
      <w:r w:rsidR="005713BD" w:rsidRPr="0054022C">
        <w:rPr>
          <w:rFonts w:ascii="Times New Roman" w:hAnsi="Times New Roman" w:cs="Times New Roman"/>
          <w:shd w:val="clear" w:color="auto" w:fill="FFFFFF"/>
        </w:rPr>
        <w:t xml:space="preserve"> </w:t>
      </w:r>
      <w:r w:rsidR="005713BD" w:rsidRPr="0054022C">
        <w:rPr>
          <w:rFonts w:ascii="Times New Roman" w:hAnsi="Times New Roman" w:cs="Times New Roman"/>
          <w:b/>
          <w:shd w:val="clear" w:color="auto" w:fill="FFFFFF"/>
        </w:rPr>
        <w:t>otelení</w:t>
      </w:r>
      <w:r w:rsidR="005713BD" w:rsidRPr="0054022C">
        <w:rPr>
          <w:rFonts w:ascii="Times New Roman" w:hAnsi="Times New Roman" w:cs="Times New Roman"/>
          <w:shd w:val="clear" w:color="auto" w:fill="FFFFFF"/>
        </w:rPr>
        <w:t xml:space="preserve"> a </w:t>
      </w:r>
      <w:r w:rsidR="00EA448B" w:rsidRPr="0054022C">
        <w:rPr>
          <w:rFonts w:ascii="Times New Roman" w:hAnsi="Times New Roman" w:cs="Times New Roman"/>
          <w:shd w:val="clear" w:color="auto" w:fill="FFFFFF"/>
        </w:rPr>
        <w:t xml:space="preserve">v období </w:t>
      </w:r>
      <w:r w:rsidR="0054022C" w:rsidRPr="0054022C">
        <w:rPr>
          <w:rFonts w:ascii="Times New Roman" w:hAnsi="Times New Roman" w:cs="Times New Roman"/>
          <w:b/>
          <w:shd w:val="clear" w:color="auto" w:fill="FFFFFF"/>
        </w:rPr>
        <w:t>časované</w:t>
      </w:r>
      <w:r w:rsidR="0054022C" w:rsidRPr="0054022C">
        <w:rPr>
          <w:rFonts w:ascii="Times New Roman" w:hAnsi="Times New Roman" w:cs="Times New Roman"/>
          <w:shd w:val="clear" w:color="auto" w:fill="FFFFFF"/>
        </w:rPr>
        <w:t xml:space="preserve"> </w:t>
      </w:r>
      <w:r w:rsidR="00534A55" w:rsidRPr="0054022C">
        <w:rPr>
          <w:rFonts w:ascii="Times New Roman" w:hAnsi="Times New Roman" w:cs="Times New Roman"/>
          <w:b/>
          <w:shd w:val="clear" w:color="auto" w:fill="FFFFFF"/>
        </w:rPr>
        <w:t>inseminace</w:t>
      </w:r>
      <w:r w:rsidR="00534A55" w:rsidRPr="0054022C">
        <w:rPr>
          <w:rFonts w:ascii="Times New Roman" w:hAnsi="Times New Roman" w:cs="Times New Roman"/>
          <w:shd w:val="clear" w:color="auto" w:fill="FFFFFF"/>
        </w:rPr>
        <w:t>, počtu dní v laktaci a charakteru žlutého tělíska v počátku hormonálního protokolu na úrove</w:t>
      </w:r>
      <w:r w:rsidR="005713BD" w:rsidRPr="0054022C">
        <w:rPr>
          <w:rFonts w:ascii="Times New Roman" w:hAnsi="Times New Roman" w:cs="Times New Roman"/>
          <w:shd w:val="clear" w:color="auto" w:fill="FFFFFF"/>
        </w:rPr>
        <w:t>ň zabřezávání a přebíhání plemenic</w:t>
      </w:r>
      <w:r w:rsidR="00534A55" w:rsidRPr="0054022C">
        <w:rPr>
          <w:rFonts w:ascii="Times New Roman" w:hAnsi="Times New Roman" w:cs="Times New Roman"/>
          <w:shd w:val="clear" w:color="auto" w:fill="FFFFFF"/>
        </w:rPr>
        <w:t xml:space="preserve">. </w:t>
      </w:r>
      <w:r w:rsidR="004125E7" w:rsidRPr="0054022C">
        <w:rPr>
          <w:rFonts w:ascii="Times New Roman" w:hAnsi="Times New Roman" w:cs="Times New Roman"/>
          <w:shd w:val="clear" w:color="auto" w:fill="FFFFFF"/>
        </w:rPr>
        <w:t xml:space="preserve">Multiparní holštýnské krávy v laktaci byly vybrány do </w:t>
      </w:r>
      <w:r w:rsidR="005713BD" w:rsidRPr="0054022C">
        <w:rPr>
          <w:rFonts w:ascii="Times New Roman" w:hAnsi="Times New Roman" w:cs="Times New Roman"/>
          <w:shd w:val="clear" w:color="auto" w:fill="FFFFFF"/>
        </w:rPr>
        <w:t xml:space="preserve">speciálního </w:t>
      </w:r>
      <w:r w:rsidR="004125E7" w:rsidRPr="0054022C">
        <w:rPr>
          <w:rFonts w:ascii="Times New Roman" w:hAnsi="Times New Roman" w:cs="Times New Roman"/>
          <w:shd w:val="clear" w:color="auto" w:fill="FFFFFF"/>
        </w:rPr>
        <w:t>protokolu časované inseminace: Den 0 - aplikace hormonálního přípravku CIDR a intramuskulární injekce 0,02 mg gonadorelinu (GnRH); Den 7 - 12,5 mg dinoprostu (PGF) a vyjmutí intravaginálního tělíska; Den 8 - 1,0 mg estradiol</w:t>
      </w:r>
      <w:r w:rsidR="00B20CE6" w:rsidRPr="0054022C">
        <w:rPr>
          <w:rFonts w:ascii="Times New Roman" w:hAnsi="Times New Roman" w:cs="Times New Roman"/>
          <w:shd w:val="clear" w:color="auto" w:fill="FFFFFF"/>
        </w:rPr>
        <w:t>u; Den 10 - časovaná inseminace</w:t>
      </w:r>
      <w:r w:rsidR="004125E7" w:rsidRPr="0054022C">
        <w:rPr>
          <w:rFonts w:ascii="Times New Roman" w:hAnsi="Times New Roman" w:cs="Times New Roman"/>
          <w:shd w:val="clear" w:color="auto" w:fill="FFFFFF"/>
        </w:rPr>
        <w:t xml:space="preserve">. </w:t>
      </w:r>
      <w:r w:rsidR="00EC322C" w:rsidRPr="0054022C">
        <w:rPr>
          <w:rFonts w:ascii="Times New Roman" w:hAnsi="Times New Roman" w:cs="Times New Roman"/>
          <w:shd w:val="clear" w:color="auto" w:fill="FFFFFF"/>
        </w:rPr>
        <w:t>Krávy, které nezabřezly a projevily opět příznaky říje</w:t>
      </w:r>
      <w:r w:rsidR="00B20CE6" w:rsidRPr="0054022C">
        <w:rPr>
          <w:rFonts w:ascii="Times New Roman" w:hAnsi="Times New Roman" w:cs="Times New Roman"/>
          <w:shd w:val="clear" w:color="auto" w:fill="FFFFFF"/>
        </w:rPr>
        <w:t xml:space="preserve"> před dnem detekce březosti</w:t>
      </w:r>
      <w:r w:rsidR="006A679D" w:rsidRPr="0054022C">
        <w:rPr>
          <w:rFonts w:ascii="Times New Roman" w:hAnsi="Times New Roman" w:cs="Times New Roman"/>
          <w:shd w:val="clear" w:color="auto" w:fill="FFFFFF"/>
        </w:rPr>
        <w:t>, byly reinseminovány 12 hodin po detekci říje</w:t>
      </w:r>
      <w:r w:rsidR="00EC322C" w:rsidRPr="0054022C">
        <w:rPr>
          <w:rFonts w:ascii="Times New Roman" w:hAnsi="Times New Roman" w:cs="Times New Roman"/>
          <w:shd w:val="clear" w:color="auto" w:fill="FFFFFF"/>
        </w:rPr>
        <w:t>. Ve 32 dnech byly pomocí sonografu vyšetřeny všechny plemenice, které do</w:t>
      </w:r>
      <w:r w:rsidR="00B20CE6" w:rsidRPr="0054022C">
        <w:rPr>
          <w:rFonts w:ascii="Times New Roman" w:hAnsi="Times New Roman" w:cs="Times New Roman"/>
          <w:shd w:val="clear" w:color="auto" w:fill="FFFFFF"/>
        </w:rPr>
        <w:t>posud neprokázaly příznaky říje. Všechny jalové krávy byly resynchronizovány pomocí stejného protokolu.</w:t>
      </w:r>
      <w:r w:rsidR="00EC322C" w:rsidRPr="0054022C">
        <w:rPr>
          <w:rFonts w:ascii="Times New Roman" w:hAnsi="Times New Roman" w:cs="Times New Roman"/>
          <w:shd w:val="clear" w:color="auto" w:fill="FFFFFF"/>
        </w:rPr>
        <w:t xml:space="preserve"> </w:t>
      </w:r>
      <w:r w:rsidR="006A679D" w:rsidRPr="0054022C">
        <w:rPr>
          <w:rFonts w:ascii="Times New Roman" w:hAnsi="Times New Roman" w:cs="Times New Roman"/>
          <w:shd w:val="clear" w:color="auto" w:fill="FFFFFF"/>
        </w:rPr>
        <w:t xml:space="preserve">Vyškolený personál sledoval příznaky říje u plemenic 2x denně (ráno a odpoledne) po časový úsek 30ti minut. </w:t>
      </w:r>
    </w:p>
    <w:p w:rsidR="00FE4F72" w:rsidRPr="0054022C" w:rsidRDefault="00B20CE6" w:rsidP="00941FB3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4022C">
        <w:rPr>
          <w:rFonts w:ascii="Times New Roman" w:hAnsi="Times New Roman" w:cs="Times New Roman"/>
          <w:shd w:val="clear" w:color="auto" w:fill="FFFFFF"/>
        </w:rPr>
        <w:tab/>
      </w:r>
      <w:r w:rsidR="005713BD" w:rsidRPr="0054022C">
        <w:rPr>
          <w:rFonts w:ascii="Times New Roman" w:hAnsi="Times New Roman" w:cs="Times New Roman"/>
          <w:shd w:val="clear" w:color="auto" w:fill="FFFFFF"/>
        </w:rPr>
        <w:t>Z celkových 406 inseminací zabřezlo 24,87 %</w:t>
      </w:r>
      <w:r w:rsidR="006A679D" w:rsidRPr="0054022C">
        <w:rPr>
          <w:rFonts w:ascii="Times New Roman" w:hAnsi="Times New Roman" w:cs="Times New Roman"/>
          <w:shd w:val="clear" w:color="auto" w:fill="FFFFFF"/>
        </w:rPr>
        <w:t xml:space="preserve"> </w:t>
      </w:r>
      <w:r w:rsidR="005713BD" w:rsidRPr="0054022C">
        <w:rPr>
          <w:rFonts w:ascii="Times New Roman" w:hAnsi="Times New Roman" w:cs="Times New Roman"/>
          <w:shd w:val="clear" w:color="auto" w:fill="FFFFFF"/>
        </w:rPr>
        <w:t>zvířat a detekce přeběhlých krav</w:t>
      </w:r>
      <w:r w:rsidRPr="0054022C">
        <w:rPr>
          <w:rFonts w:ascii="Times New Roman" w:hAnsi="Times New Roman" w:cs="Times New Roman"/>
          <w:shd w:val="clear" w:color="auto" w:fill="FFFFFF"/>
        </w:rPr>
        <w:t xml:space="preserve"> do 28. dne po inseminaci</w:t>
      </w:r>
      <w:r w:rsidR="005713BD" w:rsidRPr="0054022C">
        <w:rPr>
          <w:rFonts w:ascii="Times New Roman" w:hAnsi="Times New Roman" w:cs="Times New Roman"/>
          <w:shd w:val="clear" w:color="auto" w:fill="FFFFFF"/>
        </w:rPr>
        <w:t xml:space="preserve"> dosáhla 43,27 %</w:t>
      </w:r>
      <w:r w:rsidR="007304C1" w:rsidRPr="0054022C">
        <w:rPr>
          <w:rFonts w:ascii="Times New Roman" w:hAnsi="Times New Roman" w:cs="Times New Roman"/>
          <w:shd w:val="clear" w:color="auto" w:fill="FFFFFF"/>
        </w:rPr>
        <w:t>.</w:t>
      </w:r>
      <w:r w:rsidR="00734ECB" w:rsidRPr="0054022C">
        <w:rPr>
          <w:rFonts w:ascii="Times New Roman" w:hAnsi="Times New Roman" w:cs="Times New Roman"/>
          <w:shd w:val="clear" w:color="auto" w:fill="FFFFFF"/>
        </w:rPr>
        <w:t xml:space="preserve"> </w:t>
      </w:r>
      <w:r w:rsidR="007304C1" w:rsidRPr="0054022C">
        <w:rPr>
          <w:rFonts w:ascii="Times New Roman" w:hAnsi="Times New Roman" w:cs="Times New Roman"/>
          <w:b/>
          <w:shd w:val="clear" w:color="auto" w:fill="FFFFFF"/>
        </w:rPr>
        <w:t>Období</w:t>
      </w:r>
      <w:r w:rsidR="007304C1" w:rsidRPr="0054022C">
        <w:rPr>
          <w:rFonts w:ascii="Times New Roman" w:hAnsi="Times New Roman" w:cs="Times New Roman"/>
          <w:shd w:val="clear" w:color="auto" w:fill="FFFFFF"/>
        </w:rPr>
        <w:t xml:space="preserve"> </w:t>
      </w:r>
      <w:r w:rsidR="007304C1" w:rsidRPr="0054022C">
        <w:rPr>
          <w:rFonts w:ascii="Times New Roman" w:hAnsi="Times New Roman" w:cs="Times New Roman"/>
          <w:b/>
          <w:shd w:val="clear" w:color="auto" w:fill="FFFFFF"/>
        </w:rPr>
        <w:t>roku</w:t>
      </w:r>
      <w:r w:rsidR="007304C1" w:rsidRPr="0054022C">
        <w:rPr>
          <w:rFonts w:ascii="Times New Roman" w:hAnsi="Times New Roman" w:cs="Times New Roman"/>
          <w:shd w:val="clear" w:color="auto" w:fill="FFFFFF"/>
        </w:rPr>
        <w:t xml:space="preserve"> </w:t>
      </w:r>
      <w:r w:rsidRPr="0054022C">
        <w:rPr>
          <w:rFonts w:ascii="Times New Roman" w:hAnsi="Times New Roman" w:cs="Times New Roman"/>
          <w:shd w:val="clear" w:color="auto" w:fill="FFFFFF"/>
        </w:rPr>
        <w:t>při</w:t>
      </w:r>
      <w:r w:rsidR="007304C1" w:rsidRPr="0054022C">
        <w:rPr>
          <w:rFonts w:ascii="Times New Roman" w:hAnsi="Times New Roman" w:cs="Times New Roman"/>
          <w:shd w:val="clear" w:color="auto" w:fill="FFFFFF"/>
        </w:rPr>
        <w:t xml:space="preserve"> </w:t>
      </w:r>
      <w:r w:rsidR="007304C1" w:rsidRPr="0054022C">
        <w:rPr>
          <w:rFonts w:ascii="Times New Roman" w:hAnsi="Times New Roman" w:cs="Times New Roman"/>
          <w:b/>
          <w:shd w:val="clear" w:color="auto" w:fill="FFFFFF"/>
        </w:rPr>
        <w:t>otelení</w:t>
      </w:r>
      <w:r w:rsidR="007304C1" w:rsidRPr="0054022C">
        <w:rPr>
          <w:rFonts w:ascii="Times New Roman" w:hAnsi="Times New Roman" w:cs="Times New Roman"/>
          <w:shd w:val="clear" w:color="auto" w:fill="FFFFFF"/>
        </w:rPr>
        <w:t xml:space="preserve"> </w:t>
      </w:r>
      <w:r w:rsidRPr="0054022C">
        <w:rPr>
          <w:rFonts w:ascii="Times New Roman" w:hAnsi="Times New Roman" w:cs="Times New Roman"/>
          <w:shd w:val="clear" w:color="auto" w:fill="FFFFFF"/>
        </w:rPr>
        <w:t>neovlivnilo nijak významně samotné</w:t>
      </w:r>
      <w:r w:rsidR="007304C1" w:rsidRPr="0054022C">
        <w:rPr>
          <w:rFonts w:ascii="Times New Roman" w:hAnsi="Times New Roman" w:cs="Times New Roman"/>
          <w:shd w:val="clear" w:color="auto" w:fill="FFFFFF"/>
        </w:rPr>
        <w:t xml:space="preserve"> zabřezávání ani </w:t>
      </w:r>
      <w:r w:rsidR="00734ECB" w:rsidRPr="0054022C">
        <w:rPr>
          <w:rFonts w:ascii="Times New Roman" w:hAnsi="Times New Roman" w:cs="Times New Roman"/>
          <w:shd w:val="clear" w:color="auto" w:fill="FFFFFF"/>
        </w:rPr>
        <w:t xml:space="preserve">úroveň detekce </w:t>
      </w:r>
      <w:r w:rsidR="007304C1" w:rsidRPr="0054022C">
        <w:rPr>
          <w:rFonts w:ascii="Times New Roman" w:hAnsi="Times New Roman" w:cs="Times New Roman"/>
          <w:shd w:val="clear" w:color="auto" w:fill="FFFFFF"/>
        </w:rPr>
        <w:t xml:space="preserve">přebíhání dojených holštýnských krav. </w:t>
      </w:r>
      <w:r w:rsidR="00734ECB" w:rsidRPr="0054022C">
        <w:rPr>
          <w:rFonts w:ascii="Times New Roman" w:hAnsi="Times New Roman" w:cs="Times New Roman"/>
          <w:shd w:val="clear" w:color="auto" w:fill="FFFFFF"/>
        </w:rPr>
        <w:t xml:space="preserve">Při </w:t>
      </w:r>
      <w:r w:rsidR="007304C1" w:rsidRPr="0054022C">
        <w:rPr>
          <w:rFonts w:ascii="Times New Roman" w:hAnsi="Times New Roman" w:cs="Times New Roman"/>
          <w:shd w:val="clear" w:color="auto" w:fill="FFFFFF"/>
        </w:rPr>
        <w:t xml:space="preserve">sledování efektu </w:t>
      </w:r>
      <w:r w:rsidR="007304C1" w:rsidRPr="0054022C">
        <w:rPr>
          <w:rFonts w:ascii="Times New Roman" w:hAnsi="Times New Roman" w:cs="Times New Roman"/>
          <w:b/>
          <w:shd w:val="clear" w:color="auto" w:fill="FFFFFF"/>
        </w:rPr>
        <w:t>období roku</w:t>
      </w:r>
      <w:r w:rsidR="007304C1" w:rsidRPr="0054022C">
        <w:rPr>
          <w:rFonts w:ascii="Times New Roman" w:hAnsi="Times New Roman" w:cs="Times New Roman"/>
          <w:shd w:val="clear" w:color="auto" w:fill="FFFFFF"/>
        </w:rPr>
        <w:t xml:space="preserve"> v momentu </w:t>
      </w:r>
      <w:r w:rsidR="007304C1" w:rsidRPr="0054022C">
        <w:rPr>
          <w:rFonts w:ascii="Times New Roman" w:hAnsi="Times New Roman" w:cs="Times New Roman"/>
          <w:b/>
          <w:shd w:val="clear" w:color="auto" w:fill="FFFFFF"/>
        </w:rPr>
        <w:t>časované</w:t>
      </w:r>
      <w:r w:rsidR="00734ECB" w:rsidRPr="0054022C">
        <w:rPr>
          <w:rFonts w:ascii="Times New Roman" w:hAnsi="Times New Roman" w:cs="Times New Roman"/>
          <w:b/>
          <w:shd w:val="clear" w:color="auto" w:fill="FFFFFF"/>
        </w:rPr>
        <w:t xml:space="preserve"> inseminace</w:t>
      </w:r>
      <w:r w:rsidR="00734ECB" w:rsidRPr="0054022C">
        <w:rPr>
          <w:rFonts w:ascii="Times New Roman" w:hAnsi="Times New Roman" w:cs="Times New Roman"/>
          <w:shd w:val="clear" w:color="auto" w:fill="FFFFFF"/>
        </w:rPr>
        <w:t xml:space="preserve"> byla úroveň zabřezávání srovnatelná</w:t>
      </w:r>
      <w:r w:rsidRPr="0054022C">
        <w:rPr>
          <w:rFonts w:ascii="Times New Roman" w:hAnsi="Times New Roman" w:cs="Times New Roman"/>
          <w:shd w:val="clear" w:color="auto" w:fill="FFFFFF"/>
        </w:rPr>
        <w:t xml:space="preserve"> a tedy bez významnějšího vlivu. Ú</w:t>
      </w:r>
      <w:r w:rsidR="00734ECB" w:rsidRPr="0054022C">
        <w:rPr>
          <w:rFonts w:ascii="Times New Roman" w:hAnsi="Times New Roman" w:cs="Times New Roman"/>
          <w:shd w:val="clear" w:color="auto" w:fill="FFFFFF"/>
        </w:rPr>
        <w:t>roveň detekce přebíhání</w:t>
      </w:r>
      <w:r w:rsidRPr="0054022C">
        <w:rPr>
          <w:rFonts w:ascii="Times New Roman" w:hAnsi="Times New Roman" w:cs="Times New Roman"/>
          <w:shd w:val="clear" w:color="auto" w:fill="FFFFFF"/>
        </w:rPr>
        <w:t xml:space="preserve"> avšak dosáhla výrazných rozdílů</w:t>
      </w:r>
      <w:r w:rsidR="00734ECB" w:rsidRPr="0054022C">
        <w:rPr>
          <w:rFonts w:ascii="Times New Roman" w:hAnsi="Times New Roman" w:cs="Times New Roman"/>
          <w:shd w:val="clear" w:color="auto" w:fill="FFFFFF"/>
        </w:rPr>
        <w:t>. Během období podzim-zima dosáhla úroveň detekce</w:t>
      </w:r>
      <w:r w:rsidRPr="0054022C">
        <w:rPr>
          <w:rFonts w:ascii="Times New Roman" w:hAnsi="Times New Roman" w:cs="Times New Roman"/>
          <w:shd w:val="clear" w:color="auto" w:fill="FFFFFF"/>
        </w:rPr>
        <w:t xml:space="preserve"> přebíhání</w:t>
      </w:r>
      <w:r w:rsidR="00734ECB" w:rsidRPr="0054022C">
        <w:rPr>
          <w:rFonts w:ascii="Times New Roman" w:hAnsi="Times New Roman" w:cs="Times New Roman"/>
          <w:shd w:val="clear" w:color="auto" w:fill="FFFFFF"/>
        </w:rPr>
        <w:t xml:space="preserve"> 53,47 %, zatímco během období jaro-léto byla hodnota 38,24 %, což demonstruje negativní efekt tepelného stresu na projev</w:t>
      </w:r>
      <w:r w:rsidRPr="0054022C">
        <w:rPr>
          <w:rFonts w:ascii="Times New Roman" w:hAnsi="Times New Roman" w:cs="Times New Roman"/>
          <w:shd w:val="clear" w:color="auto" w:fill="FFFFFF"/>
        </w:rPr>
        <w:t>y říje a samotnou detekci říje</w:t>
      </w:r>
      <w:r w:rsidR="006B320D">
        <w:rPr>
          <w:rFonts w:ascii="Times New Roman" w:hAnsi="Times New Roman" w:cs="Times New Roman"/>
          <w:shd w:val="clear" w:color="auto" w:fill="FFFFFF"/>
        </w:rPr>
        <w:t xml:space="preserve"> a tím </w:t>
      </w:r>
      <w:r w:rsidRPr="0054022C">
        <w:rPr>
          <w:rFonts w:ascii="Times New Roman" w:hAnsi="Times New Roman" w:cs="Times New Roman"/>
          <w:shd w:val="clear" w:color="auto" w:fill="FFFFFF"/>
        </w:rPr>
        <w:t>výrazně omezuje efektivitu vizuálního sledování říje. Implementace protokolů synchronizace ovulace s následnou</w:t>
      </w:r>
      <w:r w:rsidR="0054022C" w:rsidRPr="0054022C">
        <w:rPr>
          <w:rFonts w:ascii="Times New Roman" w:hAnsi="Times New Roman" w:cs="Times New Roman"/>
          <w:shd w:val="clear" w:color="auto" w:fill="FFFFFF"/>
        </w:rPr>
        <w:t xml:space="preserve"> časovanou inseminací během období výrazného tepelného stresu tak může sloužit jako vhodná strategie managementu reprodukce, který by kompenzoval nízkou intenzitu projevů říje i zhoršené podmínky pro sledování říje. Dalším doporučením, vycházejícím z výsledků studie, je potřeba navýšit počet sledování příznaků říje v obdobích tepelného stresu. </w:t>
      </w:r>
      <w:r w:rsidR="00FE4F72" w:rsidRPr="0054022C">
        <w:rPr>
          <w:rFonts w:ascii="Times New Roman" w:hAnsi="Times New Roman" w:cs="Times New Roman"/>
          <w:shd w:val="clear" w:color="auto" w:fill="FFFFFF"/>
        </w:rPr>
        <w:t xml:space="preserve">Přítomnost žlutého tělíska a počet dní v laktaci neměly žádnou roli v </w:t>
      </w:r>
      <w:r w:rsidR="0054022C" w:rsidRPr="0054022C">
        <w:rPr>
          <w:rFonts w:ascii="Times New Roman" w:hAnsi="Times New Roman" w:cs="Times New Roman"/>
          <w:shd w:val="clear" w:color="auto" w:fill="FFFFFF"/>
        </w:rPr>
        <w:t>zabřezávání ani úrovni detekce</w:t>
      </w:r>
      <w:r w:rsidR="00FE4F72" w:rsidRPr="0054022C">
        <w:rPr>
          <w:rFonts w:ascii="Times New Roman" w:hAnsi="Times New Roman" w:cs="Times New Roman"/>
          <w:shd w:val="clear" w:color="auto" w:fill="FFFFFF"/>
        </w:rPr>
        <w:t xml:space="preserve"> </w:t>
      </w:r>
      <w:r w:rsidR="0054022C" w:rsidRPr="0054022C">
        <w:rPr>
          <w:rFonts w:ascii="Times New Roman" w:hAnsi="Times New Roman" w:cs="Times New Roman"/>
          <w:shd w:val="clear" w:color="auto" w:fill="FFFFFF"/>
        </w:rPr>
        <w:t>přebíhání</w:t>
      </w:r>
      <w:r w:rsidR="00FE4F72" w:rsidRPr="0054022C">
        <w:rPr>
          <w:rFonts w:ascii="Times New Roman" w:hAnsi="Times New Roman" w:cs="Times New Roman"/>
          <w:shd w:val="clear" w:color="auto" w:fill="FFFFFF"/>
        </w:rPr>
        <w:t xml:space="preserve">. </w:t>
      </w:r>
      <w:r w:rsidR="0092238D" w:rsidRPr="0054022C">
        <w:rPr>
          <w:rFonts w:ascii="Times New Roman" w:hAnsi="Times New Roman" w:cs="Times New Roman"/>
          <w:shd w:val="clear" w:color="auto" w:fill="FFFFFF"/>
        </w:rPr>
        <w:t xml:space="preserve">Vzájemná korelace ovariální cykličnosti a počtu dní v </w:t>
      </w:r>
      <w:r w:rsidR="006B320D">
        <w:rPr>
          <w:rFonts w:ascii="Times New Roman" w:hAnsi="Times New Roman" w:cs="Times New Roman"/>
          <w:shd w:val="clear" w:color="auto" w:fill="FFFFFF"/>
        </w:rPr>
        <w:t>laktaci</w:t>
      </w:r>
      <w:bookmarkStart w:id="0" w:name="_GoBack"/>
      <w:bookmarkEnd w:id="0"/>
      <w:r w:rsidR="0092238D" w:rsidRPr="0054022C">
        <w:rPr>
          <w:rFonts w:ascii="Times New Roman" w:hAnsi="Times New Roman" w:cs="Times New Roman"/>
          <w:shd w:val="clear" w:color="auto" w:fill="FFFFFF"/>
        </w:rPr>
        <w:t xml:space="preserve"> s úrovní</w:t>
      </w:r>
      <w:r w:rsidR="0054022C" w:rsidRPr="0054022C">
        <w:rPr>
          <w:rFonts w:ascii="Times New Roman" w:hAnsi="Times New Roman" w:cs="Times New Roman"/>
          <w:shd w:val="clear" w:color="auto" w:fill="FFFFFF"/>
        </w:rPr>
        <w:t xml:space="preserve"> detekce</w:t>
      </w:r>
      <w:r w:rsidR="0092238D" w:rsidRPr="0054022C">
        <w:rPr>
          <w:rFonts w:ascii="Times New Roman" w:hAnsi="Times New Roman" w:cs="Times New Roman"/>
          <w:shd w:val="clear" w:color="auto" w:fill="FFFFFF"/>
        </w:rPr>
        <w:t xml:space="preserve"> přebíhání je stále oblastí, </w:t>
      </w:r>
      <w:r w:rsidR="0054022C" w:rsidRPr="0054022C">
        <w:rPr>
          <w:rFonts w:ascii="Times New Roman" w:hAnsi="Times New Roman" w:cs="Times New Roman"/>
          <w:shd w:val="clear" w:color="auto" w:fill="FFFFFF"/>
        </w:rPr>
        <w:t>která nebyla odbornou literaturou dostatečně popsána.</w:t>
      </w:r>
      <w:r w:rsidR="0092238D" w:rsidRPr="0054022C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07495D" w:rsidRPr="0054022C" w:rsidRDefault="00941FB3" w:rsidP="00941FB3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4022C">
        <w:rPr>
          <w:rFonts w:ascii="Times New Roman" w:hAnsi="Times New Roman" w:cs="Times New Roman"/>
          <w:shd w:val="clear" w:color="auto" w:fill="FFFFFF"/>
        </w:rPr>
        <w:t>Zpracoval: Ing. Tomáš Novotný</w:t>
      </w:r>
      <w:r w:rsidR="00D75E4C" w:rsidRPr="0054022C">
        <w:rPr>
          <w:rFonts w:ascii="Times New Roman" w:hAnsi="Times New Roman" w:cs="Times New Roman"/>
          <w:shd w:val="clear" w:color="auto" w:fill="FFFFFF"/>
        </w:rPr>
        <w:t xml:space="preserve">, </w:t>
      </w:r>
      <w:r w:rsidRPr="0054022C">
        <w:rPr>
          <w:rFonts w:ascii="Times New Roman" w:hAnsi="Times New Roman" w:cs="Times New Roman"/>
          <w:shd w:val="clear" w:color="auto" w:fill="FFFFFF"/>
        </w:rPr>
        <w:t>Česká zemědělská univerzita v Praze, novotnytomas</w:t>
      </w:r>
      <w:r w:rsidR="00D75E4C" w:rsidRPr="0054022C">
        <w:rPr>
          <w:rFonts w:ascii="Times New Roman" w:hAnsi="Times New Roman" w:cs="Times New Roman"/>
          <w:shd w:val="clear" w:color="auto" w:fill="FFFFFF"/>
        </w:rPr>
        <w:t>@</w:t>
      </w:r>
      <w:r w:rsidRPr="0054022C">
        <w:rPr>
          <w:rFonts w:ascii="Times New Roman" w:hAnsi="Times New Roman" w:cs="Times New Roman"/>
          <w:shd w:val="clear" w:color="auto" w:fill="FFFFFF"/>
        </w:rPr>
        <w:t>af.czu.cz</w:t>
      </w:r>
    </w:p>
    <w:sectPr w:rsidR="0007495D" w:rsidRPr="0054022C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66" w:rsidRDefault="00793A66" w:rsidP="004940A2">
      <w:pPr>
        <w:spacing w:after="0" w:line="240" w:lineRule="auto"/>
      </w:pPr>
      <w:r>
        <w:separator/>
      </w:r>
    </w:p>
  </w:endnote>
  <w:endnote w:type="continuationSeparator" w:id="0">
    <w:p w:rsidR="00793A66" w:rsidRDefault="00793A66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66" w:rsidRDefault="00793A66" w:rsidP="004940A2">
      <w:pPr>
        <w:spacing w:after="0" w:line="240" w:lineRule="auto"/>
      </w:pPr>
      <w:r>
        <w:separator/>
      </w:r>
    </w:p>
  </w:footnote>
  <w:footnote w:type="continuationSeparator" w:id="0">
    <w:p w:rsidR="00793A66" w:rsidRDefault="00793A66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7495D"/>
    <w:rsid w:val="002E65F1"/>
    <w:rsid w:val="002F4304"/>
    <w:rsid w:val="003E1E20"/>
    <w:rsid w:val="004125E7"/>
    <w:rsid w:val="004940A2"/>
    <w:rsid w:val="004C1CEC"/>
    <w:rsid w:val="00534A55"/>
    <w:rsid w:val="0053768A"/>
    <w:rsid w:val="0054022C"/>
    <w:rsid w:val="005713BD"/>
    <w:rsid w:val="00647C02"/>
    <w:rsid w:val="006A679D"/>
    <w:rsid w:val="006B320D"/>
    <w:rsid w:val="006C1B97"/>
    <w:rsid w:val="007304C1"/>
    <w:rsid w:val="00734ECB"/>
    <w:rsid w:val="0077143B"/>
    <w:rsid w:val="00784B11"/>
    <w:rsid w:val="00793A66"/>
    <w:rsid w:val="007B1AFF"/>
    <w:rsid w:val="0092238D"/>
    <w:rsid w:val="00941FB3"/>
    <w:rsid w:val="00952B43"/>
    <w:rsid w:val="00A76F04"/>
    <w:rsid w:val="00B20CE6"/>
    <w:rsid w:val="00D75E4C"/>
    <w:rsid w:val="00EA448B"/>
    <w:rsid w:val="00EC322C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6AC8"/>
  <w15:docId w15:val="{913F1A48-F036-4F27-A6E2-CED6614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1CF7A-C1A2-44A8-9B05-DCD7B068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Stádník Luděk</cp:lastModifiedBy>
  <cp:revision>3</cp:revision>
  <dcterms:created xsi:type="dcterms:W3CDTF">2017-11-13T15:34:00Z</dcterms:created>
  <dcterms:modified xsi:type="dcterms:W3CDTF">2017-11-14T08:05:00Z</dcterms:modified>
</cp:coreProperties>
</file>