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AA248C" w:rsidP="00AE1EA7">
      <w:pPr>
        <w:pStyle w:val="NoSpacing"/>
        <w:spacing w:before="0"/>
        <w:rPr>
          <w:rFonts w:ascii="Arial" w:hAnsi="Arial" w:cs="Arial"/>
          <w:sz w:val="24"/>
          <w:szCs w:val="24"/>
        </w:rPr>
      </w:pPr>
    </w:p>
    <w:p w:rsidR="00C1345F" w:rsidRPr="00825097" w:rsidP="00825097">
      <w:pPr>
        <w:pStyle w:val="NoSpacing"/>
        <w:jc w:val="both"/>
        <w:rPr>
          <w:rFonts w:ascii="Arial" w:hAnsi="Arial" w:cs="Arial"/>
          <w:color w:val="222222"/>
          <w:sz w:val="28"/>
          <w:szCs w:val="28"/>
        </w:rPr>
      </w:pPr>
      <w:r w:rsidRPr="00825097">
        <w:rPr>
          <w:rFonts w:ascii="Arial" w:hAnsi="Arial" w:cs="Arial"/>
          <w:color w:val="222222"/>
          <w:sz w:val="28"/>
          <w:szCs w:val="28"/>
        </w:rPr>
        <w:t xml:space="preserve">Interakce </w:t>
      </w:r>
      <w:r w:rsidRPr="00825097">
        <w:rPr>
          <w:rFonts w:ascii="Arial" w:hAnsi="Arial" w:cs="Arial"/>
          <w:color w:val="222222"/>
          <w:sz w:val="28"/>
          <w:szCs w:val="28"/>
        </w:rPr>
        <w:t xml:space="preserve">2,4-D a </w:t>
      </w:r>
      <w:r w:rsidRPr="00825097">
        <w:rPr>
          <w:rFonts w:ascii="Arial" w:hAnsi="Arial" w:cs="Arial"/>
          <w:color w:val="222222"/>
          <w:sz w:val="28"/>
          <w:szCs w:val="28"/>
        </w:rPr>
        <w:t>Dicamby</w:t>
      </w:r>
      <w:r w:rsidRPr="00825097">
        <w:rPr>
          <w:rFonts w:ascii="Arial" w:hAnsi="Arial" w:cs="Arial"/>
          <w:color w:val="222222"/>
          <w:sz w:val="28"/>
          <w:szCs w:val="28"/>
        </w:rPr>
        <w:t xml:space="preserve"> s </w:t>
      </w:r>
      <w:r w:rsidRPr="00825097">
        <w:rPr>
          <w:rFonts w:ascii="Arial" w:hAnsi="Arial" w:cs="Arial"/>
          <w:color w:val="222222"/>
          <w:sz w:val="28"/>
          <w:szCs w:val="28"/>
        </w:rPr>
        <w:t>glufosinátem</w:t>
      </w:r>
      <w:r w:rsidRPr="00825097">
        <w:rPr>
          <w:rFonts w:ascii="Arial" w:hAnsi="Arial" w:cs="Arial"/>
          <w:color w:val="222222"/>
          <w:sz w:val="28"/>
          <w:szCs w:val="28"/>
        </w:rPr>
        <w:t xml:space="preserve"> pro regulaci Ambrosie </w:t>
      </w:r>
      <w:r w:rsidRPr="00825097">
        <w:rPr>
          <w:rFonts w:ascii="Arial" w:hAnsi="Arial" w:cs="Arial"/>
          <w:color w:val="222222"/>
          <w:sz w:val="28"/>
          <w:szCs w:val="28"/>
        </w:rPr>
        <w:t>trifidy</w:t>
      </w:r>
      <w:r w:rsidRPr="00825097">
        <w:rPr>
          <w:rFonts w:ascii="Arial" w:hAnsi="Arial" w:cs="Arial"/>
          <w:color w:val="222222"/>
          <w:sz w:val="28"/>
          <w:szCs w:val="28"/>
        </w:rPr>
        <w:t xml:space="preserve"> (Ambrosia </w:t>
      </w:r>
      <w:r w:rsidRPr="00825097">
        <w:rPr>
          <w:rFonts w:ascii="Arial" w:hAnsi="Arial" w:cs="Arial"/>
          <w:color w:val="222222"/>
          <w:sz w:val="28"/>
          <w:szCs w:val="28"/>
        </w:rPr>
        <w:t>trifida</w:t>
      </w:r>
      <w:r w:rsidRPr="00825097">
        <w:rPr>
          <w:rFonts w:ascii="Arial" w:hAnsi="Arial" w:cs="Arial"/>
          <w:color w:val="222222"/>
          <w:sz w:val="28"/>
          <w:szCs w:val="28"/>
        </w:rPr>
        <w:t xml:space="preserve"> L.) odolné </w:t>
      </w:r>
      <w:r w:rsidRPr="00825097" w:rsidR="00825097">
        <w:rPr>
          <w:rFonts w:ascii="Arial" w:hAnsi="Arial" w:cs="Arial"/>
          <w:color w:val="222222"/>
          <w:sz w:val="28"/>
          <w:szCs w:val="28"/>
        </w:rPr>
        <w:t>vůči</w:t>
      </w:r>
      <w:r w:rsidRPr="00825097">
        <w:rPr>
          <w:rFonts w:ascii="Arial" w:hAnsi="Arial" w:cs="Arial"/>
          <w:color w:val="222222"/>
          <w:sz w:val="28"/>
          <w:szCs w:val="28"/>
        </w:rPr>
        <w:t xml:space="preserve"> </w:t>
      </w:r>
      <w:r w:rsidRPr="00825097">
        <w:rPr>
          <w:rFonts w:ascii="Arial" w:hAnsi="Arial" w:cs="Arial"/>
          <w:color w:val="222222"/>
          <w:sz w:val="28"/>
          <w:szCs w:val="28"/>
        </w:rPr>
        <w:t>glyfosátu</w:t>
      </w:r>
      <w:r w:rsidRPr="00825097">
        <w:rPr>
          <w:rFonts w:ascii="Arial" w:hAnsi="Arial" w:cs="Arial"/>
          <w:color w:val="222222"/>
          <w:sz w:val="28"/>
          <w:szCs w:val="28"/>
        </w:rPr>
        <w:t xml:space="preserve"> v kukuřici (Zea mays) tolerantní vůči </w:t>
      </w:r>
      <w:r w:rsidRPr="00825097">
        <w:rPr>
          <w:rFonts w:ascii="Arial" w:hAnsi="Arial" w:cs="Arial"/>
          <w:color w:val="222222"/>
          <w:sz w:val="28"/>
          <w:szCs w:val="28"/>
        </w:rPr>
        <w:t>glufosinátu</w:t>
      </w:r>
    </w:p>
    <w:p w:rsidR="00C1345F" w:rsidRPr="00825097" w:rsidP="00825097">
      <w:pPr>
        <w:pStyle w:val="NoSpacing"/>
        <w:jc w:val="both"/>
        <w:rPr>
          <w:rFonts w:ascii="Arial" w:hAnsi="Arial" w:cs="Arial"/>
          <w:b/>
          <w:bCs/>
          <w:color w:val="020202"/>
          <w:kern w:val="36"/>
          <w:sz w:val="28"/>
          <w:szCs w:val="28"/>
        </w:rPr>
      </w:pPr>
    </w:p>
    <w:p w:rsidR="00AA248C" w:rsidRPr="00825097" w:rsidP="00825097">
      <w:pPr>
        <w:pStyle w:val="NoSpacing"/>
        <w:jc w:val="both"/>
        <w:rPr>
          <w:rFonts w:ascii="Arial" w:hAnsi="Arial" w:cs="Arial"/>
          <w:b/>
          <w:bCs/>
          <w:color w:val="020202"/>
          <w:kern w:val="36"/>
          <w:sz w:val="28"/>
          <w:szCs w:val="28"/>
        </w:rPr>
      </w:pPr>
      <w:r w:rsidRPr="00825097">
        <w:rPr>
          <w:rFonts w:ascii="Arial" w:hAnsi="Arial" w:cs="Arial"/>
          <w:b/>
          <w:bCs/>
          <w:color w:val="020202"/>
          <w:kern w:val="36"/>
          <w:sz w:val="28"/>
          <w:szCs w:val="28"/>
        </w:rPr>
        <w:t>Interaction of 2</w:t>
      </w:r>
      <w:r w:rsidRPr="00825097">
        <w:rPr>
          <w:rFonts w:ascii="Arial" w:hAnsi="Arial" w:cs="Arial"/>
          <w:b/>
          <w:bCs/>
          <w:color w:val="020202"/>
          <w:kern w:val="36"/>
          <w:sz w:val="28"/>
          <w:szCs w:val="28"/>
        </w:rPr>
        <w:t>,4</w:t>
      </w:r>
      <w:r w:rsidRPr="00825097">
        <w:rPr>
          <w:rFonts w:ascii="Arial" w:hAnsi="Arial" w:cs="Arial"/>
          <w:b/>
          <w:bCs/>
          <w:color w:val="020202"/>
          <w:kern w:val="36"/>
          <w:sz w:val="28"/>
          <w:szCs w:val="28"/>
        </w:rPr>
        <w:t xml:space="preserve">-D or Dicamba with </w:t>
      </w:r>
      <w:r w:rsidRPr="00825097">
        <w:rPr>
          <w:rFonts w:ascii="Arial" w:hAnsi="Arial" w:cs="Arial"/>
          <w:b/>
          <w:bCs/>
          <w:color w:val="020202"/>
          <w:kern w:val="36"/>
          <w:sz w:val="28"/>
          <w:szCs w:val="28"/>
        </w:rPr>
        <w:t>Glufosinate</w:t>
      </w:r>
      <w:r w:rsidRPr="00825097">
        <w:rPr>
          <w:rFonts w:ascii="Arial" w:hAnsi="Arial" w:cs="Arial"/>
          <w:b/>
          <w:bCs/>
          <w:color w:val="020202"/>
          <w:kern w:val="36"/>
          <w:sz w:val="28"/>
          <w:szCs w:val="28"/>
        </w:rPr>
        <w:t xml:space="preserve"> for Control of Glyphosate-Resistant Giant Ragweed (</w:t>
      </w:r>
      <w:r w:rsidRPr="00825097">
        <w:rPr>
          <w:rFonts w:ascii="Arial" w:hAnsi="Arial" w:cs="Arial"/>
          <w:b/>
          <w:bCs/>
          <w:i/>
          <w:iCs/>
          <w:color w:val="020202"/>
          <w:kern w:val="36"/>
          <w:sz w:val="28"/>
          <w:szCs w:val="28"/>
        </w:rPr>
        <w:t xml:space="preserve">Ambrosia </w:t>
      </w:r>
      <w:r w:rsidRPr="00825097">
        <w:rPr>
          <w:rFonts w:ascii="Arial" w:hAnsi="Arial" w:cs="Arial"/>
          <w:b/>
          <w:bCs/>
          <w:i/>
          <w:iCs/>
          <w:color w:val="020202"/>
          <w:kern w:val="36"/>
          <w:sz w:val="28"/>
          <w:szCs w:val="28"/>
        </w:rPr>
        <w:t>trifida</w:t>
      </w:r>
      <w:r w:rsidRPr="00825097">
        <w:rPr>
          <w:rFonts w:ascii="Arial" w:hAnsi="Arial" w:cs="Arial"/>
          <w:b/>
          <w:bCs/>
          <w:color w:val="020202"/>
          <w:kern w:val="36"/>
          <w:sz w:val="28"/>
          <w:szCs w:val="28"/>
        </w:rPr>
        <w:t xml:space="preserve"> L.) in </w:t>
      </w:r>
      <w:r w:rsidRPr="00825097">
        <w:rPr>
          <w:rFonts w:ascii="Arial" w:hAnsi="Arial" w:cs="Arial"/>
          <w:b/>
          <w:bCs/>
          <w:color w:val="020202"/>
          <w:kern w:val="36"/>
          <w:sz w:val="28"/>
          <w:szCs w:val="28"/>
        </w:rPr>
        <w:t>Glufosinate</w:t>
      </w:r>
      <w:r w:rsidRPr="00825097">
        <w:rPr>
          <w:rFonts w:ascii="Arial" w:hAnsi="Arial" w:cs="Arial"/>
          <w:b/>
          <w:bCs/>
          <w:color w:val="020202"/>
          <w:kern w:val="36"/>
          <w:sz w:val="28"/>
          <w:szCs w:val="28"/>
        </w:rPr>
        <w:t>-Resistant Maize (</w:t>
      </w:r>
      <w:r w:rsidRPr="00825097">
        <w:rPr>
          <w:rFonts w:ascii="Arial" w:hAnsi="Arial" w:cs="Arial"/>
          <w:b/>
          <w:bCs/>
          <w:i/>
          <w:iCs/>
          <w:color w:val="020202"/>
          <w:kern w:val="36"/>
          <w:sz w:val="28"/>
          <w:szCs w:val="28"/>
        </w:rPr>
        <w:t>Zea mays</w:t>
      </w:r>
      <w:r w:rsidRPr="00825097">
        <w:rPr>
          <w:rFonts w:ascii="Arial" w:hAnsi="Arial" w:cs="Arial"/>
          <w:b/>
          <w:bCs/>
          <w:color w:val="020202"/>
          <w:kern w:val="36"/>
          <w:sz w:val="28"/>
          <w:szCs w:val="28"/>
        </w:rPr>
        <w:t xml:space="preserve"> L.)</w:t>
      </w:r>
    </w:p>
    <w:p w:rsidR="00AA248C" w:rsidP="00AE1EA7">
      <w:pPr>
        <w:pStyle w:val="NoSpacing"/>
        <w:rPr>
          <w:rFonts w:cs="Arial"/>
          <w:b/>
          <w:bCs/>
          <w:color w:val="020202"/>
          <w:kern w:val="36"/>
          <w:sz w:val="24"/>
          <w:szCs w:val="24"/>
        </w:rPr>
      </w:pPr>
    </w:p>
    <w:p w:rsidR="00AA248C" w:rsidP="00AE1EA7">
      <w:pPr>
        <w:pStyle w:val="NoSpacing"/>
        <w:rPr>
          <w:rFonts w:cs="Arial"/>
          <w:color w:val="020202"/>
          <w:sz w:val="24"/>
          <w:szCs w:val="24"/>
        </w:rPr>
      </w:pPr>
      <w:r w:rsidRPr="00506673">
        <w:rPr>
          <w:rFonts w:cs="Arial"/>
          <w:color w:val="333333"/>
          <w:sz w:val="24"/>
          <w:szCs w:val="24"/>
        </w:rPr>
        <w:t>Ganie</w:t>
      </w:r>
      <w:r w:rsidRPr="00506673">
        <w:rPr>
          <w:rFonts w:cs="Arial"/>
          <w:color w:val="333333"/>
          <w:sz w:val="24"/>
          <w:szCs w:val="24"/>
        </w:rPr>
        <w:t xml:space="preserve">, </w:t>
      </w:r>
      <w:r w:rsidRPr="00506673">
        <w:rPr>
          <w:rFonts w:cs="Arial"/>
          <w:color w:val="333333"/>
          <w:sz w:val="24"/>
          <w:szCs w:val="24"/>
        </w:rPr>
        <w:t>Zahoor</w:t>
      </w:r>
      <w:r w:rsidRPr="00506673">
        <w:rPr>
          <w:rFonts w:cs="Arial"/>
          <w:color w:val="333333"/>
          <w:sz w:val="24"/>
          <w:szCs w:val="24"/>
        </w:rPr>
        <w:t xml:space="preserve"> A.; </w:t>
      </w:r>
      <w:r w:rsidRPr="00506673">
        <w:rPr>
          <w:rFonts w:cs="Arial"/>
          <w:color w:val="333333"/>
          <w:sz w:val="24"/>
          <w:szCs w:val="24"/>
        </w:rPr>
        <w:t>Jhala</w:t>
      </w:r>
      <w:r w:rsidRPr="00506673">
        <w:rPr>
          <w:rFonts w:cs="Arial"/>
          <w:color w:val="333333"/>
          <w:sz w:val="24"/>
          <w:szCs w:val="24"/>
        </w:rPr>
        <w:t xml:space="preserve">, </w:t>
      </w:r>
      <w:r w:rsidRPr="00506673">
        <w:rPr>
          <w:rFonts w:cs="Arial"/>
          <w:color w:val="333333"/>
          <w:sz w:val="24"/>
          <w:szCs w:val="24"/>
        </w:rPr>
        <w:t>Amit</w:t>
      </w:r>
      <w:r w:rsidRPr="00506673">
        <w:rPr>
          <w:rFonts w:cs="Arial"/>
          <w:color w:val="333333"/>
          <w:sz w:val="24"/>
          <w:szCs w:val="24"/>
        </w:rPr>
        <w:t xml:space="preserve"> J. 2017. </w:t>
      </w:r>
      <w:r w:rsidRPr="00506673">
        <w:rPr>
          <w:rFonts w:cs="Arial"/>
          <w:b/>
          <w:bCs/>
          <w:color w:val="020202"/>
          <w:kern w:val="36"/>
          <w:sz w:val="24"/>
          <w:szCs w:val="24"/>
        </w:rPr>
        <w:t>Interaction of 2</w:t>
      </w:r>
      <w:r w:rsidRPr="00506673">
        <w:rPr>
          <w:rFonts w:cs="Arial"/>
          <w:b/>
          <w:bCs/>
          <w:color w:val="020202"/>
          <w:kern w:val="36"/>
          <w:sz w:val="24"/>
          <w:szCs w:val="24"/>
        </w:rPr>
        <w:t>,4</w:t>
      </w:r>
      <w:r w:rsidRPr="00506673">
        <w:rPr>
          <w:rFonts w:cs="Arial"/>
          <w:b/>
          <w:bCs/>
          <w:color w:val="020202"/>
          <w:kern w:val="36"/>
          <w:sz w:val="24"/>
          <w:szCs w:val="24"/>
        </w:rPr>
        <w:t xml:space="preserve">-D or Dicamba with </w:t>
      </w:r>
      <w:r w:rsidRPr="00506673">
        <w:rPr>
          <w:rFonts w:cs="Arial"/>
          <w:b/>
          <w:bCs/>
          <w:color w:val="020202"/>
          <w:kern w:val="36"/>
          <w:sz w:val="24"/>
          <w:szCs w:val="24"/>
        </w:rPr>
        <w:t>Glufosinate</w:t>
      </w:r>
      <w:r w:rsidRPr="00506673">
        <w:rPr>
          <w:rFonts w:cs="Arial"/>
          <w:b/>
          <w:bCs/>
          <w:color w:val="020202"/>
          <w:kern w:val="36"/>
          <w:sz w:val="24"/>
          <w:szCs w:val="24"/>
        </w:rPr>
        <w:t xml:space="preserve"> for Control of Glyphosate-Resistant Giant Ragweed (</w:t>
      </w:r>
      <w:r w:rsidRPr="00506673">
        <w:rPr>
          <w:rFonts w:cs="Arial"/>
          <w:b/>
          <w:bCs/>
          <w:i/>
          <w:iCs/>
          <w:color w:val="020202"/>
          <w:kern w:val="36"/>
          <w:sz w:val="24"/>
          <w:szCs w:val="24"/>
        </w:rPr>
        <w:t xml:space="preserve">Ambrosia </w:t>
      </w:r>
      <w:r w:rsidRPr="00506673">
        <w:rPr>
          <w:rFonts w:cs="Arial"/>
          <w:b/>
          <w:bCs/>
          <w:i/>
          <w:iCs/>
          <w:color w:val="020202"/>
          <w:kern w:val="36"/>
          <w:sz w:val="24"/>
          <w:szCs w:val="24"/>
        </w:rPr>
        <w:t>trifida</w:t>
      </w:r>
      <w:r w:rsidRPr="00506673">
        <w:rPr>
          <w:rFonts w:cs="Arial"/>
          <w:b/>
          <w:bCs/>
          <w:color w:val="020202"/>
          <w:kern w:val="36"/>
          <w:sz w:val="24"/>
          <w:szCs w:val="24"/>
        </w:rPr>
        <w:t xml:space="preserve"> L.) in </w:t>
      </w:r>
      <w:r w:rsidRPr="00506673">
        <w:rPr>
          <w:rFonts w:cs="Arial"/>
          <w:b/>
          <w:bCs/>
          <w:color w:val="020202"/>
          <w:kern w:val="36"/>
          <w:sz w:val="24"/>
          <w:szCs w:val="24"/>
        </w:rPr>
        <w:t>Glufosinate</w:t>
      </w:r>
      <w:r w:rsidRPr="00506673">
        <w:rPr>
          <w:rFonts w:cs="Arial"/>
          <w:b/>
          <w:bCs/>
          <w:color w:val="020202"/>
          <w:kern w:val="36"/>
          <w:sz w:val="24"/>
          <w:szCs w:val="24"/>
        </w:rPr>
        <w:t>-Resistant Maize (</w:t>
      </w:r>
      <w:r w:rsidRPr="00506673">
        <w:rPr>
          <w:rFonts w:cs="Arial"/>
          <w:b/>
          <w:bCs/>
          <w:i/>
          <w:iCs/>
          <w:color w:val="020202"/>
          <w:kern w:val="36"/>
          <w:sz w:val="24"/>
          <w:szCs w:val="24"/>
        </w:rPr>
        <w:t>Zea mays</w:t>
      </w:r>
      <w:r w:rsidRPr="00506673">
        <w:rPr>
          <w:rFonts w:cs="Arial"/>
          <w:b/>
          <w:bCs/>
          <w:color w:val="020202"/>
          <w:kern w:val="36"/>
          <w:sz w:val="24"/>
          <w:szCs w:val="24"/>
        </w:rPr>
        <w:t xml:space="preserve"> L.). </w:t>
      </w:r>
      <w:r w:rsidRPr="00506673">
        <w:rPr>
          <w:rFonts w:cs="Arial"/>
          <w:color w:val="020202"/>
          <w:sz w:val="24"/>
          <w:szCs w:val="24"/>
        </w:rPr>
        <w:t>Front. Plant Sci., 10 July 2017.</w:t>
      </w:r>
    </w:p>
    <w:p w:rsidR="00AA248C" w:rsidP="00AE1EA7">
      <w:pPr>
        <w:pStyle w:val="NoSpacing"/>
        <w:rPr>
          <w:rFonts w:cs="Arial"/>
          <w:color w:val="020202"/>
          <w:sz w:val="24"/>
          <w:szCs w:val="24"/>
        </w:rPr>
      </w:pPr>
    </w:p>
    <w:p w:rsidR="00AA248C" w:rsidP="00AE1EA7">
      <w:pPr>
        <w:pStyle w:val="NoSpacing"/>
        <w:rPr>
          <w:rFonts w:cs="Arial"/>
          <w:color w:val="020202"/>
          <w:sz w:val="24"/>
          <w:szCs w:val="24"/>
        </w:rPr>
      </w:pPr>
      <w:r>
        <w:rPr>
          <w:rFonts w:cs="Arial"/>
          <w:color w:val="020202"/>
          <w:sz w:val="24"/>
          <w:szCs w:val="24"/>
        </w:rPr>
        <w:t>Klíčová</w:t>
      </w:r>
      <w:r>
        <w:rPr>
          <w:rFonts w:cs="Arial"/>
          <w:color w:val="020202"/>
          <w:sz w:val="24"/>
          <w:szCs w:val="24"/>
        </w:rPr>
        <w:t xml:space="preserve"> </w:t>
      </w:r>
      <w:r>
        <w:rPr>
          <w:rFonts w:cs="Arial"/>
          <w:color w:val="020202"/>
          <w:sz w:val="24"/>
          <w:szCs w:val="24"/>
        </w:rPr>
        <w:t>slova</w:t>
      </w:r>
      <w:r>
        <w:rPr>
          <w:rFonts w:cs="Arial"/>
          <w:color w:val="020202"/>
          <w:sz w:val="24"/>
          <w:szCs w:val="24"/>
        </w:rPr>
        <w:t xml:space="preserve">: </w:t>
      </w:r>
      <w:r>
        <w:rPr>
          <w:rFonts w:cs="Arial"/>
          <w:color w:val="020202"/>
          <w:sz w:val="24"/>
          <w:szCs w:val="24"/>
        </w:rPr>
        <w:t>herbicidy</w:t>
      </w:r>
      <w:r>
        <w:rPr>
          <w:rFonts w:cs="Arial"/>
          <w:color w:val="020202"/>
          <w:sz w:val="24"/>
          <w:szCs w:val="24"/>
        </w:rPr>
        <w:t xml:space="preserve">, Dicamba, </w:t>
      </w:r>
      <w:r>
        <w:rPr>
          <w:rFonts w:cs="Arial"/>
          <w:color w:val="020202"/>
          <w:sz w:val="24"/>
          <w:szCs w:val="24"/>
        </w:rPr>
        <w:t>Glufosinate</w:t>
      </w:r>
      <w:r>
        <w:rPr>
          <w:rFonts w:cs="Arial"/>
          <w:color w:val="020202"/>
          <w:sz w:val="24"/>
          <w:szCs w:val="24"/>
        </w:rPr>
        <w:t xml:space="preserve">, </w:t>
      </w:r>
      <w:r>
        <w:rPr>
          <w:rFonts w:cs="Arial"/>
          <w:color w:val="020202"/>
          <w:sz w:val="24"/>
          <w:szCs w:val="24"/>
        </w:rPr>
        <w:t>rezistence</w:t>
      </w:r>
    </w:p>
    <w:p w:rsidR="00AA248C" w:rsidP="00AE1EA7">
      <w:pPr>
        <w:pStyle w:val="NoSpacing"/>
        <w:rPr>
          <w:rFonts w:cs="Arial"/>
          <w:color w:val="020202"/>
          <w:sz w:val="24"/>
          <w:szCs w:val="24"/>
        </w:rPr>
      </w:pPr>
    </w:p>
    <w:p w:rsidR="00AA248C" w:rsidRPr="00506673" w:rsidP="00AA248C">
      <w:pPr>
        <w:rPr>
          <w:rFonts w:cs="Arial"/>
          <w:color w:val="020202"/>
          <w:sz w:val="24"/>
          <w:szCs w:val="24"/>
        </w:rPr>
      </w:pPr>
      <w:r>
        <w:rPr>
          <w:rFonts w:cs="Arial"/>
          <w:color w:val="020202"/>
          <w:sz w:val="24"/>
          <w:szCs w:val="24"/>
        </w:rPr>
        <w:t>Dostupný</w:t>
      </w:r>
      <w:r>
        <w:rPr>
          <w:rFonts w:cs="Arial"/>
          <w:color w:val="020202"/>
          <w:sz w:val="24"/>
          <w:szCs w:val="24"/>
        </w:rPr>
        <w:t xml:space="preserve">: </w:t>
      </w:r>
      <w:r>
        <w:fldChar w:fldCharType="begin" w:fldLock="1"/>
      </w:r>
      <w:r>
        <w:instrText xml:space="preserve"> HYPERLINK "https://doi.org/10.3389/fpls.2017.01207" </w:instrText>
      </w:r>
      <w:r>
        <w:fldChar w:fldCharType="separate"/>
      </w:r>
      <w:r>
        <w:rPr>
          <w:rFonts w:ascii="MuseoSans" w:hAnsi="MuseoSans" w:cs="Arial"/>
          <w:color w:val="D54449"/>
          <w:sz w:val="23"/>
          <w:szCs w:val="23"/>
        </w:rPr>
        <w:t>https://doi.org/10.3389/fpls.2017.01207</w:t>
      </w:r>
      <w:r>
        <w:fldChar w:fldCharType="end"/>
      </w:r>
    </w:p>
    <w:p w:rsidR="00D2567E" w:rsidP="00D2567E">
      <w:pPr>
        <w:pStyle w:val="NoSpacing"/>
        <w:spacing w:line="276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Glyfosátu</w:t>
      </w:r>
      <w:r>
        <w:rPr>
          <w:rFonts w:ascii="Arial" w:hAnsi="Arial" w:cs="Arial"/>
          <w:color w:val="222222"/>
        </w:rPr>
        <w:t xml:space="preserve">-rezistentní (GR) ambrózie </w:t>
      </w:r>
      <w:r>
        <w:rPr>
          <w:rFonts w:ascii="Arial" w:hAnsi="Arial" w:cs="Arial"/>
          <w:color w:val="222222"/>
        </w:rPr>
        <w:t>trifida</w:t>
      </w:r>
      <w:r>
        <w:rPr>
          <w:rFonts w:ascii="Arial" w:hAnsi="Arial" w:cs="Arial"/>
          <w:color w:val="222222"/>
        </w:rPr>
        <w:t xml:space="preserve"> je problematický širokolistý plevel v plodinách včetně kukuřice a sóji v středozápadních Spojených státech. Komercializace plodin s rezistencí 2,4-D nebo </w:t>
      </w:r>
      <w:r>
        <w:rPr>
          <w:rFonts w:ascii="Arial" w:hAnsi="Arial" w:cs="Arial"/>
          <w:color w:val="222222"/>
        </w:rPr>
        <w:t>dicambě</w:t>
      </w:r>
      <w:r>
        <w:rPr>
          <w:rFonts w:ascii="Arial" w:hAnsi="Arial" w:cs="Arial"/>
          <w:color w:val="222222"/>
        </w:rPr>
        <w:t xml:space="preserve"> a </w:t>
      </w:r>
      <w:r>
        <w:rPr>
          <w:rFonts w:ascii="Arial" w:hAnsi="Arial" w:cs="Arial"/>
          <w:color w:val="222222"/>
        </w:rPr>
        <w:t>glufosinátu</w:t>
      </w:r>
      <w:r>
        <w:rPr>
          <w:rFonts w:ascii="Arial" w:hAnsi="Arial" w:cs="Arial"/>
          <w:color w:val="222222"/>
        </w:rPr>
        <w:t xml:space="preserve"> umožní použití těchto herbicidů při postemergentních aplikacích (POST). Proto jsou potřebné informace o interakci 2,4-D / dicamba s </w:t>
      </w:r>
      <w:r>
        <w:rPr>
          <w:rFonts w:ascii="Arial" w:hAnsi="Arial" w:cs="Arial"/>
          <w:color w:val="222222"/>
        </w:rPr>
        <w:t>glufosinátem</w:t>
      </w:r>
      <w:r>
        <w:rPr>
          <w:rFonts w:ascii="Arial" w:hAnsi="Arial" w:cs="Arial"/>
          <w:color w:val="222222"/>
        </w:rPr>
        <w:t xml:space="preserve"> v různých kombinacích. Cílem této studie bylo zhodnotit interakci </w:t>
      </w:r>
      <w:r>
        <w:rPr>
          <w:rFonts w:ascii="Arial" w:hAnsi="Arial" w:cs="Arial"/>
          <w:color w:val="222222"/>
        </w:rPr>
        <w:t>glufosinátu</w:t>
      </w:r>
      <w:r>
        <w:rPr>
          <w:rFonts w:ascii="Arial" w:hAnsi="Arial" w:cs="Arial"/>
          <w:color w:val="222222"/>
        </w:rPr>
        <w:t xml:space="preserve"> a 2,4-D nebo </w:t>
      </w:r>
      <w:r>
        <w:rPr>
          <w:rFonts w:ascii="Arial" w:hAnsi="Arial" w:cs="Arial"/>
          <w:color w:val="222222"/>
        </w:rPr>
        <w:t>dicamby</w:t>
      </w:r>
      <w:r>
        <w:rPr>
          <w:rFonts w:ascii="Arial" w:hAnsi="Arial" w:cs="Arial"/>
          <w:color w:val="222222"/>
        </w:rPr>
        <w:t xml:space="preserve"> pro regulaci GR ambrozie </w:t>
      </w:r>
      <w:r>
        <w:rPr>
          <w:rFonts w:ascii="Arial" w:hAnsi="Arial" w:cs="Arial"/>
          <w:color w:val="222222"/>
        </w:rPr>
        <w:t>trifidy</w:t>
      </w:r>
      <w:r>
        <w:rPr>
          <w:rFonts w:ascii="Arial" w:hAnsi="Arial" w:cs="Arial"/>
          <w:color w:val="222222"/>
        </w:rPr>
        <w:t>, a aby byl stanoven jejich efekt na GR ambrózii s </w:t>
      </w:r>
      <w:r w:rsidR="00825097">
        <w:rPr>
          <w:rFonts w:ascii="Arial" w:hAnsi="Arial" w:cs="Arial"/>
          <w:color w:val="222222"/>
        </w:rPr>
        <w:t>ohledem</w:t>
      </w:r>
      <w:r>
        <w:rPr>
          <w:rFonts w:ascii="Arial" w:hAnsi="Arial" w:cs="Arial"/>
          <w:color w:val="222222"/>
        </w:rPr>
        <w:t xml:space="preserve"> na </w:t>
      </w:r>
      <w:r w:rsidR="00825097">
        <w:rPr>
          <w:rFonts w:ascii="Arial" w:hAnsi="Arial" w:cs="Arial"/>
          <w:color w:val="222222"/>
        </w:rPr>
        <w:t>výnos</w:t>
      </w:r>
      <w:r>
        <w:rPr>
          <w:rFonts w:ascii="Arial" w:hAnsi="Arial" w:cs="Arial"/>
          <w:color w:val="222222"/>
        </w:rPr>
        <w:t xml:space="preserve"> kukuřice a riziko fytotoxity kukuřice. Terénní experimenty byly prováděny v letech 2013 a 2014 v oblasti silně </w:t>
      </w:r>
      <w:r w:rsidR="00A10C46">
        <w:rPr>
          <w:rFonts w:ascii="Arial" w:hAnsi="Arial" w:cs="Arial"/>
          <w:color w:val="222222"/>
        </w:rPr>
        <w:t>zaplevelené ambrozií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trifidou</w:t>
      </w:r>
      <w:r>
        <w:rPr>
          <w:rFonts w:ascii="Arial" w:hAnsi="Arial" w:cs="Arial"/>
          <w:color w:val="222222"/>
        </w:rPr>
        <w:t xml:space="preserve"> GR především v Nebrasce ve Spojených státech. </w:t>
      </w:r>
    </w:p>
    <w:p w:rsidR="00D2567E" w:rsidP="00D2567E">
      <w:pPr>
        <w:pStyle w:val="NoSpacing"/>
        <w:spacing w:line="276" w:lineRule="auto"/>
        <w:jc w:val="both"/>
        <w:rPr>
          <w:rFonts w:ascii="Arial" w:hAnsi="Arial" w:cs="Arial"/>
          <w:color w:val="222222"/>
        </w:rPr>
      </w:pPr>
    </w:p>
    <w:p w:rsidR="00AA248C" w:rsidP="00D2567E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</w:rPr>
        <w:t xml:space="preserve">Ošetření obsahovalo POST aplikace </w:t>
      </w:r>
      <w:r>
        <w:rPr>
          <w:rFonts w:ascii="Arial" w:hAnsi="Arial" w:cs="Arial"/>
          <w:color w:val="222222"/>
        </w:rPr>
        <w:t>glufosinátu</w:t>
      </w:r>
      <w:r>
        <w:rPr>
          <w:rFonts w:ascii="Arial" w:hAnsi="Arial" w:cs="Arial"/>
          <w:color w:val="222222"/>
        </w:rPr>
        <w:t xml:space="preserve"> (450 nebo 590 g </w:t>
      </w:r>
      <w:r>
        <w:rPr>
          <w:rFonts w:ascii="Arial" w:hAnsi="Arial" w:cs="Arial"/>
          <w:color w:val="222222"/>
        </w:rPr>
        <w:t>ai</w:t>
      </w:r>
      <w:r>
        <w:rPr>
          <w:rFonts w:ascii="Arial" w:hAnsi="Arial" w:cs="Arial"/>
          <w:color w:val="222222"/>
        </w:rPr>
        <w:t xml:space="preserve"> ha-1), 2,4-D, nebo </w:t>
      </w:r>
      <w:r>
        <w:rPr>
          <w:rFonts w:ascii="Arial" w:hAnsi="Arial" w:cs="Arial"/>
          <w:color w:val="222222"/>
        </w:rPr>
        <w:t>dicamby</w:t>
      </w:r>
      <w:r>
        <w:rPr>
          <w:rFonts w:ascii="Arial" w:hAnsi="Arial" w:cs="Arial"/>
          <w:color w:val="222222"/>
        </w:rPr>
        <w:t xml:space="preserve"> při 280 nebo 560 g </w:t>
      </w:r>
      <w:r w:rsidR="00A10C46">
        <w:rPr>
          <w:rFonts w:ascii="Arial" w:hAnsi="Arial" w:cs="Arial"/>
          <w:color w:val="222222"/>
        </w:rPr>
        <w:t>na</w:t>
      </w:r>
      <w:r>
        <w:rPr>
          <w:rFonts w:ascii="Arial" w:hAnsi="Arial" w:cs="Arial"/>
          <w:color w:val="222222"/>
        </w:rPr>
        <w:t xml:space="preserve"> ha-1</w:t>
      </w:r>
      <w:r w:rsidR="00A10C46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aplikována</w:t>
      </w:r>
      <w:r w:rsidR="00A10C46">
        <w:rPr>
          <w:rFonts w:ascii="Arial" w:hAnsi="Arial" w:cs="Arial"/>
          <w:color w:val="222222"/>
        </w:rPr>
        <w:t xml:space="preserve"> byla</w:t>
      </w:r>
      <w:r>
        <w:rPr>
          <w:rFonts w:ascii="Arial" w:hAnsi="Arial" w:cs="Arial"/>
          <w:color w:val="222222"/>
        </w:rPr>
        <w:t xml:space="preserve"> samotná </w:t>
      </w:r>
      <w:r w:rsidR="00A10C46">
        <w:rPr>
          <w:rFonts w:ascii="Arial" w:hAnsi="Arial" w:cs="Arial"/>
          <w:color w:val="222222"/>
        </w:rPr>
        <w:t>nebo</w:t>
      </w:r>
      <w:r>
        <w:rPr>
          <w:rFonts w:ascii="Arial" w:hAnsi="Arial" w:cs="Arial"/>
          <w:color w:val="222222"/>
        </w:rPr>
        <w:t xml:space="preserve"> v</w:t>
      </w:r>
      <w:r w:rsidR="00A10C46">
        <w:rPr>
          <w:rFonts w:ascii="Arial" w:hAnsi="Arial" w:cs="Arial"/>
          <w:color w:val="222222"/>
        </w:rPr>
        <w:t> tank mixech</w:t>
      </w:r>
      <w:r>
        <w:rPr>
          <w:rFonts w:ascii="Arial" w:hAnsi="Arial" w:cs="Arial"/>
          <w:color w:val="222222"/>
        </w:rPr>
        <w:t xml:space="preserve"> </w:t>
      </w:r>
      <w:r w:rsidR="00A10C46">
        <w:rPr>
          <w:rFonts w:ascii="Arial" w:hAnsi="Arial" w:cs="Arial"/>
          <w:color w:val="222222"/>
        </w:rPr>
        <w:t>na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glufosinát</w:t>
      </w:r>
      <w:r>
        <w:rPr>
          <w:rFonts w:ascii="Arial" w:hAnsi="Arial" w:cs="Arial"/>
          <w:color w:val="222222"/>
        </w:rPr>
        <w:t>-rezistentní kukuřic</w:t>
      </w:r>
      <w:r w:rsidR="00A10C46">
        <w:rPr>
          <w:rFonts w:ascii="Arial" w:hAnsi="Arial" w:cs="Arial"/>
          <w:color w:val="222222"/>
        </w:rPr>
        <w:t>i</w:t>
      </w:r>
      <w:r>
        <w:rPr>
          <w:rFonts w:ascii="Arial" w:hAnsi="Arial" w:cs="Arial"/>
          <w:color w:val="222222"/>
        </w:rPr>
        <w:t xml:space="preserve">. Výsledky ukázaly, že samotná dicamba způsobila 56 až 62% a 73 až 83% </w:t>
      </w:r>
      <w:r w:rsidR="00A10C46">
        <w:rPr>
          <w:rFonts w:ascii="Arial" w:hAnsi="Arial" w:cs="Arial"/>
          <w:color w:val="222222"/>
        </w:rPr>
        <w:t>efekt</w:t>
      </w:r>
      <w:r>
        <w:rPr>
          <w:rFonts w:ascii="Arial" w:hAnsi="Arial" w:cs="Arial"/>
          <w:color w:val="222222"/>
        </w:rPr>
        <w:t xml:space="preserve"> ve 14 a 28 dnech po aplikaci a ≥95% </w:t>
      </w:r>
      <w:r w:rsidR="00A10C46">
        <w:rPr>
          <w:rFonts w:ascii="Arial" w:hAnsi="Arial" w:cs="Arial"/>
          <w:color w:val="222222"/>
        </w:rPr>
        <w:t>a efekt</w:t>
      </w:r>
      <w:r>
        <w:rPr>
          <w:rFonts w:ascii="Arial" w:hAnsi="Arial" w:cs="Arial"/>
          <w:color w:val="222222"/>
        </w:rPr>
        <w:t xml:space="preserve"> </w:t>
      </w:r>
      <w:r w:rsidR="00A10C46">
        <w:rPr>
          <w:rFonts w:ascii="Arial" w:hAnsi="Arial" w:cs="Arial"/>
          <w:color w:val="222222"/>
        </w:rPr>
        <w:t>po</w:t>
      </w:r>
      <w:r>
        <w:rPr>
          <w:rFonts w:ascii="Arial" w:hAnsi="Arial" w:cs="Arial"/>
          <w:color w:val="222222"/>
        </w:rPr>
        <w:t xml:space="preserve"> 60 </w:t>
      </w:r>
      <w:r w:rsidR="00A10C46">
        <w:rPr>
          <w:rFonts w:ascii="Arial" w:hAnsi="Arial" w:cs="Arial"/>
          <w:color w:val="222222"/>
        </w:rPr>
        <w:t>dnech.</w:t>
      </w:r>
      <w:r>
        <w:rPr>
          <w:rFonts w:ascii="Arial" w:hAnsi="Arial" w:cs="Arial"/>
          <w:color w:val="222222"/>
        </w:rPr>
        <w:t xml:space="preserve"> </w:t>
      </w:r>
      <w:r w:rsidR="00A10C46">
        <w:rPr>
          <w:rFonts w:ascii="Arial" w:hAnsi="Arial" w:cs="Arial"/>
          <w:color w:val="222222"/>
        </w:rPr>
        <w:t>P</w:t>
      </w:r>
      <w:r>
        <w:rPr>
          <w:rFonts w:ascii="Arial" w:hAnsi="Arial" w:cs="Arial"/>
          <w:color w:val="222222"/>
        </w:rPr>
        <w:t xml:space="preserve">ři sklizni ve srovnání s 17 až 30% a 57 až 73% kontroly s aplikovaným 2,4-D samotným při 280 a 560 g </w:t>
      </w:r>
      <w:r>
        <w:rPr>
          <w:rFonts w:ascii="Arial" w:hAnsi="Arial" w:cs="Arial"/>
          <w:color w:val="222222"/>
        </w:rPr>
        <w:t>ai</w:t>
      </w:r>
      <w:r>
        <w:rPr>
          <w:rFonts w:ascii="Arial" w:hAnsi="Arial" w:cs="Arial"/>
          <w:color w:val="222222"/>
        </w:rPr>
        <w:t xml:space="preserve"> ha-1. </w:t>
      </w:r>
      <w:r>
        <w:rPr>
          <w:rFonts w:ascii="Arial" w:hAnsi="Arial" w:cs="Arial"/>
          <w:color w:val="222222"/>
        </w:rPr>
        <w:t>Glufosinát</w:t>
      </w:r>
      <w:r>
        <w:rPr>
          <w:rFonts w:ascii="Arial" w:hAnsi="Arial" w:cs="Arial"/>
          <w:color w:val="222222"/>
        </w:rPr>
        <w:t xml:space="preserve"> smíchaný v nádrži s 2,4-D a / nebo </w:t>
      </w:r>
      <w:r>
        <w:rPr>
          <w:rFonts w:ascii="Arial" w:hAnsi="Arial" w:cs="Arial"/>
          <w:color w:val="222222"/>
        </w:rPr>
        <w:t>dicamb</w:t>
      </w:r>
      <w:r w:rsidR="00A10C46">
        <w:rPr>
          <w:rFonts w:ascii="Arial" w:hAnsi="Arial" w:cs="Arial"/>
          <w:color w:val="222222"/>
        </w:rPr>
        <w:t>ou</w:t>
      </w:r>
      <w:r>
        <w:rPr>
          <w:rFonts w:ascii="Arial" w:hAnsi="Arial" w:cs="Arial"/>
          <w:color w:val="222222"/>
        </w:rPr>
        <w:t xml:space="preserve"> </w:t>
      </w:r>
      <w:r w:rsidR="00A10C46">
        <w:rPr>
          <w:rFonts w:ascii="Arial" w:hAnsi="Arial" w:cs="Arial"/>
          <w:color w:val="222222"/>
        </w:rPr>
        <w:t xml:space="preserve">vykazoval </w:t>
      </w:r>
      <w:r>
        <w:rPr>
          <w:rFonts w:ascii="Arial" w:hAnsi="Arial" w:cs="Arial"/>
          <w:color w:val="222222"/>
        </w:rPr>
        <w:t xml:space="preserve"> ≥89% </w:t>
      </w:r>
      <w:r w:rsidR="00A10C46">
        <w:rPr>
          <w:rFonts w:ascii="Arial" w:hAnsi="Arial" w:cs="Arial"/>
          <w:color w:val="222222"/>
        </w:rPr>
        <w:t>účinek na</w:t>
      </w:r>
      <w:r>
        <w:rPr>
          <w:rFonts w:ascii="Arial" w:hAnsi="Arial" w:cs="Arial"/>
          <w:color w:val="222222"/>
        </w:rPr>
        <w:t xml:space="preserve"> GR ambrózi</w:t>
      </w:r>
      <w:r w:rsidR="00A10C46">
        <w:rPr>
          <w:rFonts w:ascii="Arial" w:hAnsi="Arial" w:cs="Arial"/>
          <w:color w:val="222222"/>
        </w:rPr>
        <w:t>i.</w:t>
      </w:r>
      <w:r>
        <w:rPr>
          <w:rFonts w:ascii="Arial" w:hAnsi="Arial" w:cs="Arial"/>
          <w:color w:val="222222"/>
        </w:rPr>
        <w:t xml:space="preserve"> </w:t>
      </w:r>
      <w:r w:rsidR="00A10C46">
        <w:rPr>
          <w:rFonts w:ascii="Arial" w:hAnsi="Arial" w:cs="Arial"/>
          <w:color w:val="222222"/>
        </w:rPr>
        <w:t xml:space="preserve">Efekt účinku s </w:t>
      </w:r>
      <w:r w:rsidR="00A10C46">
        <w:rPr>
          <w:rFonts w:ascii="Arial" w:hAnsi="Arial" w:cs="Arial"/>
          <w:color w:val="222222"/>
        </w:rPr>
        <w:t>glufosinátem</w:t>
      </w:r>
      <w:r>
        <w:rPr>
          <w:rFonts w:ascii="Arial" w:hAnsi="Arial" w:cs="Arial"/>
          <w:color w:val="222222"/>
        </w:rPr>
        <w:t xml:space="preserve"> a </w:t>
      </w:r>
      <w:r w:rsidR="00A10C46">
        <w:rPr>
          <w:rFonts w:ascii="Arial" w:hAnsi="Arial" w:cs="Arial"/>
          <w:color w:val="222222"/>
        </w:rPr>
        <w:t>2,4-D se pohyboval</w:t>
      </w:r>
      <w:r>
        <w:rPr>
          <w:rFonts w:ascii="Arial" w:hAnsi="Arial" w:cs="Arial"/>
          <w:color w:val="222222"/>
        </w:rPr>
        <w:t xml:space="preserve"> od 80 do 92% při sklizni. Srovnání mezi pozorovan</w:t>
      </w:r>
      <w:r w:rsidR="00A10C46">
        <w:rPr>
          <w:rFonts w:ascii="Arial" w:hAnsi="Arial" w:cs="Arial"/>
          <w:color w:val="222222"/>
        </w:rPr>
        <w:t>ým</w:t>
      </w:r>
      <w:r>
        <w:rPr>
          <w:rFonts w:ascii="Arial" w:hAnsi="Arial" w:cs="Arial"/>
          <w:color w:val="222222"/>
        </w:rPr>
        <w:t xml:space="preserve"> a očekávan</w:t>
      </w:r>
      <w:r w:rsidR="00A10C46">
        <w:rPr>
          <w:rFonts w:ascii="Arial" w:hAnsi="Arial" w:cs="Arial"/>
          <w:color w:val="222222"/>
        </w:rPr>
        <w:t>ým</w:t>
      </w:r>
      <w:r>
        <w:rPr>
          <w:rFonts w:ascii="Arial" w:hAnsi="Arial" w:cs="Arial"/>
          <w:color w:val="222222"/>
        </w:rPr>
        <w:t xml:space="preserve"> </w:t>
      </w:r>
      <w:r w:rsidR="00A10C46">
        <w:rPr>
          <w:rFonts w:ascii="Arial" w:hAnsi="Arial" w:cs="Arial"/>
          <w:color w:val="222222"/>
        </w:rPr>
        <w:t>účinkem</w:t>
      </w:r>
      <w:r>
        <w:rPr>
          <w:rFonts w:ascii="Arial" w:hAnsi="Arial" w:cs="Arial"/>
          <w:color w:val="222222"/>
        </w:rPr>
        <w:t xml:space="preserve"> (určenou Colbyovou rovnicí) naznačuje aditiv</w:t>
      </w:r>
      <w:r w:rsidR="00A10C46">
        <w:rPr>
          <w:rFonts w:ascii="Arial" w:hAnsi="Arial" w:cs="Arial"/>
          <w:color w:val="222222"/>
        </w:rPr>
        <w:t>ní</w:t>
      </w:r>
      <w:r>
        <w:rPr>
          <w:rFonts w:ascii="Arial" w:hAnsi="Arial" w:cs="Arial"/>
          <w:color w:val="222222"/>
        </w:rPr>
        <w:t xml:space="preserve"> interakce mezi </w:t>
      </w:r>
      <w:r>
        <w:rPr>
          <w:rFonts w:ascii="Arial" w:hAnsi="Arial" w:cs="Arial"/>
          <w:color w:val="222222"/>
        </w:rPr>
        <w:t>glufosinátem</w:t>
      </w:r>
      <w:r>
        <w:rPr>
          <w:rFonts w:ascii="Arial" w:hAnsi="Arial" w:cs="Arial"/>
          <w:color w:val="222222"/>
        </w:rPr>
        <w:t xml:space="preserve"> a 2,4-D nebo </w:t>
      </w:r>
      <w:r>
        <w:rPr>
          <w:rFonts w:ascii="Arial" w:hAnsi="Arial" w:cs="Arial"/>
          <w:color w:val="222222"/>
        </w:rPr>
        <w:t>dicambou</w:t>
      </w:r>
      <w:r>
        <w:rPr>
          <w:rFonts w:ascii="Arial" w:hAnsi="Arial" w:cs="Arial"/>
          <w:color w:val="222222"/>
        </w:rPr>
        <w:t xml:space="preserve"> pro </w:t>
      </w:r>
      <w:r w:rsidR="00A10C46">
        <w:rPr>
          <w:rFonts w:ascii="Arial" w:hAnsi="Arial" w:cs="Arial"/>
          <w:color w:val="222222"/>
        </w:rPr>
        <w:t>regulaci</w:t>
      </w:r>
      <w:r>
        <w:rPr>
          <w:rFonts w:ascii="Arial" w:hAnsi="Arial" w:cs="Arial"/>
          <w:color w:val="222222"/>
        </w:rPr>
        <w:t xml:space="preserve"> GR ambrózie. </w:t>
      </w:r>
      <w:r w:rsidR="00A10C46">
        <w:rPr>
          <w:rFonts w:ascii="Arial" w:hAnsi="Arial" w:cs="Arial"/>
          <w:color w:val="222222"/>
        </w:rPr>
        <w:t>Tank mixy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glufosinátu</w:t>
      </w:r>
      <w:r>
        <w:rPr>
          <w:rFonts w:ascii="Arial" w:hAnsi="Arial" w:cs="Arial"/>
          <w:color w:val="222222"/>
        </w:rPr>
        <w:t xml:space="preserve"> s 2,4-D nebo </w:t>
      </w:r>
      <w:r>
        <w:rPr>
          <w:rFonts w:ascii="Arial" w:hAnsi="Arial" w:cs="Arial"/>
          <w:color w:val="222222"/>
        </w:rPr>
        <w:t>dicamb</w:t>
      </w:r>
      <w:r w:rsidR="00A10C46">
        <w:rPr>
          <w:rFonts w:ascii="Arial" w:hAnsi="Arial" w:cs="Arial"/>
          <w:color w:val="222222"/>
        </w:rPr>
        <w:t>ou</w:t>
      </w:r>
      <w:r>
        <w:rPr>
          <w:rFonts w:ascii="Arial" w:hAnsi="Arial" w:cs="Arial"/>
          <w:color w:val="222222"/>
        </w:rPr>
        <w:t xml:space="preserve"> ukázal</w:t>
      </w:r>
      <w:r w:rsidR="00A10C46">
        <w:rPr>
          <w:rFonts w:ascii="Arial" w:hAnsi="Arial" w:cs="Arial"/>
          <w:color w:val="222222"/>
        </w:rPr>
        <w:t>y</w:t>
      </w:r>
      <w:r>
        <w:rPr>
          <w:rFonts w:ascii="Arial" w:hAnsi="Arial" w:cs="Arial"/>
          <w:color w:val="222222"/>
        </w:rPr>
        <w:t xml:space="preserve"> aditivní účinek a bud</w:t>
      </w:r>
      <w:r w:rsidR="00A10C46">
        <w:rPr>
          <w:rFonts w:ascii="Arial" w:hAnsi="Arial" w:cs="Arial"/>
          <w:color w:val="222222"/>
        </w:rPr>
        <w:t>ou další</w:t>
      </w:r>
      <w:r>
        <w:rPr>
          <w:rFonts w:ascii="Arial" w:hAnsi="Arial" w:cs="Arial"/>
          <w:color w:val="222222"/>
        </w:rPr>
        <w:t xml:space="preserve"> </w:t>
      </w:r>
      <w:r w:rsidR="00A10C46">
        <w:rPr>
          <w:rFonts w:ascii="Arial" w:hAnsi="Arial" w:cs="Arial"/>
          <w:color w:val="222222"/>
        </w:rPr>
        <w:t xml:space="preserve">součástí integrovaných systémů regulace a antirezistentní strategie při regulaci Ambrosie </w:t>
      </w:r>
      <w:r w:rsidR="00A10C46">
        <w:rPr>
          <w:rFonts w:ascii="Arial" w:hAnsi="Arial" w:cs="Arial"/>
          <w:color w:val="222222"/>
        </w:rPr>
        <w:t>trifidy</w:t>
      </w:r>
      <w:r w:rsidR="00825097">
        <w:rPr>
          <w:rFonts w:ascii="Arial" w:hAnsi="Arial" w:cs="Arial"/>
          <w:color w:val="222222"/>
        </w:rPr>
        <w:t>.</w:t>
      </w:r>
      <w:bookmarkStart w:id="0" w:name="_GoBack"/>
      <w:bookmarkEnd w:id="0"/>
    </w:p>
    <w:p w:rsidR="00C1345F" w:rsidP="00AE1EA7">
      <w:pPr>
        <w:pStyle w:val="NoSpacing"/>
        <w:rPr>
          <w:rFonts w:ascii="Arial" w:hAnsi="Arial" w:cs="Arial"/>
          <w:sz w:val="24"/>
          <w:szCs w:val="24"/>
        </w:rPr>
      </w:pPr>
    </w:p>
    <w:p w:rsidR="00C1345F" w:rsidP="00AE1EA7">
      <w:pPr>
        <w:pStyle w:val="NoSpacing"/>
        <w:rPr>
          <w:rFonts w:ascii="Arial" w:hAnsi="Arial" w:cs="Arial"/>
          <w:sz w:val="24"/>
          <w:szCs w:val="24"/>
        </w:rPr>
      </w:pPr>
    </w:p>
    <w:p w:rsidR="00AA248C" w:rsidRPr="00D15DCC" w:rsidP="00AA248C">
      <w:pPr>
        <w:pStyle w:val="NoSpacing"/>
        <w:rPr>
          <w:rFonts w:ascii="Arial" w:hAnsi="Arial" w:cs="Arial"/>
          <w:color w:val="222222"/>
          <w:sz w:val="24"/>
          <w:szCs w:val="24"/>
        </w:rPr>
      </w:pPr>
      <w:r w:rsidRPr="00D15DCC">
        <w:rPr>
          <w:rFonts w:ascii="Arial" w:hAnsi="Arial" w:cs="Arial"/>
          <w:color w:val="222222"/>
          <w:sz w:val="24"/>
          <w:szCs w:val="24"/>
        </w:rPr>
        <w:t xml:space="preserve">Zpracoval: doc. Ing. Jan Mikulka, CSc., Výzkumný ústav rostlinné výroby, </w:t>
      </w:r>
      <w:r w:rsidRPr="00D15DCC">
        <w:rPr>
          <w:rFonts w:ascii="Arial" w:hAnsi="Arial" w:cs="Arial"/>
          <w:color w:val="222222"/>
          <w:sz w:val="24"/>
          <w:szCs w:val="24"/>
        </w:rPr>
        <w:t>v.v.</w:t>
      </w:r>
      <w:r w:rsidRPr="00D15DCC">
        <w:rPr>
          <w:rFonts w:ascii="Arial" w:hAnsi="Arial" w:cs="Arial"/>
          <w:color w:val="222222"/>
          <w:sz w:val="24"/>
          <w:szCs w:val="24"/>
        </w:rPr>
        <w:t>i. Praha – Ruzyně</w:t>
      </w:r>
    </w:p>
    <w:p w:rsidR="00AA248C" w:rsidRPr="00D15DCC" w:rsidP="00AA248C">
      <w:pPr>
        <w:pStyle w:val="NoSpacing"/>
        <w:rPr>
          <w:rFonts w:ascii="Arial" w:hAnsi="Arial" w:cs="Arial"/>
          <w:color w:val="222222"/>
          <w:sz w:val="24"/>
          <w:szCs w:val="24"/>
        </w:rPr>
      </w:pPr>
      <w:r>
        <w:fldChar w:fldCharType="begin" w:fldLock="1"/>
      </w:r>
      <w:r>
        <w:instrText xml:space="preserve"> HYPERLINK "mailto:mikulka@vurv.cz" </w:instrText>
      </w:r>
      <w:r>
        <w:fldChar w:fldCharType="separate"/>
      </w:r>
      <w:r w:rsidRPr="00D15DCC">
        <w:rPr>
          <w:rStyle w:val="Hyperlink"/>
          <w:rFonts w:ascii="Arial" w:hAnsi="Arial" w:cs="Arial"/>
          <w:sz w:val="24"/>
          <w:szCs w:val="24"/>
        </w:rPr>
        <w:t>mikulka@vurv.cz</w:t>
      </w:r>
      <w:r>
        <w:fldChar w:fldCharType="end"/>
      </w:r>
    </w:p>
    <w:sectPr>
      <w:type w:val="nextPage"/>
      <w:pgSz w:w="11906" w:h="16838"/>
      <w:pgMar w:top="1417" w:right="1417" w:bottom="1417" w:left="1417" w:header="708" w:footer="708" w:gutter="0"/>
      <w:pgNumType w:start="1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useo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E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3762"/>
    <w:rPr>
      <w:color w:val="0000FF" w:themeColor="hyperlink"/>
      <w:u w:val="single"/>
    </w:rPr>
  </w:style>
  <w:style w:type="character" w:customStyle="1" w:styleId="frlabel1">
    <w:name w:val="fr_label1"/>
    <w:basedOn w:val="DefaultParagraphFont"/>
    <w:rsid w:val="000B3762"/>
    <w:rPr>
      <w:b/>
      <w:bCs/>
    </w:rPr>
  </w:style>
  <w:style w:type="character" w:customStyle="1" w:styleId="hithilite3">
    <w:name w:val="hithilite3"/>
    <w:basedOn w:val="DefaultParagraphFont"/>
    <w:rsid w:val="004D49C8"/>
    <w:rPr>
      <w:shd w:val="clear" w:color="auto" w:fill="FFFF00"/>
    </w:rPr>
  </w:style>
  <w:style w:type="character" w:customStyle="1" w:styleId="focus-highlight">
    <w:name w:val="focus-highlight"/>
    <w:basedOn w:val="DefaultParagraphFont"/>
    <w:rsid w:val="004D49C8"/>
  </w:style>
  <w:style w:type="character" w:customStyle="1" w:styleId="label2">
    <w:name w:val="label2"/>
    <w:basedOn w:val="DefaultParagraphFont"/>
    <w:rsid w:val="004D49C8"/>
  </w:style>
  <w:style w:type="character" w:customStyle="1" w:styleId="databold">
    <w:name w:val="data_bold"/>
    <w:basedOn w:val="DefaultParagraphFont"/>
    <w:rsid w:val="004D49C8"/>
  </w:style>
  <w:style w:type="character" w:styleId="Emphasis">
    <w:name w:val="Emphasis"/>
    <w:basedOn w:val="DefaultParagraphFont"/>
    <w:uiPriority w:val="20"/>
    <w:qFormat/>
    <w:rsid w:val="00CB08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10</Pages>
  <Words>3565</Words>
  <Characters>21038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Mikulka</dc:creator>
  <cp:lastModifiedBy>Mikulka</cp:lastModifiedBy>
  <cp:revision>19</cp:revision>
  <dcterms:created xsi:type="dcterms:W3CDTF">2017-11-16T11:53:00Z</dcterms:created>
  <dcterms:modified xsi:type="dcterms:W3CDTF">2017-11-16T15:53:00Z</dcterms:modified>
</cp:coreProperties>
</file>