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2" w:rsidRPr="007B1AFF" w:rsidRDefault="00AE319D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Usnesení vlády Slovenské republiky č. 573 z 20. listopadu 2014 ke Koncepci revitalizace hydromelioračních soustav na Slovensku</w:t>
      </w:r>
    </w:p>
    <w:p w:rsidR="004940A2" w:rsidRPr="004940A2" w:rsidRDefault="00436663" w:rsidP="004940A2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43666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Uznesenie Vlády Slovenskej republiky č. 573 z 20. novembra 2014 ku Koncepcii revitalizácie hydromelioračných sústav na Slovensku.</w:t>
      </w:r>
    </w:p>
    <w:p w:rsidR="004940A2" w:rsidRPr="007B1AFF" w:rsidRDefault="005B3CA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Jahnátek L. a kol. (2014).</w:t>
      </w:r>
      <w:r w:rsidRPr="005B3CA8">
        <w:t xml:space="preserve"> </w:t>
      </w:r>
      <w:r w:rsidRPr="00B95E5C">
        <w:rPr>
          <w:rFonts w:ascii="Arial" w:hAnsi="Arial" w:cs="Arial"/>
          <w:i/>
          <w:sz w:val="24"/>
          <w:szCs w:val="24"/>
          <w:shd w:val="clear" w:color="auto" w:fill="FFFFFF"/>
        </w:rPr>
        <w:t>Koncepcia revitalizácie hydromelioračných sústav na Slovensku.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Usnesení vlády č. 573 z 20. 11. 2014. 52 stran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5B3CA8">
        <w:rPr>
          <w:rFonts w:ascii="Arial" w:hAnsi="Arial" w:cs="Arial"/>
          <w:sz w:val="24"/>
          <w:szCs w:val="24"/>
          <w:shd w:val="clear" w:color="auto" w:fill="FFFFFF"/>
        </w:rPr>
        <w:t>revitalizace hydromeliorací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B3CA8">
        <w:rPr>
          <w:rFonts w:ascii="Arial" w:hAnsi="Arial" w:cs="Arial"/>
          <w:sz w:val="24"/>
          <w:szCs w:val="24"/>
          <w:shd w:val="clear" w:color="auto" w:fill="FFFFFF"/>
        </w:rPr>
        <w:t>regulace HPV, údržba odvodnění, řízený provoz odvod</w:t>
      </w:r>
      <w:r w:rsidR="001A72C7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5B3CA8">
        <w:rPr>
          <w:rFonts w:ascii="Arial" w:hAnsi="Arial" w:cs="Arial"/>
          <w:sz w:val="24"/>
          <w:szCs w:val="24"/>
          <w:shd w:val="clear" w:color="auto" w:fill="FFFFFF"/>
        </w:rPr>
        <w:t>ění, HOZ – hlavní odvodňovací zařízení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7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http://www.rokovanie.sk/File.aspx/ViewDocumentHtml/Uznesenie-14472?listName=Uznesenia&amp;prefixFile=m_</w:t>
        </w:r>
      </w:hyperlink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E319D" w:rsidRDefault="00AE319D" w:rsidP="0043666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319D">
        <w:rPr>
          <w:rFonts w:ascii="Arial" w:hAnsi="Arial" w:cs="Arial"/>
          <w:sz w:val="24"/>
          <w:szCs w:val="24"/>
          <w:shd w:val="clear" w:color="auto" w:fill="FFFFFF"/>
        </w:rPr>
        <w:t xml:space="preserve">Specifikem </w:t>
      </w:r>
      <w:r w:rsidR="00B95E5C">
        <w:rPr>
          <w:rFonts w:ascii="Arial" w:hAnsi="Arial" w:cs="Arial"/>
          <w:sz w:val="24"/>
          <w:szCs w:val="24"/>
          <w:shd w:val="clear" w:color="auto" w:fill="FFFFFF"/>
        </w:rPr>
        <w:t xml:space="preserve">České a </w:t>
      </w:r>
      <w:r w:rsidRPr="00AE319D">
        <w:rPr>
          <w:rFonts w:ascii="Arial" w:hAnsi="Arial" w:cs="Arial"/>
          <w:sz w:val="24"/>
          <w:szCs w:val="24"/>
          <w:shd w:val="clear" w:color="auto" w:fill="FFFFFF"/>
        </w:rPr>
        <w:t xml:space="preserve">Slovenské republiky je společná historie v oblasti vodního hospodářství a značná podobnost klimatických podmínek.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Proto je i pro české zemědělce a vodohospodáře inspirativní </w:t>
      </w:r>
      <w:r w:rsidR="006D483B">
        <w:rPr>
          <w:rFonts w:ascii="Arial" w:hAnsi="Arial" w:cs="Arial"/>
          <w:sz w:val="24"/>
          <w:szCs w:val="24"/>
          <w:shd w:val="clear" w:color="auto" w:fill="FFFFFF"/>
        </w:rPr>
        <w:t xml:space="preserve">aktuální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způsob řešení problematiky odvodnění na Slovensku. </w:t>
      </w:r>
      <w:r w:rsidRPr="00AE319D">
        <w:rPr>
          <w:rFonts w:ascii="Arial" w:hAnsi="Arial" w:cs="Arial"/>
          <w:sz w:val="24"/>
          <w:szCs w:val="24"/>
          <w:shd w:val="clear" w:color="auto" w:fill="FFFFFF"/>
        </w:rPr>
        <w:t xml:space="preserve">Materiál řeší scénáře možného vlivu klimatické změny na vývoj produkčních ploch hlavních plodin s ohledem na nastavené podmínky potravinové bezpečnosti. Posouzen je </w:t>
      </w:r>
      <w:r w:rsidR="00D4396E">
        <w:rPr>
          <w:rFonts w:ascii="Arial" w:hAnsi="Arial" w:cs="Arial"/>
          <w:sz w:val="24"/>
          <w:szCs w:val="24"/>
          <w:shd w:val="clear" w:color="auto" w:fill="FFFFFF"/>
        </w:rPr>
        <w:t>také</w:t>
      </w:r>
      <w:r w:rsidRPr="00AE319D">
        <w:rPr>
          <w:rFonts w:ascii="Arial" w:hAnsi="Arial" w:cs="Arial"/>
          <w:sz w:val="24"/>
          <w:szCs w:val="24"/>
          <w:shd w:val="clear" w:color="auto" w:fill="FFFFFF"/>
        </w:rPr>
        <w:t xml:space="preserve"> potenciál vodních zdrojů pro potřeby závlah</w:t>
      </w:r>
      <w:r w:rsidR="00D4396E">
        <w:rPr>
          <w:rFonts w:ascii="Arial" w:hAnsi="Arial" w:cs="Arial"/>
          <w:sz w:val="24"/>
          <w:szCs w:val="24"/>
          <w:shd w:val="clear" w:color="auto" w:fill="FFFFFF"/>
        </w:rPr>
        <w:t xml:space="preserve"> včetně možností regulace odtoku vody (včetně odtoku vod drenážních)</w:t>
      </w:r>
      <w:r w:rsidR="005B3CA8">
        <w:rPr>
          <w:rFonts w:ascii="Arial" w:hAnsi="Arial" w:cs="Arial"/>
          <w:sz w:val="24"/>
          <w:szCs w:val="24"/>
          <w:shd w:val="clear" w:color="auto" w:fill="FFFFFF"/>
        </w:rPr>
        <w:t xml:space="preserve"> a představen je plán revitalizace závlahových a odvodňovacích soustav včetně </w:t>
      </w:r>
      <w:r w:rsidR="00B95E5C">
        <w:rPr>
          <w:rFonts w:ascii="Arial" w:hAnsi="Arial" w:cs="Arial"/>
          <w:sz w:val="24"/>
          <w:szCs w:val="24"/>
          <w:shd w:val="clear" w:color="auto" w:fill="FFFFFF"/>
        </w:rPr>
        <w:t xml:space="preserve">analýzy </w:t>
      </w:r>
      <w:r w:rsidR="005B3CA8">
        <w:rPr>
          <w:rFonts w:ascii="Arial" w:hAnsi="Arial" w:cs="Arial"/>
          <w:sz w:val="24"/>
          <w:szCs w:val="24"/>
          <w:shd w:val="clear" w:color="auto" w:fill="FFFFFF"/>
        </w:rPr>
        <w:t>zdrojů financování</w:t>
      </w:r>
      <w:r w:rsidR="00B95E5C">
        <w:rPr>
          <w:rFonts w:ascii="Arial" w:hAnsi="Arial" w:cs="Arial"/>
          <w:sz w:val="24"/>
          <w:szCs w:val="24"/>
          <w:shd w:val="clear" w:color="auto" w:fill="FFFFFF"/>
        </w:rPr>
        <w:t xml:space="preserve"> pro budoucí období</w:t>
      </w:r>
      <w:r w:rsidR="00D4396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D483B" w:rsidRPr="006D483B" w:rsidRDefault="006D483B" w:rsidP="006D483B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83B">
        <w:rPr>
          <w:rFonts w:ascii="Arial" w:hAnsi="Arial" w:cs="Arial"/>
          <w:sz w:val="24"/>
          <w:szCs w:val="24"/>
          <w:shd w:val="clear" w:color="auto" w:fill="FFFFFF"/>
        </w:rPr>
        <w:t>V dokumentu jsou stanoveny hlavní strategie pro zachování vody v půdě:</w:t>
      </w:r>
    </w:p>
    <w:p w:rsidR="006D483B" w:rsidRPr="006D483B" w:rsidRDefault="006D483B" w:rsidP="006D483B">
      <w:pPr>
        <w:spacing w:after="0"/>
        <w:ind w:left="284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83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6D483B">
        <w:rPr>
          <w:rFonts w:ascii="Arial" w:hAnsi="Arial" w:cs="Arial"/>
          <w:sz w:val="24"/>
          <w:szCs w:val="24"/>
          <w:shd w:val="clear" w:color="auto" w:fill="FFFFFF"/>
        </w:rPr>
        <w:tab/>
        <w:t>efektivní dotace půdní vody zavlažovacími zařízeními,</w:t>
      </w:r>
    </w:p>
    <w:p w:rsidR="006D483B" w:rsidRPr="006D483B" w:rsidRDefault="006D483B" w:rsidP="006D483B">
      <w:pPr>
        <w:spacing w:after="0"/>
        <w:ind w:left="284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83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6D483B">
        <w:rPr>
          <w:rFonts w:ascii="Arial" w:hAnsi="Arial" w:cs="Arial"/>
          <w:sz w:val="24"/>
          <w:szCs w:val="24"/>
          <w:shd w:val="clear" w:color="auto" w:fill="FFFFFF"/>
        </w:rPr>
        <w:tab/>
        <w:t>dotace půdní vody regulací HPV v hydromelioračních kanálech,</w:t>
      </w:r>
    </w:p>
    <w:p w:rsidR="006D483B" w:rsidRPr="006D483B" w:rsidRDefault="006D483B" w:rsidP="006D483B">
      <w:pPr>
        <w:spacing w:after="0"/>
        <w:ind w:left="284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83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6D483B">
        <w:rPr>
          <w:rFonts w:ascii="Arial" w:hAnsi="Arial" w:cs="Arial"/>
          <w:sz w:val="24"/>
          <w:szCs w:val="24"/>
          <w:shd w:val="clear" w:color="auto" w:fill="FFFFFF"/>
        </w:rPr>
        <w:tab/>
        <w:t>řízeným využíváním odvodňovacích zařízení, realizací regulačních objektů na kanálech a v odvodněné ploše uplatněním systému řízení drenážního odtoku,</w:t>
      </w:r>
    </w:p>
    <w:p w:rsidR="006D483B" w:rsidRPr="006D483B" w:rsidRDefault="006D483B" w:rsidP="006D483B">
      <w:pPr>
        <w:spacing w:after="0"/>
        <w:ind w:left="284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83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6D48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péčí 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hlavní odvodňovací zařízení </w:t>
      </w:r>
      <w:r w:rsidR="00B95E5C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6D483B">
        <w:rPr>
          <w:rFonts w:ascii="Arial" w:hAnsi="Arial" w:cs="Arial"/>
          <w:sz w:val="24"/>
          <w:szCs w:val="24"/>
          <w:shd w:val="clear" w:color="auto" w:fill="FFFFFF"/>
        </w:rPr>
        <w:t>HOZ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95E5C"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sz w:val="24"/>
          <w:szCs w:val="24"/>
          <w:shd w:val="clear" w:color="auto" w:fill="FFFFFF"/>
        </w:rPr>
        <w:t>aktuálně plní Hydromeliorácie, s.p.</w:t>
      </w:r>
      <w:r w:rsidR="00B95E5C">
        <w:rPr>
          <w:rFonts w:ascii="Arial" w:hAnsi="Arial" w:cs="Arial"/>
          <w:sz w:val="24"/>
          <w:szCs w:val="24"/>
          <w:shd w:val="clear" w:color="auto" w:fill="FFFFFF"/>
        </w:rPr>
        <w:t>),</w:t>
      </w:r>
    </w:p>
    <w:p w:rsidR="0007495D" w:rsidRDefault="006D483B" w:rsidP="006D483B">
      <w:pPr>
        <w:ind w:left="284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83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6D483B">
        <w:rPr>
          <w:rFonts w:ascii="Arial" w:hAnsi="Arial" w:cs="Arial"/>
          <w:sz w:val="24"/>
          <w:szCs w:val="24"/>
          <w:shd w:val="clear" w:color="auto" w:fill="FFFFFF"/>
        </w:rPr>
        <w:tab/>
        <w:t>prohlubováním aktivní vrstvy půdy a zvyšováním infiltrace do půdy.</w:t>
      </w:r>
    </w:p>
    <w:p w:rsidR="006D483B" w:rsidRDefault="006D483B" w:rsidP="006D483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483B">
        <w:rPr>
          <w:rFonts w:ascii="Arial" w:hAnsi="Arial" w:cs="Arial"/>
          <w:sz w:val="24"/>
          <w:szCs w:val="24"/>
          <w:shd w:val="clear" w:color="auto" w:fill="FFFFFF"/>
        </w:rPr>
        <w:t>Odvodňovací detail (POZ) je podle dokumentu převážně ve vlastnictví majitelů pozemků</w:t>
      </w:r>
      <w:r>
        <w:rPr>
          <w:rFonts w:ascii="Arial" w:hAnsi="Arial" w:cs="Arial"/>
          <w:sz w:val="24"/>
          <w:szCs w:val="24"/>
          <w:shd w:val="clear" w:color="auto" w:fill="FFFFFF"/>
        </w:rPr>
        <w:t>, tj. obdoba situace v ČR.</w:t>
      </w:r>
      <w:r w:rsidRPr="006D483B">
        <w:t xml:space="preserve"> </w:t>
      </w:r>
      <w:r w:rsidRPr="006D483B">
        <w:rPr>
          <w:rFonts w:ascii="Arial" w:hAnsi="Arial" w:cs="Arial"/>
          <w:sz w:val="24"/>
          <w:szCs w:val="24"/>
          <w:shd w:val="clear" w:color="auto" w:fill="FFFFFF"/>
        </w:rPr>
        <w:t>Funkce HOZ byly v průběhu předchozích 20-ti let rozšiřovány i o odvodnění intravilánů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6D483B">
        <w:rPr>
          <w:rFonts w:ascii="Arial" w:hAnsi="Arial" w:cs="Arial"/>
          <w:sz w:val="24"/>
          <w:szCs w:val="24"/>
          <w:shd w:val="clear" w:color="auto" w:fill="FFFFFF"/>
        </w:rPr>
        <w:t>V rámci delimitací byly na s.p. Hydromeliorácie delimitovány také části DVT, které byly součástí odvodňovacích staveb. Současný stav HOZ je s ohledem na minimální údržbu</w:t>
      </w:r>
      <w:r>
        <w:rPr>
          <w:rFonts w:ascii="Arial" w:hAnsi="Arial" w:cs="Arial"/>
          <w:sz w:val="24"/>
          <w:szCs w:val="24"/>
          <w:shd w:val="clear" w:color="auto" w:fill="FFFFFF"/>
        </w:rPr>
        <w:t>, danou nedostatkem financí,</w:t>
      </w:r>
      <w:r w:rsidRPr="006D483B">
        <w:rPr>
          <w:rFonts w:ascii="Arial" w:hAnsi="Arial" w:cs="Arial"/>
          <w:sz w:val="24"/>
          <w:szCs w:val="24"/>
          <w:shd w:val="clear" w:color="auto" w:fill="FFFFFF"/>
        </w:rPr>
        <w:t xml:space="preserve"> v posledních dvou desetiletích nevyhovující až havarijní.</w:t>
      </w:r>
      <w:r w:rsidR="00B95E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D483B">
        <w:rPr>
          <w:rFonts w:ascii="Arial" w:hAnsi="Arial" w:cs="Arial"/>
          <w:sz w:val="24"/>
          <w:szCs w:val="24"/>
          <w:shd w:val="clear" w:color="auto" w:fill="FFFFFF"/>
        </w:rPr>
        <w:t>Cílem návrhu obnovy a rekonstrukcí je vnesení prvku řízení do úrovně hladiny v kanálech s možností zvýšení retence vody nebo s cílem uplatnění závlahy při zachování odvodňovací funkce HOZ.</w:t>
      </w:r>
    </w:p>
    <w:p w:rsidR="00B95E5C" w:rsidRDefault="00B95E5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>Zbyněk Kulhavý, 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Výzkumný ústav meliorací a ochrany půdy, v.v.i., </w:t>
      </w:r>
      <w:hyperlink r:id="rId8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kulhavy.zbynek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vumop.cz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2B" w:rsidRDefault="00D2672B" w:rsidP="004940A2">
      <w:pPr>
        <w:spacing w:after="0" w:line="240" w:lineRule="auto"/>
      </w:pPr>
      <w:r>
        <w:separator/>
      </w:r>
    </w:p>
  </w:endnote>
  <w:endnote w:type="continuationSeparator" w:id="0">
    <w:p w:rsidR="00D2672B" w:rsidRDefault="00D2672B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2B" w:rsidRDefault="00D2672B" w:rsidP="004940A2">
      <w:pPr>
        <w:spacing w:after="0" w:line="240" w:lineRule="auto"/>
      </w:pPr>
      <w:r>
        <w:separator/>
      </w:r>
    </w:p>
  </w:footnote>
  <w:footnote w:type="continuationSeparator" w:id="0">
    <w:p w:rsidR="00D2672B" w:rsidRDefault="00D2672B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74613"/>
    <w:rsid w:val="0007495D"/>
    <w:rsid w:val="001A72C7"/>
    <w:rsid w:val="001C2A00"/>
    <w:rsid w:val="001C3A00"/>
    <w:rsid w:val="002E65F1"/>
    <w:rsid w:val="003E1E20"/>
    <w:rsid w:val="00436663"/>
    <w:rsid w:val="004940A2"/>
    <w:rsid w:val="0053768A"/>
    <w:rsid w:val="00577905"/>
    <w:rsid w:val="005B3CA8"/>
    <w:rsid w:val="00647C02"/>
    <w:rsid w:val="006C1B97"/>
    <w:rsid w:val="006D483B"/>
    <w:rsid w:val="00767D70"/>
    <w:rsid w:val="00784B11"/>
    <w:rsid w:val="007B1AFF"/>
    <w:rsid w:val="00A548A4"/>
    <w:rsid w:val="00AE319D"/>
    <w:rsid w:val="00B95E5C"/>
    <w:rsid w:val="00D2672B"/>
    <w:rsid w:val="00D4396E"/>
    <w:rsid w:val="00D75E4C"/>
    <w:rsid w:val="00D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vy.zbynek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kovanie.sk/File.aspx/ViewDocumentHtml/Uznesenie-14472?listName=Uznesenia&amp;prefixFile=m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E8DBF-2E51-4634-B6FE-B5AD0E4E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kulhavy</cp:lastModifiedBy>
  <cp:revision>8</cp:revision>
  <dcterms:created xsi:type="dcterms:W3CDTF">2017-11-08T12:28:00Z</dcterms:created>
  <dcterms:modified xsi:type="dcterms:W3CDTF">2017-11-15T09:28:00Z</dcterms:modified>
</cp:coreProperties>
</file>