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84" w:rsidRDefault="00464C86" w:rsidP="004940A2">
      <w:pPr>
        <w:shd w:val="clear" w:color="auto" w:fill="FFFFFF"/>
        <w:spacing w:before="240" w:after="120" w:line="324" w:lineRule="atLeast"/>
        <w:outlineLvl w:val="0"/>
        <w:rPr>
          <w:rFonts w:ascii="Arial" w:eastAsia="Times New Roman" w:hAnsi="Arial" w:cs="Arial"/>
          <w:b/>
          <w:bCs/>
          <w:color w:val="000000"/>
          <w:kern w:val="36"/>
          <w:sz w:val="28"/>
          <w:szCs w:val="28"/>
          <w:lang w:eastAsia="cs-CZ"/>
        </w:rPr>
      </w:pPr>
      <w:r w:rsidRPr="00464C86">
        <w:rPr>
          <w:rFonts w:ascii="Arial" w:eastAsia="Times New Roman" w:hAnsi="Arial" w:cs="Arial"/>
          <w:b/>
          <w:bCs/>
          <w:color w:val="000000"/>
          <w:kern w:val="36"/>
          <w:sz w:val="28"/>
          <w:szCs w:val="28"/>
          <w:lang w:eastAsia="cs-CZ"/>
        </w:rPr>
        <w:t>TNV 75 4922 Údržba odvodňovacích zařízení.</w:t>
      </w:r>
    </w:p>
    <w:p w:rsidR="004940A2" w:rsidRPr="007B1AFF" w:rsidRDefault="00464C86">
      <w:pPr>
        <w:rPr>
          <w:rFonts w:ascii="Arial" w:hAnsi="Arial" w:cs="Arial"/>
          <w:sz w:val="24"/>
          <w:szCs w:val="24"/>
          <w:shd w:val="clear" w:color="auto" w:fill="FFFFFF"/>
        </w:rPr>
      </w:pPr>
      <w:r w:rsidRPr="00464C86">
        <w:rPr>
          <w:rFonts w:ascii="Arial" w:hAnsi="Arial" w:cs="Arial"/>
          <w:sz w:val="24"/>
          <w:szCs w:val="24"/>
          <w:shd w:val="clear" w:color="auto" w:fill="FFFFFF"/>
        </w:rPr>
        <w:t xml:space="preserve">TNV 75 4922 </w:t>
      </w:r>
      <w:r w:rsidRPr="00F662A0">
        <w:rPr>
          <w:rFonts w:ascii="Arial" w:hAnsi="Arial" w:cs="Arial"/>
          <w:i/>
          <w:sz w:val="24"/>
          <w:szCs w:val="24"/>
          <w:shd w:val="clear" w:color="auto" w:fill="FFFFFF"/>
        </w:rPr>
        <w:t>Údržba odvodňovacích zařízení.</w:t>
      </w:r>
      <w:r w:rsidRPr="00464C86">
        <w:rPr>
          <w:rFonts w:ascii="Arial" w:hAnsi="Arial" w:cs="Arial"/>
          <w:sz w:val="24"/>
          <w:szCs w:val="24"/>
          <w:shd w:val="clear" w:color="auto" w:fill="FFFFFF"/>
        </w:rPr>
        <w:t xml:space="preserve"> Novela I.</w:t>
      </w:r>
      <w:r w:rsidR="00C50934">
        <w:rPr>
          <w:rFonts w:ascii="Arial" w:hAnsi="Arial" w:cs="Arial"/>
          <w:sz w:val="24"/>
          <w:szCs w:val="24"/>
          <w:shd w:val="clear" w:color="auto" w:fill="FFFFFF"/>
        </w:rPr>
        <w:t xml:space="preserve"> </w:t>
      </w:r>
      <w:r w:rsidRPr="00464C86">
        <w:rPr>
          <w:rFonts w:ascii="Arial" w:hAnsi="Arial" w:cs="Arial"/>
          <w:sz w:val="24"/>
          <w:szCs w:val="24"/>
          <w:shd w:val="clear" w:color="auto" w:fill="FFFFFF"/>
        </w:rPr>
        <w:t>2016, 22 stran</w:t>
      </w:r>
    </w:p>
    <w:p w:rsidR="004940A2" w:rsidRPr="007B1AFF" w:rsidRDefault="004940A2">
      <w:pPr>
        <w:rPr>
          <w:rFonts w:ascii="Arial" w:hAnsi="Arial" w:cs="Arial"/>
          <w:sz w:val="24"/>
          <w:szCs w:val="24"/>
          <w:shd w:val="clear" w:color="auto" w:fill="FFFFFF"/>
        </w:rPr>
      </w:pPr>
      <w:r w:rsidRPr="00D75E4C">
        <w:rPr>
          <w:rFonts w:ascii="Arial" w:hAnsi="Arial" w:cs="Arial"/>
          <w:b/>
          <w:sz w:val="24"/>
          <w:szCs w:val="24"/>
          <w:shd w:val="clear" w:color="auto" w:fill="FFFFFF"/>
        </w:rPr>
        <w:t>Klíčová slova</w:t>
      </w:r>
      <w:r w:rsidRPr="007B1AFF">
        <w:rPr>
          <w:rFonts w:ascii="Arial" w:hAnsi="Arial" w:cs="Arial"/>
          <w:sz w:val="24"/>
          <w:szCs w:val="24"/>
          <w:shd w:val="clear" w:color="auto" w:fill="FFFFFF"/>
        </w:rPr>
        <w:t xml:space="preserve">: </w:t>
      </w:r>
      <w:r w:rsidR="00C50934">
        <w:rPr>
          <w:rFonts w:ascii="Arial" w:hAnsi="Arial" w:cs="Arial"/>
          <w:sz w:val="24"/>
          <w:szCs w:val="24"/>
          <w:shd w:val="clear" w:color="auto" w:fill="FFFFFF"/>
        </w:rPr>
        <w:t>organizace údržby staveb, účastníci údržby, opravy drénů, rozsah evidence staveb odvodnění, víceúčelové drenážní systémy</w:t>
      </w:r>
    </w:p>
    <w:p w:rsidR="004940A2" w:rsidRPr="007B1AFF" w:rsidRDefault="004940A2">
      <w:pPr>
        <w:rPr>
          <w:rFonts w:ascii="Arial" w:hAnsi="Arial" w:cs="Arial"/>
          <w:sz w:val="24"/>
          <w:szCs w:val="24"/>
          <w:shd w:val="clear" w:color="auto" w:fill="FFFFFF"/>
        </w:rPr>
      </w:pPr>
      <w:r w:rsidRPr="00D75E4C">
        <w:rPr>
          <w:rFonts w:ascii="Arial" w:hAnsi="Arial" w:cs="Arial"/>
          <w:b/>
          <w:sz w:val="24"/>
          <w:szCs w:val="24"/>
          <w:shd w:val="clear" w:color="auto" w:fill="FFFFFF"/>
        </w:rPr>
        <w:t>Dostupný z</w:t>
      </w:r>
      <w:r w:rsidR="00436663">
        <w:rPr>
          <w:rFonts w:ascii="Arial" w:hAnsi="Arial" w:cs="Arial"/>
          <w:sz w:val="24"/>
          <w:szCs w:val="24"/>
          <w:shd w:val="clear" w:color="auto" w:fill="FFFFFF"/>
        </w:rPr>
        <w:t xml:space="preserve">: </w:t>
      </w:r>
      <w:hyperlink r:id="rId7" w:history="1">
        <w:r w:rsidR="00867B79" w:rsidRPr="00E533DA">
          <w:rPr>
            <w:rStyle w:val="Hypertextovodkaz"/>
            <w:rFonts w:ascii="Arial" w:hAnsi="Arial" w:cs="Arial"/>
            <w:sz w:val="24"/>
            <w:szCs w:val="24"/>
            <w:shd w:val="clear" w:color="auto" w:fill="FFFFFF"/>
          </w:rPr>
          <w:t>http://www.hydromeliorace.cz/sw/knihovna/</w:t>
        </w:r>
      </w:hyperlink>
      <w:r w:rsidR="00867B79">
        <w:rPr>
          <w:rFonts w:ascii="Arial" w:hAnsi="Arial" w:cs="Arial"/>
          <w:sz w:val="24"/>
          <w:szCs w:val="24"/>
          <w:shd w:val="clear" w:color="auto" w:fill="FFFFFF"/>
        </w:rPr>
        <w:t xml:space="preserve"> </w:t>
      </w:r>
      <w:r w:rsidR="00867B79" w:rsidRPr="00867B79">
        <w:rPr>
          <w:rFonts w:ascii="Arial" w:hAnsi="Arial" w:cs="Arial"/>
          <w:sz w:val="24"/>
          <w:szCs w:val="24"/>
          <w:shd w:val="clear" w:color="auto" w:fill="FFFFFF"/>
        </w:rPr>
        <w:t xml:space="preserve">nebo </w:t>
      </w:r>
      <w:hyperlink r:id="rId8" w:history="1">
        <w:r w:rsidR="00464C86" w:rsidRPr="00E533DA">
          <w:rPr>
            <w:rStyle w:val="Hypertextovodkaz"/>
            <w:rFonts w:ascii="Arial" w:hAnsi="Arial" w:cs="Arial"/>
            <w:sz w:val="24"/>
            <w:szCs w:val="24"/>
            <w:shd w:val="clear" w:color="auto" w:fill="FFFFFF"/>
          </w:rPr>
          <w:t>http://eagri.cz/public/web/mze/voda/legislativa/technicke-normy/technicke-normy-vodni-hospodarstvi.html</w:t>
        </w:r>
      </w:hyperlink>
      <w:r w:rsidR="00464C86" w:rsidRPr="007B1AFF">
        <w:rPr>
          <w:rFonts w:ascii="Arial" w:hAnsi="Arial" w:cs="Arial"/>
          <w:sz w:val="24"/>
          <w:szCs w:val="24"/>
          <w:shd w:val="clear" w:color="auto" w:fill="FFFFFF"/>
        </w:rPr>
        <w:t xml:space="preserve"> </w:t>
      </w:r>
    </w:p>
    <w:p w:rsidR="00464C86" w:rsidRDefault="00C50934" w:rsidP="00464C86">
      <w:pPr>
        <w:jc w:val="both"/>
        <w:rPr>
          <w:rFonts w:ascii="Arial" w:hAnsi="Arial" w:cs="Arial"/>
          <w:sz w:val="24"/>
          <w:szCs w:val="24"/>
          <w:shd w:val="clear" w:color="auto" w:fill="FFFFFF"/>
        </w:rPr>
      </w:pPr>
      <w:r>
        <w:rPr>
          <w:rFonts w:ascii="Arial" w:hAnsi="Arial" w:cs="Arial"/>
          <w:sz w:val="24"/>
          <w:szCs w:val="24"/>
          <w:shd w:val="clear" w:color="auto" w:fill="FFFFFF"/>
        </w:rPr>
        <w:t>N</w:t>
      </w:r>
      <w:r w:rsidRPr="00C50934">
        <w:rPr>
          <w:rFonts w:ascii="Arial" w:hAnsi="Arial" w:cs="Arial"/>
          <w:sz w:val="24"/>
          <w:szCs w:val="24"/>
          <w:shd w:val="clear" w:color="auto" w:fill="FFFFFF"/>
        </w:rPr>
        <w:t xml:space="preserve">orma </w:t>
      </w:r>
      <w:r w:rsidR="00F662A0">
        <w:rPr>
          <w:rFonts w:ascii="Arial" w:hAnsi="Arial" w:cs="Arial"/>
          <w:sz w:val="24"/>
          <w:szCs w:val="24"/>
          <w:shd w:val="clear" w:color="auto" w:fill="FFFFFF"/>
        </w:rPr>
        <w:t>se zaměřuje na</w:t>
      </w:r>
      <w:r w:rsidRPr="00C50934">
        <w:rPr>
          <w:rFonts w:ascii="Arial" w:hAnsi="Arial" w:cs="Arial"/>
          <w:sz w:val="24"/>
          <w:szCs w:val="24"/>
          <w:shd w:val="clear" w:color="auto" w:fill="FFFFFF"/>
        </w:rPr>
        <w:t xml:space="preserve"> údržbu zařízení sloužících k odvodňování zemědělských pozemků</w:t>
      </w:r>
      <w:r>
        <w:rPr>
          <w:rFonts w:ascii="Arial" w:hAnsi="Arial" w:cs="Arial"/>
          <w:sz w:val="24"/>
          <w:szCs w:val="24"/>
          <w:shd w:val="clear" w:color="auto" w:fill="FFFFFF"/>
        </w:rPr>
        <w:t>, ale lze ji</w:t>
      </w:r>
      <w:r w:rsidRPr="00C50934">
        <w:rPr>
          <w:rFonts w:ascii="Arial" w:hAnsi="Arial" w:cs="Arial"/>
          <w:sz w:val="24"/>
          <w:szCs w:val="24"/>
          <w:shd w:val="clear" w:color="auto" w:fill="FFFFFF"/>
        </w:rPr>
        <w:t xml:space="preserve"> přiměřeně použít pro údržbu odvodňovacích zařízení, která slouží jiným účelům (odvodnění lesní půdy, stavenišť, komunikací apod.), nebo která plní současně více funkcí (regulaci drenážního odtoku, závlahu drenážním podmokem apod.), pokud pro ně nejsou vydány samostatné předpisy. Obsah normy byl </w:t>
      </w:r>
      <w:r>
        <w:rPr>
          <w:rFonts w:ascii="Arial" w:hAnsi="Arial" w:cs="Arial"/>
          <w:sz w:val="24"/>
          <w:szCs w:val="24"/>
          <w:shd w:val="clear" w:color="auto" w:fill="FFFFFF"/>
        </w:rPr>
        <w:t xml:space="preserve">v roce 2016 </w:t>
      </w:r>
      <w:r w:rsidRPr="00C50934">
        <w:rPr>
          <w:rFonts w:ascii="Arial" w:hAnsi="Arial" w:cs="Arial"/>
          <w:sz w:val="24"/>
          <w:szCs w:val="24"/>
          <w:shd w:val="clear" w:color="auto" w:fill="FFFFFF"/>
        </w:rPr>
        <w:t>aktualizován s ohledem na změny souvisejících předpisů a zejména zapracováním změn vlastnicko-uživatelských vztahů. Pozornost byla věnována ekologickému hledisku provádění údržby při současném zohlednění potřeb udržitelnosti podmínek pro zemědělství</w:t>
      </w:r>
      <w:r w:rsidR="00F662A0">
        <w:rPr>
          <w:rFonts w:ascii="Arial" w:hAnsi="Arial" w:cs="Arial"/>
          <w:sz w:val="24"/>
          <w:szCs w:val="24"/>
          <w:shd w:val="clear" w:color="auto" w:fill="FFFFFF"/>
        </w:rPr>
        <w:t xml:space="preserve"> a životní prostředí</w:t>
      </w:r>
      <w:r w:rsidRPr="00C50934">
        <w:rPr>
          <w:rFonts w:ascii="Arial" w:hAnsi="Arial" w:cs="Arial"/>
          <w:sz w:val="24"/>
          <w:szCs w:val="24"/>
          <w:shd w:val="clear" w:color="auto" w:fill="FFFFFF"/>
        </w:rPr>
        <w:t xml:space="preserve">. Do normy byla zahrnuta možnost víceúčelového využití odvodňovacích systémů, například pro jejich použití k řízení </w:t>
      </w:r>
      <w:r w:rsidR="00F662A0">
        <w:rPr>
          <w:rFonts w:ascii="Arial" w:hAnsi="Arial" w:cs="Arial"/>
          <w:sz w:val="24"/>
          <w:szCs w:val="24"/>
          <w:shd w:val="clear" w:color="auto" w:fill="FFFFFF"/>
        </w:rPr>
        <w:t xml:space="preserve">vláhových </w:t>
      </w:r>
      <w:r w:rsidRPr="00C50934">
        <w:rPr>
          <w:rFonts w:ascii="Arial" w:hAnsi="Arial" w:cs="Arial"/>
          <w:sz w:val="24"/>
          <w:szCs w:val="24"/>
          <w:shd w:val="clear" w:color="auto" w:fill="FFFFFF"/>
        </w:rPr>
        <w:t>režim</w:t>
      </w:r>
      <w:r w:rsidR="00F662A0">
        <w:rPr>
          <w:rFonts w:ascii="Arial" w:hAnsi="Arial" w:cs="Arial"/>
          <w:sz w:val="24"/>
          <w:szCs w:val="24"/>
          <w:shd w:val="clear" w:color="auto" w:fill="FFFFFF"/>
        </w:rPr>
        <w:t>ů půd, k řízení úrovně hladiny</w:t>
      </w:r>
      <w:r w:rsidRPr="00C50934">
        <w:rPr>
          <w:rFonts w:ascii="Arial" w:hAnsi="Arial" w:cs="Arial"/>
          <w:sz w:val="24"/>
          <w:szCs w:val="24"/>
          <w:shd w:val="clear" w:color="auto" w:fill="FFFFFF"/>
        </w:rPr>
        <w:t xml:space="preserve"> podzemních vod, </w:t>
      </w:r>
      <w:r w:rsidR="00F662A0">
        <w:rPr>
          <w:rFonts w:ascii="Arial" w:hAnsi="Arial" w:cs="Arial"/>
          <w:sz w:val="24"/>
          <w:szCs w:val="24"/>
          <w:shd w:val="clear" w:color="auto" w:fill="FFFFFF"/>
        </w:rPr>
        <w:t xml:space="preserve">ke </w:t>
      </w:r>
      <w:r w:rsidRPr="00C50934">
        <w:rPr>
          <w:rFonts w:ascii="Arial" w:hAnsi="Arial" w:cs="Arial"/>
          <w:sz w:val="24"/>
          <w:szCs w:val="24"/>
          <w:shd w:val="clear" w:color="auto" w:fill="FFFFFF"/>
        </w:rPr>
        <w:t>z</w:t>
      </w:r>
      <w:r w:rsidR="00F662A0">
        <w:rPr>
          <w:rFonts w:ascii="Arial" w:hAnsi="Arial" w:cs="Arial"/>
          <w:sz w:val="24"/>
          <w:szCs w:val="24"/>
          <w:shd w:val="clear" w:color="auto" w:fill="FFFFFF"/>
        </w:rPr>
        <w:t>lep</w:t>
      </w:r>
      <w:r w:rsidRPr="00C50934">
        <w:rPr>
          <w:rFonts w:ascii="Arial" w:hAnsi="Arial" w:cs="Arial"/>
          <w:sz w:val="24"/>
          <w:szCs w:val="24"/>
          <w:shd w:val="clear" w:color="auto" w:fill="FFFFFF"/>
        </w:rPr>
        <w:t xml:space="preserve">šení jakosti vody a </w:t>
      </w:r>
      <w:r w:rsidR="00F662A0">
        <w:rPr>
          <w:rFonts w:ascii="Arial" w:hAnsi="Arial" w:cs="Arial"/>
          <w:sz w:val="24"/>
          <w:szCs w:val="24"/>
          <w:shd w:val="clear" w:color="auto" w:fill="FFFFFF"/>
        </w:rPr>
        <w:t xml:space="preserve">k </w:t>
      </w:r>
      <w:r w:rsidRPr="00C50934">
        <w:rPr>
          <w:rFonts w:ascii="Arial" w:hAnsi="Arial" w:cs="Arial"/>
          <w:sz w:val="24"/>
          <w:szCs w:val="24"/>
          <w:shd w:val="clear" w:color="auto" w:fill="FFFFFF"/>
        </w:rPr>
        <w:t>odvedení vody z povodněmi zatopených ploch.</w:t>
      </w:r>
    </w:p>
    <w:p w:rsidR="00C50934" w:rsidRDefault="00C50934" w:rsidP="00464C86">
      <w:pPr>
        <w:jc w:val="both"/>
        <w:rPr>
          <w:rFonts w:ascii="Arial" w:hAnsi="Arial" w:cs="Arial"/>
          <w:sz w:val="24"/>
          <w:szCs w:val="24"/>
          <w:shd w:val="clear" w:color="auto" w:fill="FFFFFF"/>
        </w:rPr>
      </w:pPr>
      <w:r>
        <w:rPr>
          <w:rFonts w:ascii="Arial" w:hAnsi="Arial" w:cs="Arial"/>
          <w:sz w:val="24"/>
          <w:szCs w:val="24"/>
          <w:shd w:val="clear" w:color="auto" w:fill="FFFFFF"/>
        </w:rPr>
        <w:t xml:space="preserve">Popsán je </w:t>
      </w:r>
      <w:r w:rsidR="00F662A0">
        <w:rPr>
          <w:rFonts w:ascii="Arial" w:hAnsi="Arial" w:cs="Arial"/>
          <w:sz w:val="24"/>
          <w:szCs w:val="24"/>
          <w:shd w:val="clear" w:color="auto" w:fill="FFFFFF"/>
        </w:rPr>
        <w:t xml:space="preserve">doporučený </w:t>
      </w:r>
      <w:r>
        <w:rPr>
          <w:rFonts w:ascii="Arial" w:hAnsi="Arial" w:cs="Arial"/>
          <w:sz w:val="24"/>
          <w:szCs w:val="24"/>
          <w:shd w:val="clear" w:color="auto" w:fill="FFFFFF"/>
        </w:rPr>
        <w:t xml:space="preserve">rozsah, četnost a typy prohlídek stavby, </w:t>
      </w:r>
      <w:r w:rsidR="00F662A0">
        <w:rPr>
          <w:rFonts w:ascii="Arial" w:hAnsi="Arial" w:cs="Arial"/>
          <w:sz w:val="24"/>
          <w:szCs w:val="24"/>
          <w:shd w:val="clear" w:color="auto" w:fill="FFFFFF"/>
        </w:rPr>
        <w:t xml:space="preserve">na to </w:t>
      </w:r>
      <w:r>
        <w:rPr>
          <w:rFonts w:ascii="Arial" w:hAnsi="Arial" w:cs="Arial"/>
          <w:sz w:val="24"/>
          <w:szCs w:val="24"/>
          <w:shd w:val="clear" w:color="auto" w:fill="FFFFFF"/>
        </w:rPr>
        <w:t>navazující evidence a plán údržby. Zdůrazněn</w:t>
      </w:r>
      <w:r w:rsidR="00F662A0">
        <w:rPr>
          <w:rFonts w:ascii="Arial" w:hAnsi="Arial" w:cs="Arial"/>
          <w:sz w:val="24"/>
          <w:szCs w:val="24"/>
          <w:shd w:val="clear" w:color="auto" w:fill="FFFFFF"/>
        </w:rPr>
        <w:t>a</w:t>
      </w:r>
      <w:r>
        <w:rPr>
          <w:rFonts w:ascii="Arial" w:hAnsi="Arial" w:cs="Arial"/>
          <w:sz w:val="24"/>
          <w:szCs w:val="24"/>
          <w:shd w:val="clear" w:color="auto" w:fill="FFFFFF"/>
        </w:rPr>
        <w:t xml:space="preserve"> je </w:t>
      </w:r>
      <w:r w:rsidR="00F662A0">
        <w:rPr>
          <w:rFonts w:ascii="Arial" w:hAnsi="Arial" w:cs="Arial"/>
          <w:sz w:val="24"/>
          <w:szCs w:val="24"/>
          <w:shd w:val="clear" w:color="auto" w:fill="FFFFFF"/>
        </w:rPr>
        <w:t xml:space="preserve">potřeba </w:t>
      </w:r>
      <w:r>
        <w:rPr>
          <w:rFonts w:ascii="Arial" w:hAnsi="Arial" w:cs="Arial"/>
          <w:sz w:val="24"/>
          <w:szCs w:val="24"/>
          <w:shd w:val="clear" w:color="auto" w:fill="FFFFFF"/>
        </w:rPr>
        <w:t xml:space="preserve">zachování funkční souvislosti jednotlivých částí stavby a </w:t>
      </w:r>
      <w:r w:rsidR="00F662A0">
        <w:rPr>
          <w:rFonts w:ascii="Arial" w:hAnsi="Arial" w:cs="Arial"/>
          <w:sz w:val="24"/>
          <w:szCs w:val="24"/>
          <w:shd w:val="clear" w:color="auto" w:fill="FFFFFF"/>
        </w:rPr>
        <w:t xml:space="preserve">popsány jsou </w:t>
      </w:r>
      <w:r>
        <w:rPr>
          <w:rFonts w:ascii="Arial" w:hAnsi="Arial" w:cs="Arial"/>
          <w:sz w:val="24"/>
          <w:szCs w:val="24"/>
          <w:shd w:val="clear" w:color="auto" w:fill="FFFFFF"/>
        </w:rPr>
        <w:t xml:space="preserve">důsledky </w:t>
      </w:r>
      <w:r w:rsidR="00F662A0">
        <w:rPr>
          <w:rFonts w:ascii="Arial" w:hAnsi="Arial" w:cs="Arial"/>
          <w:sz w:val="24"/>
          <w:szCs w:val="24"/>
          <w:shd w:val="clear" w:color="auto" w:fill="FFFFFF"/>
        </w:rPr>
        <w:t xml:space="preserve">nerespektování </w:t>
      </w:r>
      <w:r>
        <w:rPr>
          <w:rFonts w:ascii="Arial" w:hAnsi="Arial" w:cs="Arial"/>
          <w:sz w:val="24"/>
          <w:szCs w:val="24"/>
          <w:shd w:val="clear" w:color="auto" w:fill="FFFFFF"/>
        </w:rPr>
        <w:t xml:space="preserve">vzájemného ovlivnění </w:t>
      </w:r>
      <w:r w:rsidR="00F662A0">
        <w:rPr>
          <w:rFonts w:ascii="Arial" w:hAnsi="Arial" w:cs="Arial"/>
          <w:sz w:val="24"/>
          <w:szCs w:val="24"/>
          <w:shd w:val="clear" w:color="auto" w:fill="FFFFFF"/>
        </w:rPr>
        <w:t xml:space="preserve">těchto stavebních částí </w:t>
      </w:r>
      <w:r>
        <w:rPr>
          <w:rFonts w:ascii="Arial" w:hAnsi="Arial" w:cs="Arial"/>
          <w:sz w:val="24"/>
          <w:szCs w:val="24"/>
          <w:shd w:val="clear" w:color="auto" w:fill="FFFFFF"/>
        </w:rPr>
        <w:t>– např. zanešený recipient odvodnění negativně ovlivňuje životnost a funkčnost POZ (podrobného odvodňovacího zařízení)</w:t>
      </w:r>
      <w:r w:rsidR="00F662A0">
        <w:rPr>
          <w:rFonts w:ascii="Arial" w:hAnsi="Arial" w:cs="Arial"/>
          <w:sz w:val="24"/>
          <w:szCs w:val="24"/>
          <w:shd w:val="clear" w:color="auto" w:fill="FFFFFF"/>
        </w:rPr>
        <w:t xml:space="preserve"> atd</w:t>
      </w:r>
      <w:r>
        <w:rPr>
          <w:rFonts w:ascii="Arial" w:hAnsi="Arial" w:cs="Arial"/>
          <w:sz w:val="24"/>
          <w:szCs w:val="24"/>
          <w:shd w:val="clear" w:color="auto" w:fill="FFFFFF"/>
        </w:rPr>
        <w:t xml:space="preserve">. V normě doporučené postupy prodlužují </w:t>
      </w:r>
      <w:r w:rsidR="00F662A0">
        <w:rPr>
          <w:rFonts w:ascii="Arial" w:hAnsi="Arial" w:cs="Arial"/>
          <w:sz w:val="24"/>
          <w:szCs w:val="24"/>
          <w:shd w:val="clear" w:color="auto" w:fill="FFFFFF"/>
        </w:rPr>
        <w:t>životn</w:t>
      </w:r>
      <w:r>
        <w:rPr>
          <w:rFonts w:ascii="Arial" w:hAnsi="Arial" w:cs="Arial"/>
          <w:sz w:val="24"/>
          <w:szCs w:val="24"/>
          <w:shd w:val="clear" w:color="auto" w:fill="FFFFFF"/>
        </w:rPr>
        <w:t xml:space="preserve">ost stavby odvodnění, zvyšují </w:t>
      </w:r>
      <w:r w:rsidR="006C77D9">
        <w:rPr>
          <w:rFonts w:ascii="Arial" w:hAnsi="Arial" w:cs="Arial"/>
          <w:sz w:val="24"/>
          <w:szCs w:val="24"/>
          <w:shd w:val="clear" w:color="auto" w:fill="FFFFFF"/>
        </w:rPr>
        <w:t>ekonomickou efektivitu prací údržby nebo oprav. Pozornost je zde věnována rekonstrukcím a modernizacím stávajících staveb s cílem zlepšit hospodaření s vodou v krajině.</w:t>
      </w:r>
      <w:r w:rsidR="00EF523D">
        <w:rPr>
          <w:rFonts w:ascii="Arial" w:hAnsi="Arial" w:cs="Arial"/>
          <w:sz w:val="24"/>
          <w:szCs w:val="24"/>
          <w:shd w:val="clear" w:color="auto" w:fill="FFFFFF"/>
        </w:rPr>
        <w:t xml:space="preserve"> Popsány jsou typy nejčastějších poruch případně havárií a jejich zařazení z hlediska naléhavosti zahájení opravy. V normě jsou pro různé typy stavebních objektů (kanály a příkopy, čerpací stanice, ochranné hráze, trubkové drény) zpracovány seznamy činností, zařazovaných do činností údržby.</w:t>
      </w:r>
    </w:p>
    <w:p w:rsidR="00EF523D" w:rsidRDefault="00EF523D" w:rsidP="00464C86">
      <w:pPr>
        <w:jc w:val="both"/>
        <w:rPr>
          <w:rFonts w:ascii="Arial" w:hAnsi="Arial" w:cs="Arial"/>
          <w:sz w:val="24"/>
          <w:szCs w:val="24"/>
          <w:shd w:val="clear" w:color="auto" w:fill="FFFFFF"/>
        </w:rPr>
      </w:pPr>
      <w:r>
        <w:rPr>
          <w:rFonts w:ascii="Arial" w:hAnsi="Arial" w:cs="Arial"/>
          <w:sz w:val="24"/>
          <w:szCs w:val="24"/>
          <w:shd w:val="clear" w:color="auto" w:fill="FFFFFF"/>
        </w:rPr>
        <w:t>Tři přílohové části normy popisují postupy pro vytyčení podzemních objektů na drenáži, pokud chybí situace skutečného provedení, pro zjištění místa a příčiny poruchy, způsoby čištění drénu, opravy poruch způsobených křížením drénů jinou liniovou výstavbou</w:t>
      </w:r>
      <w:r w:rsidR="0071124A">
        <w:rPr>
          <w:rFonts w:ascii="Arial" w:hAnsi="Arial" w:cs="Arial"/>
          <w:sz w:val="24"/>
          <w:szCs w:val="24"/>
          <w:shd w:val="clear" w:color="auto" w:fill="FFFFFF"/>
        </w:rPr>
        <w:t xml:space="preserve"> (elektrické sítě, vodovody či plynovody)</w:t>
      </w:r>
      <w:r w:rsidR="00F662A0">
        <w:rPr>
          <w:rFonts w:ascii="Arial" w:hAnsi="Arial" w:cs="Arial"/>
          <w:sz w:val="24"/>
          <w:szCs w:val="24"/>
          <w:shd w:val="clear" w:color="auto" w:fill="FFFFFF"/>
        </w:rPr>
        <w:t xml:space="preserve"> a </w:t>
      </w:r>
      <w:bookmarkStart w:id="0" w:name="_GoBack"/>
      <w:bookmarkEnd w:id="0"/>
      <w:r w:rsidR="00F662A0">
        <w:rPr>
          <w:rFonts w:ascii="Arial" w:hAnsi="Arial" w:cs="Arial"/>
          <w:sz w:val="24"/>
          <w:szCs w:val="24"/>
          <w:shd w:val="clear" w:color="auto" w:fill="FFFFFF"/>
        </w:rPr>
        <w:t>rozsah evidence</w:t>
      </w:r>
      <w:r w:rsidR="0071124A">
        <w:rPr>
          <w:rFonts w:ascii="Arial" w:hAnsi="Arial" w:cs="Arial"/>
          <w:sz w:val="24"/>
          <w:szCs w:val="24"/>
          <w:shd w:val="clear" w:color="auto" w:fill="FFFFFF"/>
        </w:rPr>
        <w:t>.</w:t>
      </w:r>
    </w:p>
    <w:p w:rsidR="006D483B" w:rsidRDefault="006D483B" w:rsidP="006D483B">
      <w:pPr>
        <w:jc w:val="both"/>
        <w:rPr>
          <w:rFonts w:ascii="Arial" w:hAnsi="Arial" w:cs="Arial"/>
          <w:sz w:val="24"/>
          <w:szCs w:val="24"/>
          <w:shd w:val="clear" w:color="auto" w:fill="FFFFFF"/>
        </w:rPr>
      </w:pPr>
    </w:p>
    <w:p w:rsidR="0007495D" w:rsidRPr="007B1AFF" w:rsidRDefault="00D75E4C" w:rsidP="003E1E20">
      <w:pPr>
        <w:jc w:val="both"/>
        <w:rPr>
          <w:rFonts w:ascii="Arial" w:hAnsi="Arial" w:cs="Arial"/>
          <w:sz w:val="24"/>
          <w:szCs w:val="24"/>
          <w:shd w:val="clear" w:color="auto" w:fill="FFFFFF"/>
        </w:rPr>
      </w:pPr>
      <w:r>
        <w:rPr>
          <w:rFonts w:ascii="Arial" w:hAnsi="Arial" w:cs="Arial"/>
          <w:sz w:val="24"/>
          <w:szCs w:val="24"/>
          <w:shd w:val="clear" w:color="auto" w:fill="FFFFFF"/>
        </w:rPr>
        <w:t xml:space="preserve">Zpracoval: </w:t>
      </w:r>
      <w:r w:rsidR="00436663">
        <w:rPr>
          <w:rFonts w:ascii="Arial" w:hAnsi="Arial" w:cs="Arial"/>
          <w:sz w:val="24"/>
          <w:szCs w:val="24"/>
          <w:shd w:val="clear" w:color="auto" w:fill="FFFFFF"/>
        </w:rPr>
        <w:t xml:space="preserve">doc. </w:t>
      </w:r>
      <w:r>
        <w:rPr>
          <w:rFonts w:ascii="Arial" w:hAnsi="Arial" w:cs="Arial"/>
          <w:sz w:val="24"/>
          <w:szCs w:val="24"/>
          <w:shd w:val="clear" w:color="auto" w:fill="FFFFFF"/>
        </w:rPr>
        <w:t xml:space="preserve">Ing. </w:t>
      </w:r>
      <w:r w:rsidR="00436663">
        <w:rPr>
          <w:rFonts w:ascii="Arial" w:hAnsi="Arial" w:cs="Arial"/>
          <w:sz w:val="24"/>
          <w:szCs w:val="24"/>
          <w:shd w:val="clear" w:color="auto" w:fill="FFFFFF"/>
        </w:rPr>
        <w:t>Zbyněk Kulhavý, CSc.</w:t>
      </w:r>
      <w:r>
        <w:rPr>
          <w:rFonts w:ascii="Arial" w:hAnsi="Arial" w:cs="Arial"/>
          <w:sz w:val="24"/>
          <w:szCs w:val="24"/>
          <w:shd w:val="clear" w:color="auto" w:fill="FFFFFF"/>
        </w:rPr>
        <w:t xml:space="preserve">, </w:t>
      </w:r>
      <w:r w:rsidR="00436663">
        <w:rPr>
          <w:rFonts w:ascii="Arial" w:hAnsi="Arial" w:cs="Arial"/>
          <w:sz w:val="24"/>
          <w:szCs w:val="24"/>
          <w:shd w:val="clear" w:color="auto" w:fill="FFFFFF"/>
        </w:rPr>
        <w:t xml:space="preserve">Výzkumný ústav meliorací a ochrany půdy, v.v.i., </w:t>
      </w:r>
      <w:hyperlink r:id="rId9" w:history="1">
        <w:r w:rsidR="00436663" w:rsidRPr="008C0DB9">
          <w:rPr>
            <w:rStyle w:val="Hypertextovodkaz"/>
            <w:rFonts w:ascii="Arial" w:hAnsi="Arial" w:cs="Arial"/>
            <w:sz w:val="24"/>
            <w:szCs w:val="24"/>
            <w:shd w:val="clear" w:color="auto" w:fill="FFFFFF"/>
          </w:rPr>
          <w:t>kulhavy.zbynek</w:t>
        </w:r>
        <w:r w:rsidR="00436663" w:rsidRPr="008C0DB9">
          <w:rPr>
            <w:rStyle w:val="Hypertextovodkaz"/>
            <w:rFonts w:ascii="Arial" w:hAnsi="Arial" w:cs="Arial"/>
            <w:sz w:val="24"/>
            <w:szCs w:val="24"/>
            <w:shd w:val="clear" w:color="auto" w:fill="FFFFFF"/>
            <w:lang w:val="en-US"/>
          </w:rPr>
          <w:t>@</w:t>
        </w:r>
        <w:r w:rsidR="00436663" w:rsidRPr="008C0DB9">
          <w:rPr>
            <w:rStyle w:val="Hypertextovodkaz"/>
            <w:rFonts w:ascii="Arial" w:hAnsi="Arial" w:cs="Arial"/>
            <w:sz w:val="24"/>
            <w:szCs w:val="24"/>
            <w:shd w:val="clear" w:color="auto" w:fill="FFFFFF"/>
          </w:rPr>
          <w:t>vumop.cz</w:t>
        </w:r>
      </w:hyperlink>
    </w:p>
    <w:sectPr w:rsidR="0007495D" w:rsidRPr="007B1AFF" w:rsidSect="00647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99E" w:rsidRDefault="005F799E" w:rsidP="004940A2">
      <w:pPr>
        <w:spacing w:after="0" w:line="240" w:lineRule="auto"/>
      </w:pPr>
      <w:r>
        <w:separator/>
      </w:r>
    </w:p>
  </w:endnote>
  <w:endnote w:type="continuationSeparator" w:id="0">
    <w:p w:rsidR="005F799E" w:rsidRDefault="005F799E" w:rsidP="0049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99E" w:rsidRDefault="005F799E" w:rsidP="004940A2">
      <w:pPr>
        <w:spacing w:after="0" w:line="240" w:lineRule="auto"/>
      </w:pPr>
      <w:r>
        <w:separator/>
      </w:r>
    </w:p>
  </w:footnote>
  <w:footnote w:type="continuationSeparator" w:id="0">
    <w:p w:rsidR="005F799E" w:rsidRDefault="005F799E" w:rsidP="00494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40A2"/>
    <w:rsid w:val="00002393"/>
    <w:rsid w:val="00074613"/>
    <w:rsid w:val="0007495D"/>
    <w:rsid w:val="000C5B07"/>
    <w:rsid w:val="000D0915"/>
    <w:rsid w:val="0010127D"/>
    <w:rsid w:val="001102A6"/>
    <w:rsid w:val="001A72C7"/>
    <w:rsid w:val="001C2A00"/>
    <w:rsid w:val="001C3A00"/>
    <w:rsid w:val="001D4333"/>
    <w:rsid w:val="002D2EFF"/>
    <w:rsid w:val="002E65F1"/>
    <w:rsid w:val="00340FEA"/>
    <w:rsid w:val="003410EB"/>
    <w:rsid w:val="003D096F"/>
    <w:rsid w:val="003E1E20"/>
    <w:rsid w:val="00400A51"/>
    <w:rsid w:val="00436663"/>
    <w:rsid w:val="00464C86"/>
    <w:rsid w:val="004940A2"/>
    <w:rsid w:val="004A1910"/>
    <w:rsid w:val="005266C7"/>
    <w:rsid w:val="0053768A"/>
    <w:rsid w:val="00577905"/>
    <w:rsid w:val="005A5F86"/>
    <w:rsid w:val="005B3CA8"/>
    <w:rsid w:val="005F799E"/>
    <w:rsid w:val="00647C02"/>
    <w:rsid w:val="006A4744"/>
    <w:rsid w:val="006C1B97"/>
    <w:rsid w:val="006C77D9"/>
    <w:rsid w:val="006D483B"/>
    <w:rsid w:val="007017CF"/>
    <w:rsid w:val="0071124A"/>
    <w:rsid w:val="00725744"/>
    <w:rsid w:val="00767D70"/>
    <w:rsid w:val="0078475F"/>
    <w:rsid w:val="00784B11"/>
    <w:rsid w:val="007B1AFF"/>
    <w:rsid w:val="00867B79"/>
    <w:rsid w:val="009E6A9F"/>
    <w:rsid w:val="009F6F84"/>
    <w:rsid w:val="00A548A4"/>
    <w:rsid w:val="00AE319D"/>
    <w:rsid w:val="00B94F8E"/>
    <w:rsid w:val="00C50934"/>
    <w:rsid w:val="00C9340B"/>
    <w:rsid w:val="00D35E9B"/>
    <w:rsid w:val="00D4396E"/>
    <w:rsid w:val="00D75E4C"/>
    <w:rsid w:val="00D90781"/>
    <w:rsid w:val="00DF1B92"/>
    <w:rsid w:val="00E00578"/>
    <w:rsid w:val="00EB6C0B"/>
    <w:rsid w:val="00EE17AE"/>
    <w:rsid w:val="00EF523D"/>
    <w:rsid w:val="00F2442D"/>
    <w:rsid w:val="00F25780"/>
    <w:rsid w:val="00F662A0"/>
    <w:rsid w:val="00FA1E2D"/>
    <w:rsid w:val="00FD2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90607-8BFD-40C9-B790-6D51366D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7C02"/>
  </w:style>
  <w:style w:type="paragraph" w:styleId="Nadpis1">
    <w:name w:val="heading 1"/>
    <w:basedOn w:val="Normln"/>
    <w:link w:val="Nadpis1Char"/>
    <w:uiPriority w:val="9"/>
    <w:qFormat/>
    <w:rsid w:val="004940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940A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940A2"/>
  </w:style>
  <w:style w:type="paragraph" w:styleId="Zpat">
    <w:name w:val="footer"/>
    <w:basedOn w:val="Normln"/>
    <w:link w:val="ZpatChar"/>
    <w:uiPriority w:val="99"/>
    <w:semiHidden/>
    <w:unhideWhenUsed/>
    <w:rsid w:val="004940A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940A2"/>
  </w:style>
  <w:style w:type="character" w:customStyle="1" w:styleId="Nadpis1Char">
    <w:name w:val="Nadpis 1 Char"/>
    <w:basedOn w:val="Standardnpsmoodstavce"/>
    <w:link w:val="Nadpis1"/>
    <w:uiPriority w:val="9"/>
    <w:rsid w:val="004940A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494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2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gri.cz/public/web/mze/voda/legislativa/technicke-normy/technicke-normy-vodni-hospodarstvi.html" TargetMode="External"/><Relationship Id="rId3" Type="http://schemas.openxmlformats.org/officeDocument/2006/relationships/settings" Target="settings.xml"/><Relationship Id="rId7" Type="http://schemas.openxmlformats.org/officeDocument/2006/relationships/hyperlink" Target="http://www.hydromeliorace.cz/sw/knihovn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lhavy.zbynek@vumo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5C7D7-A8E7-40A7-AAC7-FF791993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422</Words>
  <Characters>2493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oppeltpa</dc:creator>
  <cp:lastModifiedBy>kulhavy</cp:lastModifiedBy>
  <cp:revision>6</cp:revision>
  <dcterms:created xsi:type="dcterms:W3CDTF">2017-11-14T13:25:00Z</dcterms:created>
  <dcterms:modified xsi:type="dcterms:W3CDTF">2017-11-15T09:24:00Z</dcterms:modified>
</cp:coreProperties>
</file>