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29" w:rsidRDefault="00482529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diverzita pěstovaných plodin pozitivní vliv na mikrobiální biomasu a dynamiku organické hmoty? Meta-analýza</w:t>
      </w:r>
      <w:bookmarkStart w:id="0" w:name="_GoBack"/>
      <w:bookmarkEnd w:id="0"/>
    </w:p>
    <w:p w:rsidR="009A497F" w:rsidRDefault="009A497F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97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diversity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>? A meta-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analysis</w:t>
      </w:r>
      <w:proofErr w:type="spellEnd"/>
    </w:p>
    <w:p w:rsidR="009A497F" w:rsidRDefault="009A497F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97F">
        <w:rPr>
          <w:rFonts w:ascii="Times New Roman" w:hAnsi="Times New Roman" w:cs="Times New Roman"/>
          <w:sz w:val="24"/>
          <w:szCs w:val="24"/>
        </w:rPr>
        <w:t xml:space="preserve">M. D.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McDaniel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, L. K.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Tiemann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97F">
        <w:rPr>
          <w:rFonts w:ascii="Times New Roman" w:hAnsi="Times New Roman" w:cs="Times New Roman"/>
          <w:sz w:val="24"/>
          <w:szCs w:val="24"/>
        </w:rPr>
        <w:t>A. S. Grandy</w:t>
      </w:r>
    </w:p>
    <w:p w:rsidR="009A497F" w:rsidRPr="009A497F" w:rsidRDefault="009A497F" w:rsidP="009A4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C3A">
        <w:rPr>
          <w:rFonts w:ascii="Times New Roman" w:hAnsi="Times New Roman" w:cs="Times New Roman"/>
          <w:sz w:val="24"/>
          <w:szCs w:val="24"/>
        </w:rPr>
        <w:t>McDaniel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, M. D.,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Tiemann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61C3A">
        <w:rPr>
          <w:rFonts w:ascii="Times New Roman" w:hAnsi="Times New Roman" w:cs="Times New Roman"/>
          <w:sz w:val="24"/>
          <w:szCs w:val="24"/>
        </w:rPr>
        <w:t xml:space="preserve"> L. K.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961C3A">
        <w:rPr>
          <w:rFonts w:ascii="Times New Roman" w:hAnsi="Times New Roman" w:cs="Times New Roman"/>
          <w:sz w:val="24"/>
          <w:szCs w:val="24"/>
        </w:rPr>
        <w:t xml:space="preserve">Grandy, A. S.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diversity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9A497F">
        <w:rPr>
          <w:rFonts w:ascii="Times New Roman" w:hAnsi="Times New Roman" w:cs="Times New Roman"/>
          <w:sz w:val="24"/>
          <w:szCs w:val="24"/>
        </w:rPr>
        <w:t>? A meta-</w:t>
      </w:r>
      <w:proofErr w:type="spellStart"/>
      <w:r w:rsidRPr="009A497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Ecological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(3):560-570.</w:t>
      </w:r>
    </w:p>
    <w:p w:rsidR="009A497F" w:rsidRPr="00961C3A" w:rsidRDefault="00D51E70" w:rsidP="009A4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9A497F" w:rsidRPr="00961C3A">
        <w:rPr>
          <w:rFonts w:ascii="Times New Roman" w:hAnsi="Times New Roman" w:cs="Times New Roman"/>
          <w:sz w:val="24"/>
          <w:szCs w:val="24"/>
        </w:rPr>
        <w:t>biodiver</w:t>
      </w:r>
      <w:r w:rsidR="009A497F">
        <w:rPr>
          <w:rFonts w:ascii="Times New Roman" w:hAnsi="Times New Roman" w:cs="Times New Roman"/>
          <w:sz w:val="24"/>
          <w:szCs w:val="24"/>
        </w:rPr>
        <w:t>zita;</w:t>
      </w:r>
      <w:r w:rsidR="009A497F" w:rsidRPr="00961C3A">
        <w:rPr>
          <w:rFonts w:ascii="Times New Roman" w:hAnsi="Times New Roman" w:cs="Times New Roman"/>
          <w:sz w:val="24"/>
          <w:szCs w:val="24"/>
        </w:rPr>
        <w:t xml:space="preserve"> </w:t>
      </w:r>
      <w:r w:rsidR="009A497F">
        <w:rPr>
          <w:rFonts w:ascii="Times New Roman" w:hAnsi="Times New Roman" w:cs="Times New Roman"/>
          <w:sz w:val="24"/>
          <w:szCs w:val="24"/>
        </w:rPr>
        <w:t>osevní postup</w:t>
      </w:r>
      <w:r w:rsidR="009A497F" w:rsidRPr="00961C3A">
        <w:rPr>
          <w:rFonts w:ascii="Times New Roman" w:hAnsi="Times New Roman" w:cs="Times New Roman"/>
          <w:sz w:val="24"/>
          <w:szCs w:val="24"/>
        </w:rPr>
        <w:t>; de</w:t>
      </w:r>
      <w:r w:rsidR="009A497F">
        <w:rPr>
          <w:rFonts w:ascii="Times New Roman" w:hAnsi="Times New Roman" w:cs="Times New Roman"/>
          <w:sz w:val="24"/>
          <w:szCs w:val="24"/>
        </w:rPr>
        <w:t>kompozice</w:t>
      </w:r>
      <w:r w:rsidR="009A497F" w:rsidRPr="00961C3A">
        <w:rPr>
          <w:rFonts w:ascii="Times New Roman" w:hAnsi="Times New Roman" w:cs="Times New Roman"/>
          <w:sz w:val="24"/>
          <w:szCs w:val="24"/>
        </w:rPr>
        <w:t xml:space="preserve">; </w:t>
      </w:r>
      <w:r w:rsidR="009A497F">
        <w:rPr>
          <w:rFonts w:ascii="Times New Roman" w:hAnsi="Times New Roman" w:cs="Times New Roman"/>
          <w:sz w:val="24"/>
          <w:szCs w:val="24"/>
        </w:rPr>
        <w:t>aktivita extracelulárních enzymů; posklizňové zbytky</w:t>
      </w:r>
      <w:r w:rsidR="009A497F" w:rsidRPr="00961C3A">
        <w:rPr>
          <w:rFonts w:ascii="Times New Roman" w:hAnsi="Times New Roman" w:cs="Times New Roman"/>
          <w:sz w:val="24"/>
          <w:szCs w:val="24"/>
        </w:rPr>
        <w:t>; mi</w:t>
      </w:r>
      <w:r w:rsidR="009A497F">
        <w:rPr>
          <w:rFonts w:ascii="Times New Roman" w:hAnsi="Times New Roman" w:cs="Times New Roman"/>
          <w:sz w:val="24"/>
          <w:szCs w:val="24"/>
        </w:rPr>
        <w:t>krobiální biomasa</w:t>
      </w:r>
      <w:r w:rsidR="009A497F" w:rsidRPr="00961C3A">
        <w:rPr>
          <w:rFonts w:ascii="Times New Roman" w:hAnsi="Times New Roman" w:cs="Times New Roman"/>
          <w:sz w:val="24"/>
          <w:szCs w:val="24"/>
        </w:rPr>
        <w:t>;</w:t>
      </w:r>
      <w:r w:rsidR="009A497F">
        <w:rPr>
          <w:rFonts w:ascii="Times New Roman" w:hAnsi="Times New Roman" w:cs="Times New Roman"/>
          <w:sz w:val="24"/>
          <w:szCs w:val="24"/>
        </w:rPr>
        <w:t xml:space="preserve"> mineralizace dusíku</w:t>
      </w:r>
      <w:r w:rsidR="009A497F" w:rsidRPr="00961C3A">
        <w:rPr>
          <w:rFonts w:ascii="Times New Roman" w:hAnsi="Times New Roman" w:cs="Times New Roman"/>
          <w:sz w:val="24"/>
          <w:szCs w:val="24"/>
        </w:rPr>
        <w:t>; respira</w:t>
      </w:r>
      <w:r w:rsidR="009A497F">
        <w:rPr>
          <w:rFonts w:ascii="Times New Roman" w:hAnsi="Times New Roman" w:cs="Times New Roman"/>
          <w:sz w:val="24"/>
          <w:szCs w:val="24"/>
        </w:rPr>
        <w:t>ce</w:t>
      </w:r>
      <w:r w:rsidR="009A497F" w:rsidRPr="00961C3A">
        <w:rPr>
          <w:rFonts w:ascii="Times New Roman" w:hAnsi="Times New Roman" w:cs="Times New Roman"/>
          <w:sz w:val="24"/>
          <w:szCs w:val="24"/>
        </w:rPr>
        <w:t>;</w:t>
      </w:r>
      <w:r w:rsidR="009A497F">
        <w:rPr>
          <w:rFonts w:ascii="Times New Roman" w:hAnsi="Times New Roman" w:cs="Times New Roman"/>
          <w:sz w:val="24"/>
          <w:szCs w:val="24"/>
        </w:rPr>
        <w:t xml:space="preserve"> úrodnost půdy</w:t>
      </w:r>
    </w:p>
    <w:p w:rsidR="009A497F" w:rsidRPr="00E208B2" w:rsidRDefault="00D51E70" w:rsidP="00FB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155DEE" w:rsidRPr="00A13A01">
        <w:rPr>
          <w:rFonts w:ascii="Times New Roman" w:hAnsi="Times New Roman" w:cs="Times New Roman"/>
          <w:sz w:val="24"/>
          <w:szCs w:val="24"/>
        </w:rPr>
        <w:t xml:space="preserve"> </w:t>
      </w:r>
      <w:r w:rsidR="00E66B85">
        <w:rPr>
          <w:rFonts w:ascii="Times New Roman" w:hAnsi="Times New Roman" w:cs="Times New Roman"/>
          <w:sz w:val="24"/>
          <w:szCs w:val="24"/>
        </w:rPr>
        <w:t>Snižující se počet druhů v osevních postupech a monokulturní zemědělská produkce vede k výrazné ztrátě biodiverzity. Zjednodušené osevní postupy mají vliv i na podzemní biomasu mikroorganismů. Stále však ještě zbývá objasnit, jak se tyto změny</w:t>
      </w:r>
      <w:r w:rsidR="00FB67CB">
        <w:rPr>
          <w:rFonts w:ascii="Times New Roman" w:hAnsi="Times New Roman" w:cs="Times New Roman"/>
          <w:sz w:val="24"/>
          <w:szCs w:val="24"/>
        </w:rPr>
        <w:t xml:space="preserve"> projevují a jaký je dopad na půdní úrodnost </w:t>
      </w:r>
      <w:proofErr w:type="spellStart"/>
      <w:r w:rsidR="00FB67CB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FB67CB">
        <w:rPr>
          <w:rFonts w:ascii="Times New Roman" w:hAnsi="Times New Roman" w:cs="Times New Roman"/>
          <w:sz w:val="24"/>
          <w:szCs w:val="24"/>
        </w:rPr>
        <w:t xml:space="preserve">. Pro pochopení souvislostí mezi změnami v osevních postupech a úrodností půdy byla provedena meta-analýza 122 studií s cílem objasnit vliv osevního postupu na celkový obsah půdního uhlíku a dusíku, mikrobiální biomasu, jež hraje hlavní roli v koloběhu živin a ovlivňuje fyzikální procesy, jako je například tvorba půdních agregátů. Hlavní pozornost studie se soustředila na to, jak osevní postup a způsob hospodaření na zemědělské půdě ovlivňuje dynamiku uhlíku a dusíku v různých </w:t>
      </w:r>
      <w:proofErr w:type="spellStart"/>
      <w:r w:rsidR="00FB67CB">
        <w:rPr>
          <w:rFonts w:ascii="Times New Roman" w:hAnsi="Times New Roman" w:cs="Times New Roman"/>
          <w:sz w:val="24"/>
          <w:szCs w:val="24"/>
        </w:rPr>
        <w:t>pedo</w:t>
      </w:r>
      <w:proofErr w:type="spellEnd"/>
      <w:r w:rsidR="00FB67CB">
        <w:rPr>
          <w:rFonts w:ascii="Times New Roman" w:hAnsi="Times New Roman" w:cs="Times New Roman"/>
          <w:sz w:val="24"/>
          <w:szCs w:val="24"/>
        </w:rPr>
        <w:t>-klimatických podmínkách. Výsledky ukázaly, že když monokultura obohatí o jednu až dvě plodin</w:t>
      </w:r>
      <w:r w:rsidR="00E208B2">
        <w:rPr>
          <w:rFonts w:ascii="Times New Roman" w:hAnsi="Times New Roman" w:cs="Times New Roman"/>
          <w:sz w:val="24"/>
          <w:szCs w:val="24"/>
        </w:rPr>
        <w:t>, tak celkový půdní C vzroste o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 3</w:t>
      </w:r>
      <w:r w:rsidR="00E208B2">
        <w:rPr>
          <w:rFonts w:ascii="Times New Roman" w:hAnsi="Times New Roman" w:cs="Times New Roman"/>
          <w:sz w:val="24"/>
          <w:szCs w:val="24"/>
        </w:rPr>
        <w:t>,</w:t>
      </w:r>
      <w:r w:rsidR="009A497F" w:rsidRPr="00E208B2">
        <w:rPr>
          <w:rFonts w:ascii="Times New Roman" w:hAnsi="Times New Roman" w:cs="Times New Roman"/>
          <w:sz w:val="24"/>
          <w:szCs w:val="24"/>
        </w:rPr>
        <w:t>6</w:t>
      </w:r>
      <w:r w:rsidR="00E208B2">
        <w:rPr>
          <w:rFonts w:ascii="Times New Roman" w:hAnsi="Times New Roman" w:cs="Times New Roman"/>
          <w:sz w:val="24"/>
          <w:szCs w:val="24"/>
        </w:rPr>
        <w:t> </w:t>
      </w:r>
      <w:r w:rsidR="009A497F" w:rsidRPr="00E208B2">
        <w:rPr>
          <w:rFonts w:ascii="Times New Roman" w:hAnsi="Times New Roman" w:cs="Times New Roman"/>
          <w:sz w:val="24"/>
          <w:szCs w:val="24"/>
        </w:rPr>
        <w:t>% a</w:t>
      </w:r>
      <w:r w:rsidR="00E208B2">
        <w:rPr>
          <w:rFonts w:ascii="Times New Roman" w:hAnsi="Times New Roman" w:cs="Times New Roman"/>
          <w:sz w:val="24"/>
          <w:szCs w:val="24"/>
        </w:rPr>
        <w:t xml:space="preserve"> celkový N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 </w:t>
      </w:r>
      <w:r w:rsidR="00E208B2">
        <w:rPr>
          <w:rFonts w:ascii="Times New Roman" w:hAnsi="Times New Roman" w:cs="Times New Roman"/>
          <w:sz w:val="24"/>
          <w:szCs w:val="24"/>
        </w:rPr>
        <w:t xml:space="preserve">o </w:t>
      </w:r>
      <w:r w:rsidR="009A497F" w:rsidRPr="00E208B2">
        <w:rPr>
          <w:rFonts w:ascii="Times New Roman" w:hAnsi="Times New Roman" w:cs="Times New Roman"/>
          <w:sz w:val="24"/>
          <w:szCs w:val="24"/>
        </w:rPr>
        <w:t>5</w:t>
      </w:r>
      <w:r w:rsidR="00E208B2">
        <w:rPr>
          <w:rFonts w:ascii="Times New Roman" w:hAnsi="Times New Roman" w:cs="Times New Roman"/>
          <w:sz w:val="24"/>
          <w:szCs w:val="24"/>
        </w:rPr>
        <w:t>,</w:t>
      </w:r>
      <w:r w:rsidR="009A497F" w:rsidRPr="00E208B2">
        <w:rPr>
          <w:rFonts w:ascii="Times New Roman" w:hAnsi="Times New Roman" w:cs="Times New Roman"/>
          <w:sz w:val="24"/>
          <w:szCs w:val="24"/>
        </w:rPr>
        <w:t>3</w:t>
      </w:r>
      <w:r w:rsidR="00E208B2">
        <w:rPr>
          <w:rFonts w:ascii="Times New Roman" w:hAnsi="Times New Roman" w:cs="Times New Roman"/>
          <w:sz w:val="24"/>
          <w:szCs w:val="24"/>
        </w:rPr>
        <w:t> 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%, </w:t>
      </w:r>
      <w:r w:rsidR="00E208B2">
        <w:rPr>
          <w:rFonts w:ascii="Times New Roman" w:hAnsi="Times New Roman" w:cs="Times New Roman"/>
          <w:sz w:val="24"/>
          <w:szCs w:val="24"/>
        </w:rPr>
        <w:t xml:space="preserve">a když se do osevního postupu přidá meziplodina (plodina, která není určena ke sklizni, ale má za úkol půdu obohatit o dusík), tak celkový C vzroste o </w:t>
      </w:r>
      <w:r w:rsidR="009A497F" w:rsidRPr="00E208B2">
        <w:rPr>
          <w:rFonts w:ascii="Times New Roman" w:hAnsi="Times New Roman" w:cs="Times New Roman"/>
          <w:sz w:val="24"/>
          <w:szCs w:val="24"/>
        </w:rPr>
        <w:t>8</w:t>
      </w:r>
      <w:r w:rsidR="00E208B2">
        <w:rPr>
          <w:rFonts w:ascii="Times New Roman" w:hAnsi="Times New Roman" w:cs="Times New Roman"/>
          <w:sz w:val="24"/>
          <w:szCs w:val="24"/>
        </w:rPr>
        <w:t>,</w:t>
      </w:r>
      <w:r w:rsidR="009A497F" w:rsidRPr="00E208B2">
        <w:rPr>
          <w:rFonts w:ascii="Times New Roman" w:hAnsi="Times New Roman" w:cs="Times New Roman"/>
          <w:sz w:val="24"/>
          <w:szCs w:val="24"/>
        </w:rPr>
        <w:t>5</w:t>
      </w:r>
      <w:r w:rsidR="00E208B2">
        <w:rPr>
          <w:rFonts w:ascii="Times New Roman" w:hAnsi="Times New Roman" w:cs="Times New Roman"/>
          <w:sz w:val="24"/>
          <w:szCs w:val="24"/>
        </w:rPr>
        <w:t> </w:t>
      </w:r>
      <w:r w:rsidR="009A497F" w:rsidRPr="00E208B2">
        <w:rPr>
          <w:rFonts w:ascii="Times New Roman" w:hAnsi="Times New Roman" w:cs="Times New Roman"/>
          <w:sz w:val="24"/>
          <w:szCs w:val="24"/>
        </w:rPr>
        <w:t>% a</w:t>
      </w:r>
      <w:r w:rsidR="00E208B2">
        <w:rPr>
          <w:rFonts w:ascii="Times New Roman" w:hAnsi="Times New Roman" w:cs="Times New Roman"/>
          <w:sz w:val="24"/>
          <w:szCs w:val="24"/>
        </w:rPr>
        <w:t xml:space="preserve"> celkový N o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 12</w:t>
      </w:r>
      <w:r w:rsidR="00E208B2">
        <w:rPr>
          <w:rFonts w:ascii="Times New Roman" w:hAnsi="Times New Roman" w:cs="Times New Roman"/>
          <w:sz w:val="24"/>
          <w:szCs w:val="24"/>
        </w:rPr>
        <w:t>,</w:t>
      </w:r>
      <w:r w:rsidR="009A497F" w:rsidRPr="00E208B2">
        <w:rPr>
          <w:rFonts w:ascii="Times New Roman" w:hAnsi="Times New Roman" w:cs="Times New Roman"/>
          <w:sz w:val="24"/>
          <w:szCs w:val="24"/>
        </w:rPr>
        <w:t>8</w:t>
      </w:r>
      <w:r w:rsidR="00E208B2">
        <w:rPr>
          <w:rFonts w:ascii="Times New Roman" w:hAnsi="Times New Roman" w:cs="Times New Roman"/>
          <w:sz w:val="24"/>
          <w:szCs w:val="24"/>
        </w:rPr>
        <w:t> 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%. </w:t>
      </w:r>
      <w:r w:rsidR="00E208B2">
        <w:rPr>
          <w:rFonts w:ascii="Times New Roman" w:hAnsi="Times New Roman" w:cs="Times New Roman"/>
          <w:sz w:val="24"/>
          <w:szCs w:val="24"/>
        </w:rPr>
        <w:t xml:space="preserve">U takového osevního postupu výrazně vzrostl půdní mikrobiální 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C </w:t>
      </w:r>
      <w:r w:rsidR="00E208B2">
        <w:rPr>
          <w:rFonts w:ascii="Times New Roman" w:hAnsi="Times New Roman" w:cs="Times New Roman"/>
          <w:sz w:val="24"/>
          <w:szCs w:val="24"/>
        </w:rPr>
        <w:t xml:space="preserve">o </w:t>
      </w:r>
      <w:r w:rsidR="009A497F" w:rsidRPr="00E208B2">
        <w:rPr>
          <w:rFonts w:ascii="Times New Roman" w:hAnsi="Times New Roman" w:cs="Times New Roman"/>
          <w:sz w:val="24"/>
          <w:szCs w:val="24"/>
        </w:rPr>
        <w:t>20</w:t>
      </w:r>
      <w:r w:rsidR="00E208B2">
        <w:rPr>
          <w:rFonts w:ascii="Times New Roman" w:hAnsi="Times New Roman" w:cs="Times New Roman"/>
          <w:sz w:val="24"/>
          <w:szCs w:val="24"/>
        </w:rPr>
        <w:t>,</w:t>
      </w:r>
      <w:r w:rsidR="009A497F" w:rsidRPr="00E208B2">
        <w:rPr>
          <w:rFonts w:ascii="Times New Roman" w:hAnsi="Times New Roman" w:cs="Times New Roman"/>
          <w:sz w:val="24"/>
          <w:szCs w:val="24"/>
        </w:rPr>
        <w:t>7</w:t>
      </w:r>
      <w:r w:rsidR="00E208B2">
        <w:rPr>
          <w:rFonts w:ascii="Times New Roman" w:hAnsi="Times New Roman" w:cs="Times New Roman"/>
          <w:sz w:val="24"/>
          <w:szCs w:val="24"/>
        </w:rPr>
        <w:t> %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 a N </w:t>
      </w:r>
      <w:r w:rsidR="00E208B2">
        <w:rPr>
          <w:rFonts w:ascii="Times New Roman" w:hAnsi="Times New Roman" w:cs="Times New Roman"/>
          <w:sz w:val="24"/>
          <w:szCs w:val="24"/>
        </w:rPr>
        <w:t xml:space="preserve">o </w:t>
      </w:r>
      <w:r w:rsidR="009A497F" w:rsidRPr="00E208B2">
        <w:rPr>
          <w:rFonts w:ascii="Times New Roman" w:hAnsi="Times New Roman" w:cs="Times New Roman"/>
          <w:sz w:val="24"/>
          <w:szCs w:val="24"/>
        </w:rPr>
        <w:t>26</w:t>
      </w:r>
      <w:r w:rsidR="00E208B2">
        <w:rPr>
          <w:rFonts w:ascii="Times New Roman" w:hAnsi="Times New Roman" w:cs="Times New Roman"/>
          <w:sz w:val="24"/>
          <w:szCs w:val="24"/>
        </w:rPr>
        <w:t>,</w:t>
      </w:r>
      <w:r w:rsidR="009A497F" w:rsidRPr="00E208B2">
        <w:rPr>
          <w:rFonts w:ascii="Times New Roman" w:hAnsi="Times New Roman" w:cs="Times New Roman"/>
          <w:sz w:val="24"/>
          <w:szCs w:val="24"/>
        </w:rPr>
        <w:t>1</w:t>
      </w:r>
      <w:r w:rsidR="00E208B2">
        <w:rPr>
          <w:rFonts w:ascii="Times New Roman" w:hAnsi="Times New Roman" w:cs="Times New Roman"/>
          <w:sz w:val="24"/>
          <w:szCs w:val="24"/>
        </w:rPr>
        <w:t> %</w:t>
      </w:r>
      <w:r w:rsidR="009A497F" w:rsidRPr="00E208B2">
        <w:rPr>
          <w:rFonts w:ascii="Times New Roman" w:hAnsi="Times New Roman" w:cs="Times New Roman"/>
          <w:sz w:val="24"/>
          <w:szCs w:val="24"/>
        </w:rPr>
        <w:t xml:space="preserve"> </w:t>
      </w:r>
      <w:r w:rsidR="00E208B2">
        <w:rPr>
          <w:rFonts w:ascii="Times New Roman" w:hAnsi="Times New Roman" w:cs="Times New Roman"/>
          <w:sz w:val="24"/>
          <w:szCs w:val="24"/>
        </w:rPr>
        <w:t xml:space="preserve">bez ohledu na použitou plodinu či způsob hospodaření. Osevní postupy, a zejména ty, které zahrnují meziplodinu, jsou schopny zajišťovat půdní úrodnost a produktivitu tím, že </w:t>
      </w:r>
      <w:r w:rsidR="00482529">
        <w:rPr>
          <w:rFonts w:ascii="Times New Roman" w:hAnsi="Times New Roman" w:cs="Times New Roman"/>
          <w:sz w:val="24"/>
          <w:szCs w:val="24"/>
        </w:rPr>
        <w:t xml:space="preserve">mají pozitivní vliv na zvýšení obsahu půdního C a N a rozvoj mikrobiální biomasy. Dodržování zásad správných osevních postupů je základním předpokladem pro zajištění udržitelnosti </w:t>
      </w:r>
      <w:proofErr w:type="spellStart"/>
      <w:r w:rsidR="00482529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482529">
        <w:rPr>
          <w:rFonts w:ascii="Times New Roman" w:hAnsi="Times New Roman" w:cs="Times New Roman"/>
          <w:sz w:val="24"/>
          <w:szCs w:val="24"/>
        </w:rPr>
        <w:t>.</w:t>
      </w: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13F9"/>
    <w:rsid w:val="00056C5B"/>
    <w:rsid w:val="00087851"/>
    <w:rsid w:val="000A2B21"/>
    <w:rsid w:val="00105992"/>
    <w:rsid w:val="001235B5"/>
    <w:rsid w:val="00154644"/>
    <w:rsid w:val="00155DEE"/>
    <w:rsid w:val="00160EF9"/>
    <w:rsid w:val="001626DD"/>
    <w:rsid w:val="00171032"/>
    <w:rsid w:val="00190DB7"/>
    <w:rsid w:val="001928D2"/>
    <w:rsid w:val="001B5707"/>
    <w:rsid w:val="001D7D52"/>
    <w:rsid w:val="001E3AB6"/>
    <w:rsid w:val="00203A20"/>
    <w:rsid w:val="00270686"/>
    <w:rsid w:val="00270E02"/>
    <w:rsid w:val="00274E1F"/>
    <w:rsid w:val="002C15E0"/>
    <w:rsid w:val="002C2740"/>
    <w:rsid w:val="002D6A4C"/>
    <w:rsid w:val="002E66B8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6990"/>
    <w:rsid w:val="0048126D"/>
    <w:rsid w:val="004819C4"/>
    <w:rsid w:val="00482529"/>
    <w:rsid w:val="00490088"/>
    <w:rsid w:val="00491D68"/>
    <w:rsid w:val="004F6A89"/>
    <w:rsid w:val="00546094"/>
    <w:rsid w:val="00566E28"/>
    <w:rsid w:val="00595CAB"/>
    <w:rsid w:val="005E4E7F"/>
    <w:rsid w:val="00603D46"/>
    <w:rsid w:val="006067DF"/>
    <w:rsid w:val="006672F9"/>
    <w:rsid w:val="00675488"/>
    <w:rsid w:val="006F64E4"/>
    <w:rsid w:val="007036FB"/>
    <w:rsid w:val="007220A6"/>
    <w:rsid w:val="007443FE"/>
    <w:rsid w:val="00747DE5"/>
    <w:rsid w:val="00766364"/>
    <w:rsid w:val="007C17F7"/>
    <w:rsid w:val="007D72B6"/>
    <w:rsid w:val="007F3914"/>
    <w:rsid w:val="008137CA"/>
    <w:rsid w:val="008148EE"/>
    <w:rsid w:val="008A4DE3"/>
    <w:rsid w:val="008F104F"/>
    <w:rsid w:val="008F54B3"/>
    <w:rsid w:val="00901A19"/>
    <w:rsid w:val="00906BB0"/>
    <w:rsid w:val="00932E4B"/>
    <w:rsid w:val="00941281"/>
    <w:rsid w:val="009424F6"/>
    <w:rsid w:val="009648C7"/>
    <w:rsid w:val="009659F0"/>
    <w:rsid w:val="0098006F"/>
    <w:rsid w:val="00990172"/>
    <w:rsid w:val="009934EE"/>
    <w:rsid w:val="009A497F"/>
    <w:rsid w:val="009B1026"/>
    <w:rsid w:val="009C7779"/>
    <w:rsid w:val="009F4423"/>
    <w:rsid w:val="00A13A01"/>
    <w:rsid w:val="00A70B9D"/>
    <w:rsid w:val="00A768B6"/>
    <w:rsid w:val="00A814E0"/>
    <w:rsid w:val="00A9519F"/>
    <w:rsid w:val="00AB6195"/>
    <w:rsid w:val="00AC6E19"/>
    <w:rsid w:val="00AE40EB"/>
    <w:rsid w:val="00B32764"/>
    <w:rsid w:val="00B357A3"/>
    <w:rsid w:val="00B414BE"/>
    <w:rsid w:val="00B61FF0"/>
    <w:rsid w:val="00B65F72"/>
    <w:rsid w:val="00BE2870"/>
    <w:rsid w:val="00C5084A"/>
    <w:rsid w:val="00C51A1C"/>
    <w:rsid w:val="00C72C99"/>
    <w:rsid w:val="00C80452"/>
    <w:rsid w:val="00C813D4"/>
    <w:rsid w:val="00CC4C34"/>
    <w:rsid w:val="00CF465B"/>
    <w:rsid w:val="00D167A3"/>
    <w:rsid w:val="00D23BD7"/>
    <w:rsid w:val="00D35F62"/>
    <w:rsid w:val="00D51E70"/>
    <w:rsid w:val="00D6316D"/>
    <w:rsid w:val="00DB39D2"/>
    <w:rsid w:val="00DE0BF3"/>
    <w:rsid w:val="00E05795"/>
    <w:rsid w:val="00E17471"/>
    <w:rsid w:val="00E208B2"/>
    <w:rsid w:val="00E3173D"/>
    <w:rsid w:val="00E372C2"/>
    <w:rsid w:val="00E60A74"/>
    <w:rsid w:val="00E66B85"/>
    <w:rsid w:val="00E77571"/>
    <w:rsid w:val="00E8019D"/>
    <w:rsid w:val="00E82F5D"/>
    <w:rsid w:val="00E87CA7"/>
    <w:rsid w:val="00E9488D"/>
    <w:rsid w:val="00E95849"/>
    <w:rsid w:val="00F06DB2"/>
    <w:rsid w:val="00F45DD8"/>
    <w:rsid w:val="00F46830"/>
    <w:rsid w:val="00F511DA"/>
    <w:rsid w:val="00F5296C"/>
    <w:rsid w:val="00F9098F"/>
    <w:rsid w:val="00F936A8"/>
    <w:rsid w:val="00F943EA"/>
    <w:rsid w:val="00FB67CB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BA1A-C971-4513-AD86-4D90470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A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Eiseltova</dc:creator>
  <cp:lastModifiedBy>Martina Eiseltová</cp:lastModifiedBy>
  <cp:revision>3</cp:revision>
  <dcterms:created xsi:type="dcterms:W3CDTF">2017-11-15T23:17:00Z</dcterms:created>
  <dcterms:modified xsi:type="dcterms:W3CDTF">2017-11-15T23:55:00Z</dcterms:modified>
</cp:coreProperties>
</file>