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A" w:rsidRDefault="00805C6A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Vývoj plevele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522FD">
        <w:rPr>
          <w:rFonts w:ascii="Times New Roman" w:hAnsi="Times New Roman" w:cs="Times New Roman"/>
          <w:b/>
          <w:bCs/>
          <w:sz w:val="28"/>
          <w:szCs w:val="28"/>
        </w:rPr>
        <w:t xml:space="preserve"> jarní pšenici </w:t>
      </w:r>
      <w:r w:rsidR="00CA454C">
        <w:rPr>
          <w:rFonts w:ascii="Times New Roman" w:hAnsi="Times New Roman" w:cs="Times New Roman"/>
          <w:b/>
          <w:bCs/>
          <w:sz w:val="28"/>
          <w:szCs w:val="28"/>
        </w:rPr>
        <w:t>při</w:t>
      </w:r>
      <w:r w:rsidR="004522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54C">
        <w:rPr>
          <w:rFonts w:ascii="Times New Roman" w:hAnsi="Times New Roman" w:cs="Times New Roman"/>
          <w:b/>
          <w:bCs/>
          <w:sz w:val="28"/>
          <w:szCs w:val="28"/>
        </w:rPr>
        <w:t>odlišném</w:t>
      </w:r>
      <w:r w:rsidR="004522FD">
        <w:rPr>
          <w:rFonts w:ascii="Times New Roman" w:hAnsi="Times New Roman" w:cs="Times New Roman"/>
          <w:b/>
          <w:bCs/>
          <w:sz w:val="28"/>
          <w:szCs w:val="28"/>
        </w:rPr>
        <w:t xml:space="preserve"> zpracování </w:t>
      </w:r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půdy a </w:t>
      </w:r>
      <w:r w:rsidR="00CA454C">
        <w:rPr>
          <w:rFonts w:ascii="Times New Roman" w:hAnsi="Times New Roman" w:cs="Times New Roman"/>
          <w:b/>
          <w:bCs/>
          <w:sz w:val="28"/>
          <w:szCs w:val="28"/>
        </w:rPr>
        <w:t>hospodaření</w:t>
      </w:r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5C6A">
        <w:rPr>
          <w:rFonts w:ascii="Times New Roman" w:hAnsi="Times New Roman" w:cs="Times New Roman"/>
          <w:b/>
          <w:bCs/>
          <w:sz w:val="28"/>
          <w:szCs w:val="28"/>
        </w:rPr>
        <w:t>dusíkem</w:t>
      </w:r>
    </w:p>
    <w:p w:rsidR="00805C6A" w:rsidRDefault="00805C6A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spring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wheat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after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contrasting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tillage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805C6A">
        <w:rPr>
          <w:rFonts w:ascii="Times New Roman" w:hAnsi="Times New Roman" w:cs="Times New Roman"/>
          <w:b/>
          <w:bCs/>
          <w:sz w:val="28"/>
          <w:szCs w:val="28"/>
        </w:rPr>
        <w:t>nitrogen</w:t>
      </w:r>
      <w:proofErr w:type="spellEnd"/>
      <w:r w:rsidRPr="00805C6A">
        <w:rPr>
          <w:rFonts w:ascii="Times New Roman" w:hAnsi="Times New Roman" w:cs="Times New Roman"/>
          <w:b/>
          <w:bCs/>
          <w:sz w:val="28"/>
          <w:szCs w:val="28"/>
        </w:rPr>
        <w:t xml:space="preserve"> management</w:t>
      </w:r>
    </w:p>
    <w:p w:rsidR="00624AF0" w:rsidRPr="00624AF0" w:rsidRDefault="00624AF0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Lovera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, K.R. – </w:t>
      </w: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Davies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, W.P. – </w:t>
      </w: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Cannon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, N.D. – </w:t>
      </w: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Conway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>, J.S. (2016):</w:t>
      </w:r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contrasting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4AF0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Pr="00624AF0">
        <w:rPr>
          <w:rFonts w:ascii="Times New Roman" w:hAnsi="Times New Roman" w:cs="Times New Roman"/>
          <w:sz w:val="24"/>
          <w:szCs w:val="24"/>
        </w:rPr>
        <w:t xml:space="preserve"> management. </w:t>
      </w:r>
      <w:r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Ann </w:t>
      </w: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Appl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24AF0">
        <w:rPr>
          <w:rFonts w:ascii="Times New Roman" w:hAnsi="Times New Roman" w:cs="Times New Roman"/>
          <w:color w:val="222222"/>
          <w:sz w:val="24"/>
          <w:szCs w:val="24"/>
        </w:rPr>
        <w:t>Biol</w:t>
      </w:r>
      <w:proofErr w:type="spellEnd"/>
      <w:r w:rsidRPr="00624AF0">
        <w:rPr>
          <w:rFonts w:ascii="Times New Roman" w:hAnsi="Times New Roman" w:cs="Times New Roman"/>
          <w:color w:val="222222"/>
          <w:sz w:val="24"/>
          <w:szCs w:val="24"/>
        </w:rPr>
        <w:t>, 169, 236–247.</w:t>
      </w:r>
    </w:p>
    <w:p w:rsidR="00E27E46" w:rsidRPr="008A10BF" w:rsidRDefault="004E6506" w:rsidP="00624A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4522FD">
        <w:rPr>
          <w:rFonts w:ascii="Times New Roman" w:hAnsi="Times New Roman" w:cs="Times New Roman"/>
          <w:color w:val="222222"/>
          <w:sz w:val="24"/>
          <w:szCs w:val="24"/>
        </w:rPr>
        <w:t>dvouděložné</w:t>
      </w:r>
      <w:r w:rsidR="00624AF0"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 plevele; konvenční </w:t>
      </w:r>
      <w:r w:rsidR="004522FD">
        <w:rPr>
          <w:rFonts w:ascii="Times New Roman" w:hAnsi="Times New Roman" w:cs="Times New Roman"/>
          <w:color w:val="222222"/>
          <w:sz w:val="24"/>
          <w:szCs w:val="24"/>
        </w:rPr>
        <w:t>zpracování</w:t>
      </w:r>
      <w:r w:rsidR="00624AF0"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 půdy; </w:t>
      </w:r>
      <w:r w:rsidR="004522FD">
        <w:rPr>
          <w:rFonts w:ascii="Times New Roman" w:hAnsi="Times New Roman" w:cs="Times New Roman"/>
          <w:color w:val="222222"/>
          <w:sz w:val="24"/>
          <w:szCs w:val="24"/>
        </w:rPr>
        <w:t>jednoděložné plevele</w:t>
      </w:r>
      <w:r w:rsidR="00624AF0" w:rsidRPr="00624AF0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="004522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24AF0" w:rsidRPr="00624AF0">
        <w:rPr>
          <w:rFonts w:ascii="Times New Roman" w:hAnsi="Times New Roman" w:cs="Times New Roman"/>
          <w:color w:val="222222"/>
          <w:sz w:val="24"/>
          <w:szCs w:val="24"/>
        </w:rPr>
        <w:t xml:space="preserve">N hnojivo; omezené zpracování půdy; </w:t>
      </w:r>
      <w:r w:rsidR="004522FD">
        <w:rPr>
          <w:rFonts w:ascii="Times New Roman" w:hAnsi="Times New Roman" w:cs="Times New Roman"/>
          <w:color w:val="222222"/>
          <w:sz w:val="24"/>
          <w:szCs w:val="24"/>
        </w:rPr>
        <w:t>regulace zaplevelení</w:t>
      </w:r>
    </w:p>
    <w:p w:rsidR="004E6506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624AF0" w:rsidRPr="002547D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http://onlinelibrary.</w:t>
        </w:r>
        <w:r w:rsidR="00624AF0" w:rsidRPr="002547D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</w:t>
        </w:r>
        <w:r w:rsidR="00624AF0" w:rsidRPr="002547D4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iley.com/doi/10.1111/aab.12294/epdf</w:t>
        </w:r>
      </w:hyperlink>
    </w:p>
    <w:p w:rsidR="004522FD" w:rsidRPr="00EE290F" w:rsidRDefault="001E69AF" w:rsidP="004E57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90F">
        <w:rPr>
          <w:rFonts w:ascii="Times New Roman" w:hAnsi="Times New Roman" w:cs="Times New Roman"/>
          <w:bCs/>
          <w:sz w:val="24"/>
          <w:szCs w:val="24"/>
        </w:rPr>
        <w:t>Zaplevelení je hlavním faktorem omezujícím výnos pšenice ve Velké Británii. Obdělávání půdy je jednou z hlavních metod, jak omezit tlak plevelů, avšak může také připravit vhodné podmínky pro klíčení, růst a vývoj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 xml:space="preserve"> polních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plodin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Odlišným zpracováním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půdy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často mění početnost a složení druhů plevelů v plodinách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a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ovlivň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uje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životaschopnost,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vzcházení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produkc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e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 xml:space="preserve"> diaspor plevelů</w:t>
      </w:r>
      <w:r w:rsidRPr="00EE290F">
        <w:rPr>
          <w:rFonts w:ascii="Times New Roman" w:hAnsi="Times New Roman" w:cs="Times New Roman"/>
          <w:bCs/>
          <w:sz w:val="24"/>
          <w:szCs w:val="24"/>
        </w:rPr>
        <w:t>.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90F">
        <w:rPr>
          <w:rFonts w:ascii="Times New Roman" w:hAnsi="Times New Roman" w:cs="Times New Roman"/>
          <w:bCs/>
          <w:sz w:val="24"/>
          <w:szCs w:val="24"/>
        </w:rPr>
        <w:t>Obdělávání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m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půdy také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rozrušujeme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vegetativní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orgány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vytrvalých plevelů a tím stimuluje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me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růst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>, který odčerpává zásoby živin v půdě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1680" w:rsidRPr="00EE290F">
        <w:rPr>
          <w:rFonts w:ascii="Times New Roman" w:hAnsi="Times New Roman" w:cs="Times New Roman"/>
          <w:bCs/>
          <w:sz w:val="24"/>
          <w:szCs w:val="24"/>
        </w:rPr>
        <w:t xml:space="preserve">Naproti tomu je na půdách obhospodařovaných orbou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obvykle nižší výskyt vytrvalých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plevelů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ve srovnání s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pozemky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obhospodařovanými redukovanými systémy zpracování půdy</w:t>
      </w:r>
      <w:r w:rsidR="004E57E5" w:rsidRPr="00EE29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Avšak na i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nverzní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půdách nedochází k přemisťování semen zpět do půdního profilu. Při omezeném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zpracování půdy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zůstávají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semena plevele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obvykle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ponechána</w:t>
      </w:r>
      <w:r w:rsidR="004E57E5" w:rsidRPr="00EE290F">
        <w:rPr>
          <w:rFonts w:ascii="Times New Roman" w:hAnsi="Times New Roman" w:cs="Times New Roman"/>
          <w:bCs/>
          <w:sz w:val="24"/>
          <w:szCs w:val="24"/>
        </w:rPr>
        <w:t xml:space="preserve"> na povrchu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jen malá část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>jich proniká do hlubších vrstev půdy.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V rámci experimentu, který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byl vyhodnocen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v letech 2013 a 2014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 byl zhodnocen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vliv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odlišných způsobů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 zpracování půdy</w:t>
      </w:r>
      <w:r w:rsidR="00B277D9" w:rsidRPr="00EE290F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B11143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hospodaření s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dusík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e</w:t>
      </w:r>
      <w:r w:rsidR="00EE290F">
        <w:rPr>
          <w:rFonts w:ascii="Times New Roman" w:hAnsi="Times New Roman" w:cs="Times New Roman"/>
          <w:bCs/>
          <w:sz w:val="24"/>
          <w:szCs w:val="24"/>
        </w:rPr>
        <w:t>m</w:t>
      </w:r>
      <w:bookmarkStart w:id="0" w:name="_GoBack"/>
      <w:bookmarkEnd w:id="0"/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(N)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277D9" w:rsidRPr="00EE290F">
        <w:rPr>
          <w:rFonts w:ascii="Times New Roman" w:hAnsi="Times New Roman" w:cs="Times New Roman"/>
          <w:bCs/>
          <w:sz w:val="24"/>
          <w:szCs w:val="24"/>
        </w:rPr>
        <w:t>zaplevelení pozemků.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Pokusy probíhaly v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1C15" w:rsidRPr="00EE290F">
        <w:rPr>
          <w:rFonts w:ascii="Times New Roman" w:hAnsi="Times New Roman" w:cs="Times New Roman"/>
          <w:bCs/>
          <w:sz w:val="24"/>
          <w:szCs w:val="24"/>
        </w:rPr>
        <w:t>Harnhill</w:t>
      </w:r>
      <w:proofErr w:type="spellEnd"/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1C15" w:rsidRPr="00EE290F">
        <w:rPr>
          <w:rFonts w:ascii="Times New Roman" w:hAnsi="Times New Roman" w:cs="Times New Roman"/>
          <w:bCs/>
          <w:sz w:val="24"/>
          <w:szCs w:val="24"/>
        </w:rPr>
        <w:t>Manor</w:t>
      </w:r>
      <w:proofErr w:type="spellEnd"/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1C15" w:rsidRPr="00EE290F">
        <w:rPr>
          <w:rFonts w:ascii="Times New Roman" w:hAnsi="Times New Roman" w:cs="Times New Roman"/>
          <w:bCs/>
          <w:sz w:val="24"/>
          <w:szCs w:val="24"/>
        </w:rPr>
        <w:t>Farm</w:t>
      </w:r>
      <w:proofErr w:type="spellEnd"/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v královské zemědělské univerzitě ve Velké Británii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>na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 xml:space="preserve"> pozemcích s jílovitou půdou, která byla pět let obhospodařována ekologickým způsobem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. V rámci experimentu byly porovnávány tři systémy zpracování půdy - konvenční zpracování půdy (CT) a vysoká a nízká intenzita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n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>einverzní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ho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zpracování půdy (</w:t>
      </w:r>
      <w:proofErr w:type="spellStart"/>
      <w:r w:rsidR="004522FD" w:rsidRPr="00EE290F">
        <w:rPr>
          <w:rFonts w:ascii="Times New Roman" w:hAnsi="Times New Roman" w:cs="Times New Roman"/>
          <w:bCs/>
          <w:sz w:val="24"/>
          <w:szCs w:val="24"/>
        </w:rPr>
        <w:t>HINiT</w:t>
      </w:r>
      <w:proofErr w:type="spellEnd"/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522FD" w:rsidRPr="00EE290F">
        <w:rPr>
          <w:rFonts w:ascii="Times New Roman" w:hAnsi="Times New Roman" w:cs="Times New Roman"/>
          <w:bCs/>
          <w:sz w:val="24"/>
          <w:szCs w:val="24"/>
        </w:rPr>
        <w:t>LINiT</w:t>
      </w:r>
      <w:proofErr w:type="spellEnd"/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), ve kterých byly porovnány čtyři úrovně hnojení dusíkem </w:t>
      </w:r>
      <w:r w:rsidR="00C01C15" w:rsidRPr="00EE290F">
        <w:rPr>
          <w:rFonts w:ascii="Times New Roman" w:hAnsi="Times New Roman" w:cs="Times New Roman"/>
          <w:bCs/>
          <w:sz w:val="24"/>
          <w:szCs w:val="24"/>
        </w:rPr>
        <w:t>0, 70, 140 a 210 kg N.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>ha</w:t>
      </w:r>
      <w:r w:rsidR="004522FD" w:rsidRPr="00EE290F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. V obou letech experimentu v rámci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>půdního zpracování</w:t>
      </w:r>
      <w:r w:rsidR="004522FD" w:rsidRPr="00EE290F">
        <w:rPr>
          <w:rFonts w:ascii="Times New Roman" w:hAnsi="Times New Roman" w:cs="Times New Roman"/>
          <w:bCs/>
          <w:sz w:val="24"/>
          <w:szCs w:val="24"/>
        </w:rPr>
        <w:t xml:space="preserve"> byl použit širokospektrální herbicid.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Předchozí ekologické hospodaření podporovalo vysoký počet plevelů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 xml:space="preserve">, který byl zaznamenán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>v roce 2013. Rozdílné počasí v různých sezónách zapříčinilo zvýšený výskyt plevele. V mokré sezóně 2014, byla hmotnost sušiny (DM) vyšší u</w:t>
      </w:r>
      <w:r w:rsidR="00B277D9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77D9" w:rsidRPr="00EE290F">
        <w:rPr>
          <w:rFonts w:ascii="Times New Roman" w:hAnsi="Times New Roman" w:cs="Times New Roman"/>
          <w:bCs/>
          <w:sz w:val="24"/>
          <w:szCs w:val="24"/>
        </w:rPr>
        <w:t>HINiT</w:t>
      </w:r>
      <w:proofErr w:type="spellEnd"/>
      <w:r w:rsidR="00B277D9" w:rsidRPr="00EE290F">
        <w:rPr>
          <w:rFonts w:ascii="Times New Roman" w:hAnsi="Times New Roman" w:cs="Times New Roman"/>
          <w:bCs/>
          <w:sz w:val="24"/>
          <w:szCs w:val="24"/>
        </w:rPr>
        <w:t xml:space="preserve"> než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CT a </w:t>
      </w:r>
      <w:proofErr w:type="spellStart"/>
      <w:r w:rsidR="0086321E" w:rsidRPr="00EE290F">
        <w:rPr>
          <w:rFonts w:ascii="Times New Roman" w:hAnsi="Times New Roman" w:cs="Times New Roman"/>
          <w:bCs/>
          <w:sz w:val="24"/>
          <w:szCs w:val="24"/>
        </w:rPr>
        <w:t>LINiT</w:t>
      </w:r>
      <w:proofErr w:type="spellEnd"/>
      <w:r w:rsidR="0086321E" w:rsidRPr="00EE290F">
        <w:rPr>
          <w:rFonts w:ascii="Times New Roman" w:hAnsi="Times New Roman" w:cs="Times New Roman"/>
          <w:bCs/>
          <w:sz w:val="24"/>
          <w:szCs w:val="24"/>
        </w:rPr>
        <w:t>, zatímco v suchém roce 2013 nebyly pozorovány žádné rozdíly.</w:t>
      </w:r>
      <w:r w:rsidR="00B277D9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V polovině období byla DM vyšší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86321E" w:rsidRPr="00EE290F">
        <w:rPr>
          <w:rFonts w:ascii="Times New Roman" w:hAnsi="Times New Roman" w:cs="Times New Roman"/>
          <w:bCs/>
          <w:sz w:val="24"/>
          <w:szCs w:val="24"/>
        </w:rPr>
        <w:t>HINiT</w:t>
      </w:r>
      <w:proofErr w:type="spellEnd"/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než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CT a </w:t>
      </w:r>
      <w:proofErr w:type="spellStart"/>
      <w:r w:rsidR="0086321E" w:rsidRPr="00EE290F">
        <w:rPr>
          <w:rFonts w:ascii="Times New Roman" w:hAnsi="Times New Roman" w:cs="Times New Roman"/>
          <w:bCs/>
          <w:sz w:val="24"/>
          <w:szCs w:val="24"/>
        </w:rPr>
        <w:t>LINiT</w:t>
      </w:r>
      <w:proofErr w:type="spellEnd"/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v obou letech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>.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>V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yšší DM 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 xml:space="preserve">byla způsobena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>dominan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 xml:space="preserve">cí 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plevelů </w:t>
      </w:r>
      <w:proofErr w:type="spellStart"/>
      <w:r w:rsidR="0086321E" w:rsidRPr="00EE290F">
        <w:rPr>
          <w:rFonts w:ascii="Times New Roman" w:hAnsi="Times New Roman" w:cs="Times New Roman"/>
          <w:bCs/>
          <w:i/>
          <w:sz w:val="24"/>
          <w:szCs w:val="24"/>
        </w:rPr>
        <w:t>Stellaria</w:t>
      </w:r>
      <w:proofErr w:type="spellEnd"/>
      <w:r w:rsidR="0086321E" w:rsidRPr="00EE290F">
        <w:rPr>
          <w:rFonts w:ascii="Times New Roman" w:hAnsi="Times New Roman" w:cs="Times New Roman"/>
          <w:bCs/>
          <w:i/>
          <w:sz w:val="24"/>
          <w:szCs w:val="24"/>
        </w:rPr>
        <w:t xml:space="preserve"> media</w:t>
      </w:r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(L.) </w:t>
      </w:r>
      <w:proofErr w:type="spellStart"/>
      <w:r w:rsidR="0086321E" w:rsidRPr="00EE290F">
        <w:rPr>
          <w:rFonts w:ascii="Times New Roman" w:hAnsi="Times New Roman" w:cs="Times New Roman"/>
          <w:bCs/>
          <w:sz w:val="24"/>
          <w:szCs w:val="24"/>
        </w:rPr>
        <w:t>Vill</w:t>
      </w:r>
      <w:proofErr w:type="spellEnd"/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="0086321E" w:rsidRPr="00EE290F">
        <w:rPr>
          <w:rFonts w:ascii="Times New Roman" w:hAnsi="Times New Roman" w:cs="Times New Roman"/>
          <w:bCs/>
          <w:i/>
          <w:sz w:val="24"/>
          <w:szCs w:val="24"/>
        </w:rPr>
        <w:t>Sinapis</w:t>
      </w:r>
      <w:proofErr w:type="spellEnd"/>
      <w:r w:rsidR="0086321E" w:rsidRPr="00EE29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6321E" w:rsidRPr="00EE290F">
        <w:rPr>
          <w:rFonts w:ascii="Times New Roman" w:hAnsi="Times New Roman" w:cs="Times New Roman"/>
          <w:bCs/>
          <w:i/>
          <w:sz w:val="24"/>
          <w:szCs w:val="24"/>
        </w:rPr>
        <w:t>arvensis</w:t>
      </w:r>
      <w:proofErr w:type="spellEnd"/>
      <w:r w:rsidR="0086321E" w:rsidRPr="00EE290F">
        <w:rPr>
          <w:rFonts w:ascii="Times New Roman" w:hAnsi="Times New Roman" w:cs="Times New Roman"/>
          <w:bCs/>
          <w:sz w:val="24"/>
          <w:szCs w:val="24"/>
        </w:rPr>
        <w:t xml:space="preserve"> L. 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>DM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jednoděložných druhů byla při neinverzní obdělávání půdy vyšší než u CT. 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>H</w:t>
      </w:r>
      <w:r w:rsidRPr="00EE290F">
        <w:rPr>
          <w:rFonts w:ascii="Times New Roman" w:hAnsi="Times New Roman" w:cs="Times New Roman"/>
          <w:bCs/>
          <w:sz w:val="24"/>
          <w:szCs w:val="24"/>
        </w:rPr>
        <w:t>nojení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 xml:space="preserve"> dusíkem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zvýšilo celkovou DM a výskyt plevele při sklizni. Výnos jarní pšenice byl nejvyšší při CT, zatímco </w:t>
      </w:r>
      <w:proofErr w:type="spellStart"/>
      <w:r w:rsidRPr="00EE290F">
        <w:rPr>
          <w:rFonts w:ascii="Times New Roman" w:hAnsi="Times New Roman" w:cs="Times New Roman"/>
          <w:bCs/>
          <w:sz w:val="24"/>
          <w:szCs w:val="24"/>
        </w:rPr>
        <w:t>LINiT</w:t>
      </w:r>
      <w:proofErr w:type="spellEnd"/>
      <w:r w:rsidRPr="00EE290F">
        <w:rPr>
          <w:rFonts w:ascii="Times New Roman" w:hAnsi="Times New Roman" w:cs="Times New Roman"/>
          <w:bCs/>
          <w:sz w:val="24"/>
          <w:szCs w:val="24"/>
        </w:rPr>
        <w:t xml:space="preserve"> produkoval o 17% vyšší výnosy než </w:t>
      </w:r>
      <w:proofErr w:type="spellStart"/>
      <w:r w:rsidRPr="00EE290F">
        <w:rPr>
          <w:rFonts w:ascii="Times New Roman" w:hAnsi="Times New Roman" w:cs="Times New Roman"/>
          <w:bCs/>
          <w:sz w:val="24"/>
          <w:szCs w:val="24"/>
        </w:rPr>
        <w:t>HINiT</w:t>
      </w:r>
      <w:proofErr w:type="spellEnd"/>
      <w:r w:rsidRPr="00EE290F">
        <w:rPr>
          <w:rFonts w:ascii="Times New Roman" w:hAnsi="Times New Roman" w:cs="Times New Roman"/>
          <w:bCs/>
          <w:sz w:val="24"/>
          <w:szCs w:val="24"/>
        </w:rPr>
        <w:t>.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90F">
        <w:rPr>
          <w:rFonts w:ascii="Times New Roman" w:hAnsi="Times New Roman" w:cs="Times New Roman"/>
          <w:bCs/>
          <w:sz w:val="24"/>
          <w:szCs w:val="24"/>
        </w:rPr>
        <w:t>Přes vyšší, ale stále přijatelnou prevalenci plevelů v obou neinverzní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>ch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290F">
        <w:rPr>
          <w:rFonts w:ascii="Times New Roman" w:hAnsi="Times New Roman" w:cs="Times New Roman"/>
          <w:bCs/>
          <w:sz w:val="24"/>
          <w:szCs w:val="24"/>
        </w:rPr>
        <w:t>systém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>émech</w:t>
      </w:r>
      <w:proofErr w:type="spellEnd"/>
      <w:r w:rsidR="002B60DB" w:rsidRPr="00EE290F">
        <w:rPr>
          <w:rFonts w:ascii="Times New Roman" w:hAnsi="Times New Roman" w:cs="Times New Roman"/>
          <w:bCs/>
          <w:sz w:val="24"/>
          <w:szCs w:val="24"/>
        </w:rPr>
        <w:t xml:space="preserve"> zpracování půdy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a s použitím N, 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 xml:space="preserve">nejsou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samotné plevele jediným faktorem omezujícím výnosy.  Výsledky však ukazují, že CT je nejvíce </w:t>
      </w:r>
      <w:r w:rsidR="002B60DB" w:rsidRPr="00EE290F">
        <w:rPr>
          <w:rFonts w:ascii="Times New Roman" w:hAnsi="Times New Roman" w:cs="Times New Roman"/>
          <w:bCs/>
          <w:sz w:val="24"/>
          <w:szCs w:val="24"/>
        </w:rPr>
        <w:t>spolehlivý způsob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 regulace plevele při měnících se povětrnostních podmínkách, zatímco 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 xml:space="preserve">je nutné zvážit </w:t>
      </w:r>
      <w:r w:rsidRPr="00EE290F">
        <w:rPr>
          <w:rFonts w:ascii="Times New Roman" w:hAnsi="Times New Roman" w:cs="Times New Roman"/>
          <w:bCs/>
          <w:sz w:val="24"/>
          <w:szCs w:val="24"/>
        </w:rPr>
        <w:t xml:space="preserve">míru hnojení </w:t>
      </w:r>
      <w:r w:rsidR="00EE290F" w:rsidRPr="00EE290F">
        <w:rPr>
          <w:rFonts w:ascii="Times New Roman" w:hAnsi="Times New Roman" w:cs="Times New Roman"/>
          <w:bCs/>
          <w:sz w:val="24"/>
          <w:szCs w:val="24"/>
        </w:rPr>
        <w:t>dusíkem</w:t>
      </w:r>
      <w:r w:rsidRPr="00EE29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E57E5" w:rsidRDefault="004E57E5" w:rsidP="004E57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2376D"/>
    <w:rsid w:val="00193ABB"/>
    <w:rsid w:val="001E5FFB"/>
    <w:rsid w:val="001E69AF"/>
    <w:rsid w:val="002011A7"/>
    <w:rsid w:val="00295486"/>
    <w:rsid w:val="002B6084"/>
    <w:rsid w:val="002B60DB"/>
    <w:rsid w:val="002E1E7B"/>
    <w:rsid w:val="003854E0"/>
    <w:rsid w:val="0041496B"/>
    <w:rsid w:val="004522FD"/>
    <w:rsid w:val="004E57E5"/>
    <w:rsid w:val="004E6506"/>
    <w:rsid w:val="00533109"/>
    <w:rsid w:val="00567815"/>
    <w:rsid w:val="00571D3F"/>
    <w:rsid w:val="006059BA"/>
    <w:rsid w:val="006169D7"/>
    <w:rsid w:val="00624AF0"/>
    <w:rsid w:val="006346CB"/>
    <w:rsid w:val="006B0CFC"/>
    <w:rsid w:val="0078533F"/>
    <w:rsid w:val="00805C6A"/>
    <w:rsid w:val="00845261"/>
    <w:rsid w:val="0086321E"/>
    <w:rsid w:val="008A10BF"/>
    <w:rsid w:val="00912E2E"/>
    <w:rsid w:val="00942001"/>
    <w:rsid w:val="009728B7"/>
    <w:rsid w:val="00A77744"/>
    <w:rsid w:val="00AC6818"/>
    <w:rsid w:val="00B11143"/>
    <w:rsid w:val="00B277D9"/>
    <w:rsid w:val="00B41680"/>
    <w:rsid w:val="00B861F5"/>
    <w:rsid w:val="00BA0B6D"/>
    <w:rsid w:val="00BF2561"/>
    <w:rsid w:val="00C01C15"/>
    <w:rsid w:val="00C2459D"/>
    <w:rsid w:val="00C46B8A"/>
    <w:rsid w:val="00CA454C"/>
    <w:rsid w:val="00D06FF0"/>
    <w:rsid w:val="00D178A0"/>
    <w:rsid w:val="00D67FD8"/>
    <w:rsid w:val="00DD0934"/>
    <w:rsid w:val="00E20298"/>
    <w:rsid w:val="00E237FF"/>
    <w:rsid w:val="00E27E46"/>
    <w:rsid w:val="00E4605D"/>
    <w:rsid w:val="00EE290F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4AF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4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111/aab.12294/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15</cp:revision>
  <dcterms:created xsi:type="dcterms:W3CDTF">2017-10-05T06:45:00Z</dcterms:created>
  <dcterms:modified xsi:type="dcterms:W3CDTF">2017-11-16T10:38:00Z</dcterms:modified>
</cp:coreProperties>
</file>