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2" w:rsidRPr="00BB0EDE" w:rsidRDefault="00BB0EDE" w:rsidP="00BB0EDE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Vliv </w:t>
      </w:r>
      <w:r w:rsidR="009463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intenzity výživy telat v období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do odstavu na </w:t>
      </w:r>
      <w:r w:rsidR="00273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rozvoj parenchymu mléčné žlázy</w:t>
      </w:r>
    </w:p>
    <w:p w:rsidR="00BB0EDE" w:rsidRPr="00BB0EDE" w:rsidRDefault="00BB0EDE" w:rsidP="00BB0EDE">
      <w:pPr>
        <w:rPr>
          <w:rFonts w:ascii="Times New Roman" w:hAnsi="Times New Roman" w:cs="Times New Roman"/>
          <w:b/>
          <w:sz w:val="24"/>
          <w:szCs w:val="24"/>
        </w:rPr>
      </w:pPr>
      <w:r w:rsidRPr="00BB0EDE">
        <w:rPr>
          <w:rFonts w:ascii="Times New Roman" w:hAnsi="Times New Roman" w:cs="Times New Roman"/>
          <w:b/>
          <w:sz w:val="24"/>
          <w:szCs w:val="24"/>
        </w:rPr>
        <w:t xml:space="preserve">Effects of preweaning nutrient intake in the developing mammary parenchymal tissue </w:t>
      </w:r>
    </w:p>
    <w:p w:rsidR="00BB0EDE" w:rsidRPr="00BB0EDE" w:rsidRDefault="00270311" w:rsidP="00BB0ED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B0EDE" w:rsidRPr="00BB0ED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Soberon F</w:t>
        </w:r>
      </w:hyperlink>
      <w:r w:rsidR="00BB0EDE" w:rsidRPr="00BB0ED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B0EDE" w:rsidRPr="00BB0ED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B0EDE" w:rsidRPr="00BB0ED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Van Amburgh M.E</w:t>
        </w:r>
      </w:hyperlink>
      <w:r w:rsidR="00BB0EDE" w:rsidRPr="00BB0EDE">
        <w:rPr>
          <w:rFonts w:ascii="Times New Roman" w:hAnsi="Times New Roman" w:cs="Times New Roman"/>
          <w:sz w:val="24"/>
          <w:szCs w:val="24"/>
        </w:rPr>
        <w:t xml:space="preserve">. (2017). Effects of preweaning nutrient intake in the developing mammary parenchymal tissue. </w:t>
      </w:r>
      <w:hyperlink r:id="rId9" w:tooltip="Journal of dairy science." w:history="1">
        <w:r w:rsidR="00BB0EDE" w:rsidRPr="00BB0ED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B0EDE" w:rsidRPr="00BB0EDE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Journal of Dairy Science</w:t>
        </w:r>
      </w:hyperlink>
      <w:r w:rsidR="00BB0EDE" w:rsidRPr="00BB0ED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BB0EDE" w:rsidRPr="00BB0EDE">
        <w:rPr>
          <w:rFonts w:ascii="Times New Roman" w:hAnsi="Times New Roman" w:cs="Times New Roman"/>
          <w:sz w:val="24"/>
          <w:szCs w:val="24"/>
        </w:rPr>
        <w:t>100: 4996-5004. doi: 10.3168/jds.2016-11826</w:t>
      </w:r>
    </w:p>
    <w:p w:rsidR="004940A2" w:rsidRPr="00BB0EDE" w:rsidRDefault="004940A2" w:rsidP="007B0D72">
      <w:pPr>
        <w:pStyle w:val="Nadpis1"/>
        <w:rPr>
          <w:sz w:val="24"/>
          <w:szCs w:val="24"/>
          <w:shd w:val="clear" w:color="auto" w:fill="FFFFFF"/>
        </w:rPr>
      </w:pPr>
      <w:r w:rsidRPr="00BB0EDE">
        <w:rPr>
          <w:sz w:val="24"/>
          <w:szCs w:val="24"/>
          <w:shd w:val="clear" w:color="auto" w:fill="FFFFFF"/>
        </w:rPr>
        <w:t xml:space="preserve">Klíčová slova: </w:t>
      </w:r>
      <w:r w:rsidR="00BB0EDE" w:rsidRPr="00BB0EDE">
        <w:rPr>
          <w:b w:val="0"/>
          <w:sz w:val="24"/>
          <w:szCs w:val="24"/>
          <w:shd w:val="clear" w:color="auto" w:fill="FFFFFF"/>
        </w:rPr>
        <w:t>mléčná žláza, výživa do odstavu, intenzita růstu</w:t>
      </w:r>
    </w:p>
    <w:p w:rsidR="004940A2" w:rsidRPr="00BB0EDE" w:rsidRDefault="004940A2" w:rsidP="009B2E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E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 w:rsidRPr="00BB0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C16E4" w:rsidRPr="00BC16E4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http://www.sciencedirect.com/science/article/pii/S0022030217302862?via%3Dihub</w:t>
      </w:r>
      <w:bookmarkStart w:id="0" w:name="_GoBack"/>
      <w:bookmarkEnd w:id="0"/>
    </w:p>
    <w:p w:rsidR="00BB0EDE" w:rsidRPr="00BB0EDE" w:rsidRDefault="00BB0EDE" w:rsidP="002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DE">
        <w:rPr>
          <w:rFonts w:ascii="Times New Roman" w:eastAsia="Times New Roman" w:hAnsi="Times New Roman" w:cs="Times New Roman"/>
          <w:sz w:val="24"/>
          <w:szCs w:val="24"/>
        </w:rPr>
        <w:t>Historicky byl růst mléčné žlázy považován za izometrický</w:t>
      </w:r>
      <w:r w:rsidR="000906DC">
        <w:rPr>
          <w:rFonts w:ascii="Times New Roman" w:eastAsia="Times New Roman" w:hAnsi="Times New Roman" w:cs="Times New Roman"/>
          <w:sz w:val="24"/>
          <w:szCs w:val="24"/>
        </w:rPr>
        <w:t xml:space="preserve"> (stejnorozměrný)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v prvních 2 měsících života a </w:t>
      </w:r>
      <w:r w:rsidR="000906DC">
        <w:rPr>
          <w:rFonts w:ascii="Times New Roman" w:eastAsia="Times New Roman" w:hAnsi="Times New Roman" w:cs="Times New Roman"/>
          <w:sz w:val="24"/>
          <w:szCs w:val="24"/>
        </w:rPr>
        <w:t xml:space="preserve">následně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až do puberty</w:t>
      </w:r>
      <w:r w:rsidR="000906DC">
        <w:rPr>
          <w:rFonts w:ascii="Times New Roman" w:eastAsia="Times New Roman" w:hAnsi="Times New Roman" w:cs="Times New Roman"/>
          <w:sz w:val="24"/>
          <w:szCs w:val="24"/>
        </w:rPr>
        <w:t xml:space="preserve"> za alometrický (s nerovnoměrným růstem a vývinem)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06DC">
        <w:rPr>
          <w:rFonts w:ascii="Times New Roman" w:eastAsia="Times New Roman" w:hAnsi="Times New Roman" w:cs="Times New Roman"/>
          <w:sz w:val="24"/>
          <w:szCs w:val="24"/>
        </w:rPr>
        <w:t xml:space="preserve">Nové práce však ukazují,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že </w:t>
      </w:r>
      <w:r w:rsidR="000906DC">
        <w:rPr>
          <w:rFonts w:ascii="Times New Roman" w:eastAsia="Times New Roman" w:hAnsi="Times New Roman" w:cs="Times New Roman"/>
          <w:sz w:val="24"/>
          <w:szCs w:val="24"/>
        </w:rPr>
        <w:t xml:space="preserve">růst a vývoj mléčné žlázy může být ovlivněn nutričním příjmem v období před odstavem.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Cílem této studie bylo popsat účinky </w:t>
      </w:r>
      <w:r w:rsidR="000906DC">
        <w:rPr>
          <w:rFonts w:ascii="Times New Roman" w:eastAsia="Times New Roman" w:hAnsi="Times New Roman" w:cs="Times New Roman"/>
          <w:sz w:val="24"/>
          <w:szCs w:val="24"/>
        </w:rPr>
        <w:t xml:space="preserve">nutričního příjmu v období mléčné výživy na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vývoj mléčné žlázy a </w:t>
      </w:r>
      <w:r w:rsidR="000906DC">
        <w:rPr>
          <w:rFonts w:ascii="Times New Roman" w:eastAsia="Times New Roman" w:hAnsi="Times New Roman" w:cs="Times New Roman"/>
          <w:sz w:val="24"/>
          <w:szCs w:val="24"/>
        </w:rPr>
        <w:t xml:space="preserve">zkoumat specifickou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proliferaci </w:t>
      </w:r>
      <w:r w:rsidR="000906DC">
        <w:rPr>
          <w:rFonts w:ascii="Times New Roman" w:eastAsia="Times New Roman" w:hAnsi="Times New Roman" w:cs="Times New Roman"/>
          <w:sz w:val="24"/>
          <w:szCs w:val="24"/>
        </w:rPr>
        <w:t xml:space="preserve">(množení)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bu</w:t>
      </w:r>
      <w:r w:rsidR="000906DC">
        <w:rPr>
          <w:rFonts w:ascii="Times New Roman" w:eastAsia="Times New Roman" w:hAnsi="Times New Roman" w:cs="Times New Roman"/>
          <w:sz w:val="24"/>
          <w:szCs w:val="24"/>
        </w:rPr>
        <w:t xml:space="preserve">něk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během této fáze vývoje. Dvanáct 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jaloviček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bylo krmeno buď 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stanoveným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množstvím mléčné náhražky (MR, kontrola, n = 6) nebo množství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MR uprav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ovaným podle tělesné hmotnosti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25C0C">
        <w:rPr>
          <w:rFonts w:ascii="Times New Roman" w:eastAsia="Times New Roman" w:hAnsi="Times New Roman" w:cs="Times New Roman"/>
          <w:sz w:val="24"/>
          <w:szCs w:val="24"/>
        </w:rPr>
        <w:t xml:space="preserve">pokusná telata s 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>vyšší</w:t>
      </w:r>
      <w:r w:rsidR="00225C0C">
        <w:rPr>
          <w:rFonts w:ascii="Times New Roman" w:eastAsia="Times New Roman" w:hAnsi="Times New Roman" w:cs="Times New Roman"/>
          <w:sz w:val="24"/>
          <w:szCs w:val="24"/>
        </w:rPr>
        <w:t>m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 příjem</w:t>
      </w:r>
      <w:r w:rsidR="00225C0C">
        <w:rPr>
          <w:rFonts w:ascii="Times New Roman" w:eastAsia="Times New Roman" w:hAnsi="Times New Roman" w:cs="Times New Roman"/>
          <w:sz w:val="24"/>
          <w:szCs w:val="24"/>
        </w:rPr>
        <w:t xml:space="preserve"> živin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, n = 6). Kontrolní telata dostávala konstantní množství 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>mléčné náhražky obsah</w:t>
      </w:r>
      <w:r w:rsidR="00225C0C">
        <w:rPr>
          <w:rFonts w:ascii="Times New Roman" w:eastAsia="Times New Roman" w:hAnsi="Times New Roman" w:cs="Times New Roman"/>
          <w:sz w:val="24"/>
          <w:szCs w:val="24"/>
        </w:rPr>
        <w:t xml:space="preserve">ující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225C0C">
        <w:rPr>
          <w:rFonts w:ascii="Times New Roman" w:eastAsia="Times New Roman" w:hAnsi="Times New Roman" w:cs="Times New Roman"/>
          <w:sz w:val="24"/>
          <w:szCs w:val="24"/>
        </w:rPr>
        <w:t>hrubého proteinu (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>dusíkatých látek</w:t>
      </w:r>
      <w:r w:rsidR="00225C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% mléčného tuku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. Množství nápoje zajišťovalo denní příjem odpovídající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2,8 Mcal metabolizovatelné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 energie. Telata pokusné skupiny</w:t>
      </w:r>
      <w:r w:rsidR="00225C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 s vyšším příjmem živin</w:t>
      </w:r>
      <w:r w:rsidR="00225C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 dostávala mléčný nápoj v množství zajišťujícím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0,3 Mcal metabolizovatelné energie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/kg živé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hmotnosti (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denní příjem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4,2 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>až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8,4 Mcal metabolizovatelné energie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>/den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). Všechna telata měla stálý přístup k vodě a 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komerčnímu </w:t>
      </w:r>
      <w:r w:rsidR="00FA29B3">
        <w:rPr>
          <w:rFonts w:ascii="Times New Roman" w:eastAsia="Times New Roman" w:hAnsi="Times New Roman" w:cs="Times New Roman"/>
          <w:sz w:val="24"/>
          <w:szCs w:val="24"/>
        </w:rPr>
        <w:t xml:space="preserve">startéru s obsahem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%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 hrubého proteinu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Ve věku 54 ± 2 dny byla telata utracena. Telata kontrolní skupiny přijala za sledované období 54 dnů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32,6 ± 2,4 kg 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>mléčné náhražky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a 6,7 ​​± 0,5 kg startéru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tele, zatímco telata 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>skupiny kontrolní (se zvýšeným příjmem mléka) zk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onzumoval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69,5 ± 2,4 kg 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>mléčné náhražky a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1,9 ± 0,5 kg startéru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>/tele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Kvůli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hodnocení předpokládané proliferace kmenových buněk byl 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intramuskulárně aplikován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BrdU (5-brom-2'-deoxyuridin, 5 mg/kg) 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a to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denně mezi 12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až 15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nem a dále mezi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až 27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>nem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. Počáteční a konečná tělesná hmotnost 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telat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kontrolní 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skupiny byla </w:t>
      </w:r>
      <w:r w:rsidR="004A7DAE" w:rsidRPr="00BB0EDE">
        <w:rPr>
          <w:rFonts w:ascii="Times New Roman" w:eastAsia="Times New Roman" w:hAnsi="Times New Roman" w:cs="Times New Roman"/>
          <w:sz w:val="24"/>
          <w:szCs w:val="24"/>
        </w:rPr>
        <w:t>39,2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4A7DAE" w:rsidRPr="00BB0EDE">
        <w:rPr>
          <w:rFonts w:ascii="Times New Roman" w:eastAsia="Times New Roman" w:hAnsi="Times New Roman" w:cs="Times New Roman"/>
          <w:sz w:val="24"/>
          <w:szCs w:val="24"/>
        </w:rPr>
        <w:t>61,0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 kg; a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39,7 a 83,2 kg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 u skupiny pokusné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DAE">
        <w:rPr>
          <w:rFonts w:ascii="Times New Roman" w:eastAsia="Times New Roman" w:hAnsi="Times New Roman" w:cs="Times New Roman"/>
          <w:sz w:val="24"/>
          <w:szCs w:val="24"/>
        </w:rPr>
        <w:t xml:space="preserve">U zvířat po utracení byla vyhodnocována hmotnost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jater, ledvin, 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>slinivky břišní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, mléčné žlázy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s kůží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a mléčného parenchymu. Rychlost růstu každého orgánu byla vypočítána za použití koncep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alometrie jako rozdílu ve změně hmotnosti orgánu 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procenta 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>živé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hmotnosti. Mléčné žlázy 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 xml:space="preserve">pokusných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telat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 xml:space="preserve"> krmených dietou s vyšším příjmem živin měly u utracených telat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výrazně 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 xml:space="preserve">vyšší hmotnost. Když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byla analyzována hmotnost mléčného parenchymu, 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 xml:space="preserve">byla u pokusných telat zjištěna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5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krát větší hmotnost mléčného parenchymu, což 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 xml:space="preserve">ukazuje,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že mléčná žláza reagovala na příjem živin před odstave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. Alometrický růst mléčné žlázy byl zahájen 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>již před odstavem v důsledku živinově bohatší výživy jaloviček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harakterizace buněk</w:t>
      </w:r>
      <w:r w:rsidR="00760A0D">
        <w:rPr>
          <w:rFonts w:ascii="Times New Roman" w:eastAsia="Times New Roman" w:hAnsi="Times New Roman" w:cs="Times New Roman"/>
          <w:sz w:val="24"/>
          <w:szCs w:val="24"/>
        </w:rPr>
        <w:t xml:space="preserve"> mléčné žlázy neprokázala mezi skupinami průkazné rozdíly. Nicméně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jelikož telata </w:t>
      </w:r>
      <w:r w:rsidR="006D1F84">
        <w:rPr>
          <w:rFonts w:ascii="Times New Roman" w:eastAsia="Times New Roman" w:hAnsi="Times New Roman" w:cs="Times New Roman"/>
          <w:sz w:val="24"/>
          <w:szCs w:val="24"/>
        </w:rPr>
        <w:t xml:space="preserve">intenzivněji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krmen</w:t>
      </w:r>
      <w:r w:rsidR="006D1F84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měl</w:t>
      </w:r>
      <w:r w:rsidR="006D1F8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6D1F84">
        <w:rPr>
          <w:rFonts w:ascii="Times New Roman" w:eastAsia="Times New Roman" w:hAnsi="Times New Roman" w:cs="Times New Roman"/>
          <w:sz w:val="24"/>
          <w:szCs w:val="24"/>
        </w:rPr>
        <w:t xml:space="preserve">yšší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množství parenchym</w:t>
      </w:r>
      <w:r w:rsidR="006D1F84">
        <w:rPr>
          <w:rFonts w:ascii="Times New Roman" w:eastAsia="Times New Roman" w:hAnsi="Times New Roman" w:cs="Times New Roman"/>
          <w:sz w:val="24"/>
          <w:szCs w:val="24"/>
        </w:rPr>
        <w:t>u mléčné žlázy</w:t>
      </w:r>
      <w:r w:rsidR="00225C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1F8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jestliže počet buněk zadržujících </w:t>
      </w:r>
      <w:r w:rsidR="006D1F84">
        <w:rPr>
          <w:rFonts w:ascii="Times New Roman" w:eastAsia="Times New Roman" w:hAnsi="Times New Roman" w:cs="Times New Roman"/>
          <w:sz w:val="24"/>
          <w:szCs w:val="24"/>
        </w:rPr>
        <w:t xml:space="preserve">marker BrdU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byl </w:t>
      </w:r>
      <w:r w:rsidR="006D1F84">
        <w:rPr>
          <w:rFonts w:ascii="Times New Roman" w:eastAsia="Times New Roman" w:hAnsi="Times New Roman" w:cs="Times New Roman"/>
          <w:sz w:val="24"/>
          <w:szCs w:val="24"/>
        </w:rPr>
        <w:t xml:space="preserve">u obou skupin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podobný</w:t>
      </w:r>
      <w:r w:rsidR="006D1F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pak </w:t>
      </w:r>
      <w:r w:rsidR="006D1F84">
        <w:rPr>
          <w:rFonts w:ascii="Times New Roman" w:eastAsia="Times New Roman" w:hAnsi="Times New Roman" w:cs="Times New Roman"/>
          <w:sz w:val="24"/>
          <w:szCs w:val="24"/>
        </w:rPr>
        <w:t>můžeme konstatovat, že intenzivněji krmená telata měla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 xml:space="preserve"> celkovou populaci </w:t>
      </w:r>
      <w:r w:rsidR="00225C0C">
        <w:rPr>
          <w:rFonts w:ascii="Times New Roman" w:eastAsia="Times New Roman" w:hAnsi="Times New Roman" w:cs="Times New Roman"/>
          <w:sz w:val="24"/>
          <w:szCs w:val="24"/>
        </w:rPr>
        <w:t xml:space="preserve">předpokládaných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kme</w:t>
      </w:r>
      <w:r w:rsidR="00225C0C">
        <w:rPr>
          <w:rFonts w:ascii="Times New Roman" w:eastAsia="Times New Roman" w:hAnsi="Times New Roman" w:cs="Times New Roman"/>
          <w:sz w:val="24"/>
          <w:szCs w:val="24"/>
        </w:rPr>
        <w:t xml:space="preserve">nových 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buněk přítomných v mléčné žláze</w:t>
      </w:r>
      <w:r w:rsidR="006D1F84">
        <w:rPr>
          <w:rFonts w:ascii="Times New Roman" w:eastAsia="Times New Roman" w:hAnsi="Times New Roman" w:cs="Times New Roman"/>
          <w:sz w:val="24"/>
          <w:szCs w:val="24"/>
        </w:rPr>
        <w:t xml:space="preserve"> vyšší</w:t>
      </w:r>
      <w:r w:rsidRPr="00BB0E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EDE" w:rsidRPr="00BB0EDE" w:rsidRDefault="00BB0EDE" w:rsidP="002546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4C" w:rsidRPr="00BB0EDE" w:rsidRDefault="00D75E4C" w:rsidP="002546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Zpracoval: </w:t>
      </w:r>
      <w:r w:rsidR="006A79E1" w:rsidRPr="00BB0EDE">
        <w:rPr>
          <w:rFonts w:ascii="Times New Roman" w:hAnsi="Times New Roman" w:cs="Times New Roman"/>
          <w:sz w:val="24"/>
          <w:szCs w:val="24"/>
          <w:shd w:val="clear" w:color="auto" w:fill="FFFFFF"/>
        </w:rPr>
        <w:t>doc. MVDr. Leoš Pavlata, Ph.D.</w:t>
      </w:r>
      <w:r w:rsidRPr="00BB0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Mendelova univerzita v Brně, </w:t>
      </w:r>
      <w:r w:rsidR="006A79E1" w:rsidRPr="00BB0EDE">
        <w:rPr>
          <w:rFonts w:ascii="Times New Roman" w:hAnsi="Times New Roman" w:cs="Times New Roman"/>
          <w:sz w:val="24"/>
          <w:szCs w:val="24"/>
          <w:shd w:val="clear" w:color="auto" w:fill="FFFFFF"/>
        </w:rPr>
        <w:t>leos.pavlata</w:t>
      </w:r>
      <w:r w:rsidRPr="00BB0EDE">
        <w:rPr>
          <w:rFonts w:ascii="Times New Roman" w:hAnsi="Times New Roman" w:cs="Times New Roman"/>
          <w:sz w:val="24"/>
          <w:szCs w:val="24"/>
          <w:shd w:val="clear" w:color="auto" w:fill="FFFFFF"/>
        </w:rPr>
        <w:t>@mendelu.cz</w:t>
      </w:r>
    </w:p>
    <w:sectPr w:rsidR="00D75E4C" w:rsidRPr="00BB0EDE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11" w:rsidRDefault="00270311" w:rsidP="004940A2">
      <w:pPr>
        <w:spacing w:after="0" w:line="240" w:lineRule="auto"/>
      </w:pPr>
      <w:r>
        <w:separator/>
      </w:r>
    </w:p>
  </w:endnote>
  <w:endnote w:type="continuationSeparator" w:id="0">
    <w:p w:rsidR="00270311" w:rsidRDefault="00270311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11" w:rsidRDefault="00270311" w:rsidP="004940A2">
      <w:pPr>
        <w:spacing w:after="0" w:line="240" w:lineRule="auto"/>
      </w:pPr>
      <w:r>
        <w:separator/>
      </w:r>
    </w:p>
  </w:footnote>
  <w:footnote w:type="continuationSeparator" w:id="0">
    <w:p w:rsidR="00270311" w:rsidRDefault="00270311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7495D"/>
    <w:rsid w:val="000906DC"/>
    <w:rsid w:val="001636E0"/>
    <w:rsid w:val="00204827"/>
    <w:rsid w:val="002211A0"/>
    <w:rsid w:val="00225C0C"/>
    <w:rsid w:val="002546B4"/>
    <w:rsid w:val="00270311"/>
    <w:rsid w:val="00273C2E"/>
    <w:rsid w:val="002E65F1"/>
    <w:rsid w:val="00326887"/>
    <w:rsid w:val="003737FD"/>
    <w:rsid w:val="003872DC"/>
    <w:rsid w:val="003E1E20"/>
    <w:rsid w:val="004446B1"/>
    <w:rsid w:val="00481404"/>
    <w:rsid w:val="004940A2"/>
    <w:rsid w:val="004A7DAE"/>
    <w:rsid w:val="005031FC"/>
    <w:rsid w:val="0053768A"/>
    <w:rsid w:val="00595C79"/>
    <w:rsid w:val="00642C3E"/>
    <w:rsid w:val="00647C02"/>
    <w:rsid w:val="006978C4"/>
    <w:rsid w:val="006A79E1"/>
    <w:rsid w:val="006C1B97"/>
    <w:rsid w:val="006D1F84"/>
    <w:rsid w:val="007257A7"/>
    <w:rsid w:val="00760A0D"/>
    <w:rsid w:val="00784B11"/>
    <w:rsid w:val="007B0D72"/>
    <w:rsid w:val="007B1AFF"/>
    <w:rsid w:val="00801532"/>
    <w:rsid w:val="00863B58"/>
    <w:rsid w:val="008E60BC"/>
    <w:rsid w:val="00946317"/>
    <w:rsid w:val="009B2EAC"/>
    <w:rsid w:val="009E4EC3"/>
    <w:rsid w:val="00B4332C"/>
    <w:rsid w:val="00B5161C"/>
    <w:rsid w:val="00BB0EDE"/>
    <w:rsid w:val="00BC16E4"/>
    <w:rsid w:val="00BE3E53"/>
    <w:rsid w:val="00D75E4C"/>
    <w:rsid w:val="00DD2446"/>
    <w:rsid w:val="00DF1B23"/>
    <w:rsid w:val="00DF6702"/>
    <w:rsid w:val="00E5131B"/>
    <w:rsid w:val="00F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1F890-28D6-4C0C-AD4A-49D500C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88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887"/>
    <w:rPr>
      <w:rFonts w:ascii="Segoe UI" w:hAnsi="Segoe UI" w:cs="Segoe UI"/>
      <w:sz w:val="18"/>
      <w:szCs w:val="18"/>
    </w:rPr>
  </w:style>
  <w:style w:type="character" w:customStyle="1" w:styleId="gt-ft-text">
    <w:name w:val="gt-ft-text"/>
    <w:basedOn w:val="Standardnpsmoodstavce"/>
    <w:rsid w:val="00DD2446"/>
  </w:style>
  <w:style w:type="character" w:styleId="Zstupntext">
    <w:name w:val="Placeholder Text"/>
    <w:basedOn w:val="Standardnpsmoodstavce"/>
    <w:uiPriority w:val="99"/>
    <w:semiHidden/>
    <w:rsid w:val="004A7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Van%20Amburgh%20ME%5BAuthor%5D&amp;cauthor=true&amp;cauthor_uid=28390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Soberon%20F%5BAuthor%5D&amp;cauthor=true&amp;cauthor_uid=283907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39072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41242-2DF2-41CC-9696-B3C178C6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Leoš Pavlata</cp:lastModifiedBy>
  <cp:revision>6</cp:revision>
  <dcterms:created xsi:type="dcterms:W3CDTF">2017-11-13T06:36:00Z</dcterms:created>
  <dcterms:modified xsi:type="dcterms:W3CDTF">2017-11-13T19:01:00Z</dcterms:modified>
</cp:coreProperties>
</file>