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0A2" w:rsidRPr="00FC36E3" w:rsidRDefault="0082685F" w:rsidP="00FC36E3">
      <w:pPr>
        <w:shd w:val="clear" w:color="auto" w:fill="FFFFFF"/>
        <w:spacing w:before="240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C36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Vliv p</w:t>
      </w:r>
      <w:r w:rsidR="00016327" w:rsidRPr="00FC36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říjm</w:t>
      </w:r>
      <w:r w:rsidRPr="00FC36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u</w:t>
      </w:r>
      <w:r w:rsidR="00016327" w:rsidRPr="00FC36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mléčné náhražky u telat na jejich dlouhodobou užitkovost</w:t>
      </w:r>
    </w:p>
    <w:p w:rsidR="00016327" w:rsidRPr="00FC36E3" w:rsidRDefault="00016327" w:rsidP="00FC36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6E3">
        <w:rPr>
          <w:rFonts w:ascii="Times New Roman" w:hAnsi="Times New Roman" w:cs="Times New Roman"/>
          <w:b/>
          <w:sz w:val="24"/>
          <w:szCs w:val="24"/>
        </w:rPr>
        <w:t xml:space="preserve">Preweaning milk replacer intake and effects on long-term productivity of dairy calves </w:t>
      </w:r>
    </w:p>
    <w:p w:rsidR="00016327" w:rsidRPr="00FC36E3" w:rsidRDefault="001B03C4" w:rsidP="00FC36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16327" w:rsidRPr="00FC36E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Soberon F</w:t>
        </w:r>
      </w:hyperlink>
      <w:r w:rsidR="00016327" w:rsidRPr="00FC36E3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016327" w:rsidRPr="00FC36E3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016327" w:rsidRPr="00FC36E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Raffrenato E</w:t>
        </w:r>
      </w:hyperlink>
      <w:r w:rsidR="00016327" w:rsidRPr="00FC36E3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016327" w:rsidRPr="00FC36E3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016327" w:rsidRPr="00FC36E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Everett R.W</w:t>
        </w:r>
      </w:hyperlink>
      <w:r w:rsidR="00D73327" w:rsidRPr="00FC36E3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., </w:t>
      </w:r>
      <w:hyperlink r:id="rId10" w:history="1">
        <w:r w:rsidR="00016327" w:rsidRPr="00FC36E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Van Amburgh M.E</w:t>
        </w:r>
      </w:hyperlink>
      <w:r w:rsidR="00016327" w:rsidRPr="00FC36E3">
        <w:rPr>
          <w:rFonts w:ascii="Times New Roman" w:hAnsi="Times New Roman" w:cs="Times New Roman"/>
          <w:sz w:val="24"/>
          <w:szCs w:val="24"/>
        </w:rPr>
        <w:t xml:space="preserve">. (2012). Preweaning milk replacer intake and effects on long-term productivity of dairy calves. </w:t>
      </w:r>
      <w:hyperlink r:id="rId11" w:tooltip="Journal of dairy science." w:history="1">
        <w:r w:rsidR="00016327" w:rsidRPr="00FC36E3">
          <w:rPr>
            <w:rFonts w:ascii="Times New Roman" w:hAnsi="Times New Roman" w:cs="Times New Roman"/>
            <w:i/>
            <w:sz w:val="24"/>
            <w:szCs w:val="24"/>
          </w:rPr>
          <w:t xml:space="preserve"> Journal of Dairy Science, </w:t>
        </w:r>
      </w:hyperlink>
      <w:r w:rsidR="00016327" w:rsidRPr="00FC36E3">
        <w:rPr>
          <w:rFonts w:ascii="Times New Roman" w:hAnsi="Times New Roman" w:cs="Times New Roman"/>
          <w:sz w:val="24"/>
          <w:szCs w:val="24"/>
        </w:rPr>
        <w:t>95:</w:t>
      </w:r>
      <w:r w:rsidR="0082685F" w:rsidRPr="00FC36E3">
        <w:rPr>
          <w:rFonts w:ascii="Times New Roman" w:hAnsi="Times New Roman" w:cs="Times New Roman"/>
          <w:sz w:val="24"/>
          <w:szCs w:val="24"/>
        </w:rPr>
        <w:t xml:space="preserve"> </w:t>
      </w:r>
      <w:r w:rsidR="00016327" w:rsidRPr="00FC36E3">
        <w:rPr>
          <w:rFonts w:ascii="Times New Roman" w:hAnsi="Times New Roman" w:cs="Times New Roman"/>
          <w:sz w:val="24"/>
          <w:szCs w:val="24"/>
        </w:rPr>
        <w:t>783-</w:t>
      </w:r>
      <w:r w:rsidR="0082685F" w:rsidRPr="00FC36E3">
        <w:rPr>
          <w:rFonts w:ascii="Times New Roman" w:hAnsi="Times New Roman" w:cs="Times New Roman"/>
          <w:sz w:val="24"/>
          <w:szCs w:val="24"/>
        </w:rPr>
        <w:t>7</w:t>
      </w:r>
      <w:r w:rsidR="00016327" w:rsidRPr="00FC36E3">
        <w:rPr>
          <w:rFonts w:ascii="Times New Roman" w:hAnsi="Times New Roman" w:cs="Times New Roman"/>
          <w:sz w:val="24"/>
          <w:szCs w:val="24"/>
        </w:rPr>
        <w:t>93. doi: 10.3168/jds.2011-4391</w:t>
      </w:r>
    </w:p>
    <w:p w:rsidR="004940A2" w:rsidRPr="00FC36E3" w:rsidRDefault="004940A2" w:rsidP="00FC36E3">
      <w:pPr>
        <w:pStyle w:val="Nadpis1"/>
        <w:jc w:val="both"/>
        <w:rPr>
          <w:sz w:val="24"/>
          <w:szCs w:val="24"/>
          <w:shd w:val="clear" w:color="auto" w:fill="FFFFFF"/>
        </w:rPr>
      </w:pPr>
      <w:r w:rsidRPr="00FC36E3">
        <w:rPr>
          <w:sz w:val="24"/>
          <w:szCs w:val="24"/>
          <w:shd w:val="clear" w:color="auto" w:fill="FFFFFF"/>
        </w:rPr>
        <w:t xml:space="preserve">Klíčová slova: </w:t>
      </w:r>
      <w:r w:rsidR="0082685F" w:rsidRPr="00FC36E3">
        <w:rPr>
          <w:b w:val="0"/>
          <w:sz w:val="24"/>
          <w:szCs w:val="24"/>
          <w:shd w:val="clear" w:color="auto" w:fill="FFFFFF"/>
        </w:rPr>
        <w:t xml:space="preserve">výživa </w:t>
      </w:r>
      <w:r w:rsidR="006A79E1" w:rsidRPr="00FC36E3">
        <w:rPr>
          <w:b w:val="0"/>
          <w:sz w:val="24"/>
          <w:szCs w:val="24"/>
          <w:shd w:val="clear" w:color="auto" w:fill="FFFFFF"/>
        </w:rPr>
        <w:t>tel</w:t>
      </w:r>
      <w:r w:rsidR="00595C79" w:rsidRPr="00FC36E3">
        <w:rPr>
          <w:b w:val="0"/>
          <w:sz w:val="24"/>
          <w:szCs w:val="24"/>
          <w:shd w:val="clear" w:color="auto" w:fill="FFFFFF"/>
        </w:rPr>
        <w:t>at</w:t>
      </w:r>
      <w:r w:rsidR="006A79E1" w:rsidRPr="00FC36E3">
        <w:rPr>
          <w:b w:val="0"/>
          <w:sz w:val="24"/>
          <w:szCs w:val="24"/>
          <w:shd w:val="clear" w:color="auto" w:fill="FFFFFF"/>
        </w:rPr>
        <w:t xml:space="preserve">, </w:t>
      </w:r>
      <w:r w:rsidR="0082685F" w:rsidRPr="00FC36E3">
        <w:rPr>
          <w:b w:val="0"/>
          <w:sz w:val="24"/>
          <w:szCs w:val="24"/>
          <w:shd w:val="clear" w:color="auto" w:fill="FFFFFF"/>
        </w:rPr>
        <w:t>produkce mléka, epigenetika</w:t>
      </w:r>
    </w:p>
    <w:p w:rsidR="004940A2" w:rsidRPr="00FC36E3" w:rsidRDefault="004940A2" w:rsidP="00AB139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36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Dostupný z</w:t>
      </w:r>
      <w:r w:rsidRPr="00FC3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48733F" w:rsidRPr="0048733F">
        <w:rPr>
          <w:rFonts w:ascii="Times New Roman" w:hAnsi="Times New Roman" w:cs="Times New Roman"/>
          <w:sz w:val="24"/>
          <w:szCs w:val="24"/>
          <w:shd w:val="clear" w:color="auto" w:fill="FFFFFF"/>
        </w:rPr>
        <w:t>http://www.sciencedirect.com/science/article/pii/S0022030212000318?via%3Dihub</w:t>
      </w:r>
    </w:p>
    <w:p w:rsidR="0082685F" w:rsidRPr="00FC36E3" w:rsidRDefault="00D73327" w:rsidP="00FC3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6E3">
        <w:rPr>
          <w:rFonts w:ascii="Times New Roman" w:eastAsia="Times New Roman" w:hAnsi="Times New Roman" w:cs="Times New Roman"/>
          <w:sz w:val="24"/>
          <w:szCs w:val="24"/>
        </w:rPr>
        <w:t>Management chovu telat v období mléčné výživy se</w:t>
      </w:r>
      <w:r w:rsidR="0082685F" w:rsidRPr="00FC36E3">
        <w:rPr>
          <w:rFonts w:ascii="Times New Roman" w:eastAsia="Times New Roman" w:hAnsi="Times New Roman" w:cs="Times New Roman"/>
          <w:sz w:val="24"/>
          <w:szCs w:val="24"/>
        </w:rPr>
        <w:t xml:space="preserve"> během posledních 30 let zaměř</w:t>
      </w:r>
      <w:r w:rsidRPr="00FC36E3">
        <w:rPr>
          <w:rFonts w:ascii="Times New Roman" w:eastAsia="Times New Roman" w:hAnsi="Times New Roman" w:cs="Times New Roman"/>
          <w:sz w:val="24"/>
          <w:szCs w:val="24"/>
        </w:rPr>
        <w:t xml:space="preserve">oval </w:t>
      </w:r>
      <w:r w:rsidR="0082685F" w:rsidRPr="00FC36E3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FC36E3">
        <w:rPr>
          <w:rFonts w:ascii="Times New Roman" w:eastAsia="Times New Roman" w:hAnsi="Times New Roman" w:cs="Times New Roman"/>
          <w:sz w:val="24"/>
          <w:szCs w:val="24"/>
        </w:rPr>
        <w:t xml:space="preserve">řešení </w:t>
      </w:r>
      <w:r w:rsidRPr="00FC36E3">
        <w:rPr>
          <w:rFonts w:ascii="Times New Roman" w:eastAsia="Times New Roman" w:hAnsi="Times New Roman" w:cs="Times New Roman"/>
          <w:sz w:val="24"/>
          <w:szCs w:val="24"/>
        </w:rPr>
        <w:t>ztrát telat, časný odstav a vývoj předžaludku</w:t>
      </w:r>
      <w:r w:rsidR="0082685F" w:rsidRPr="00FC36E3">
        <w:rPr>
          <w:rFonts w:ascii="Times New Roman" w:eastAsia="Times New Roman" w:hAnsi="Times New Roman" w:cs="Times New Roman"/>
          <w:sz w:val="24"/>
          <w:szCs w:val="24"/>
        </w:rPr>
        <w:t xml:space="preserve">. Nedávné studie </w:t>
      </w:r>
      <w:r w:rsidRPr="00FC36E3">
        <w:rPr>
          <w:rFonts w:ascii="Times New Roman" w:eastAsia="Times New Roman" w:hAnsi="Times New Roman" w:cs="Times New Roman"/>
          <w:sz w:val="24"/>
          <w:szCs w:val="24"/>
        </w:rPr>
        <w:t xml:space="preserve">však ukazují, </w:t>
      </w:r>
      <w:r w:rsidR="0082685F" w:rsidRPr="00FC36E3">
        <w:rPr>
          <w:rFonts w:ascii="Times New Roman" w:eastAsia="Times New Roman" w:hAnsi="Times New Roman" w:cs="Times New Roman"/>
          <w:sz w:val="24"/>
          <w:szCs w:val="24"/>
        </w:rPr>
        <w:t xml:space="preserve">že </w:t>
      </w:r>
      <w:r w:rsidRPr="00FC36E3">
        <w:rPr>
          <w:rFonts w:ascii="Times New Roman" w:eastAsia="Times New Roman" w:hAnsi="Times New Roman" w:cs="Times New Roman"/>
          <w:sz w:val="24"/>
          <w:szCs w:val="24"/>
        </w:rPr>
        <w:t xml:space="preserve">intenzita příjmu </w:t>
      </w:r>
      <w:r w:rsidR="0082685F" w:rsidRPr="00FC36E3">
        <w:rPr>
          <w:rFonts w:ascii="Times New Roman" w:eastAsia="Times New Roman" w:hAnsi="Times New Roman" w:cs="Times New Roman"/>
          <w:sz w:val="24"/>
          <w:szCs w:val="24"/>
        </w:rPr>
        <w:t xml:space="preserve">živin z mléka nebo </w:t>
      </w:r>
      <w:r w:rsidRPr="00FC36E3">
        <w:rPr>
          <w:rFonts w:ascii="Times New Roman" w:eastAsia="Times New Roman" w:hAnsi="Times New Roman" w:cs="Times New Roman"/>
          <w:sz w:val="24"/>
          <w:szCs w:val="24"/>
        </w:rPr>
        <w:t xml:space="preserve">mléčné </w:t>
      </w:r>
      <w:r w:rsidR="0082685F" w:rsidRPr="00FC36E3">
        <w:rPr>
          <w:rFonts w:ascii="Times New Roman" w:eastAsia="Times New Roman" w:hAnsi="Times New Roman" w:cs="Times New Roman"/>
          <w:sz w:val="24"/>
          <w:szCs w:val="24"/>
        </w:rPr>
        <w:t xml:space="preserve">náhražky </w:t>
      </w:r>
      <w:r w:rsidRPr="00FC36E3">
        <w:rPr>
          <w:rFonts w:ascii="Times New Roman" w:eastAsia="Times New Roman" w:hAnsi="Times New Roman" w:cs="Times New Roman"/>
          <w:sz w:val="24"/>
          <w:szCs w:val="24"/>
        </w:rPr>
        <w:t xml:space="preserve">ovlivňují budoucí mléčnou užitkovost krav. </w:t>
      </w:r>
      <w:r w:rsidR="0082685F" w:rsidRPr="00FC36E3">
        <w:rPr>
          <w:rFonts w:ascii="Times New Roman" w:eastAsia="Times New Roman" w:hAnsi="Times New Roman" w:cs="Times New Roman"/>
          <w:sz w:val="24"/>
          <w:szCs w:val="24"/>
        </w:rPr>
        <w:t>Cílem studie bylo zkoumat vztah mezi příjmem živin z</w:t>
      </w:r>
      <w:r w:rsidRPr="00FC36E3">
        <w:rPr>
          <w:rFonts w:ascii="Times New Roman" w:eastAsia="Times New Roman" w:hAnsi="Times New Roman" w:cs="Times New Roman"/>
          <w:sz w:val="24"/>
          <w:szCs w:val="24"/>
        </w:rPr>
        <w:t xml:space="preserve"> mléčné krmné směsi a </w:t>
      </w:r>
      <w:r w:rsidR="0082685F" w:rsidRPr="00FC36E3">
        <w:rPr>
          <w:rFonts w:ascii="Times New Roman" w:eastAsia="Times New Roman" w:hAnsi="Times New Roman" w:cs="Times New Roman"/>
          <w:sz w:val="24"/>
          <w:szCs w:val="24"/>
        </w:rPr>
        <w:t>růst</w:t>
      </w:r>
      <w:r w:rsidRPr="00FC36E3">
        <w:rPr>
          <w:rFonts w:ascii="Times New Roman" w:eastAsia="Times New Roman" w:hAnsi="Times New Roman" w:cs="Times New Roman"/>
          <w:sz w:val="24"/>
          <w:szCs w:val="24"/>
        </w:rPr>
        <w:t xml:space="preserve">em telat před i po odstavu a také dojivostí ve </w:t>
      </w:r>
      <w:r w:rsidR="0082685F" w:rsidRPr="00FC36E3">
        <w:rPr>
          <w:rFonts w:ascii="Times New Roman" w:eastAsia="Times New Roman" w:hAnsi="Times New Roman" w:cs="Times New Roman"/>
          <w:sz w:val="24"/>
          <w:szCs w:val="24"/>
        </w:rPr>
        <w:t>stád</w:t>
      </w:r>
      <w:r w:rsidRPr="00FC36E3">
        <w:rPr>
          <w:rFonts w:ascii="Times New Roman" w:eastAsia="Times New Roman" w:hAnsi="Times New Roman" w:cs="Times New Roman"/>
          <w:sz w:val="24"/>
          <w:szCs w:val="24"/>
        </w:rPr>
        <w:t xml:space="preserve">ě </w:t>
      </w:r>
      <w:r w:rsidR="0082685F" w:rsidRPr="00FC36E3">
        <w:rPr>
          <w:rFonts w:ascii="Times New Roman" w:eastAsia="Times New Roman" w:hAnsi="Times New Roman" w:cs="Times New Roman"/>
          <w:sz w:val="24"/>
          <w:szCs w:val="24"/>
        </w:rPr>
        <w:t>Cornell</w:t>
      </w:r>
      <w:r w:rsidR="008955E2" w:rsidRPr="00FC36E3">
        <w:rPr>
          <w:rFonts w:ascii="Times New Roman" w:eastAsia="Times New Roman" w:hAnsi="Times New Roman" w:cs="Times New Roman"/>
          <w:sz w:val="24"/>
          <w:szCs w:val="24"/>
        </w:rPr>
        <w:t xml:space="preserve">ské univerzity a </w:t>
      </w:r>
      <w:r w:rsidR="0082685F" w:rsidRPr="00FC36E3">
        <w:rPr>
          <w:rFonts w:ascii="Times New Roman" w:eastAsia="Times New Roman" w:hAnsi="Times New Roman" w:cs="Times New Roman"/>
          <w:sz w:val="24"/>
          <w:szCs w:val="24"/>
        </w:rPr>
        <w:t>komerční mlé</w:t>
      </w:r>
      <w:r w:rsidR="008955E2" w:rsidRPr="00FC36E3">
        <w:rPr>
          <w:rFonts w:ascii="Times New Roman" w:eastAsia="Times New Roman" w:hAnsi="Times New Roman" w:cs="Times New Roman"/>
          <w:sz w:val="24"/>
          <w:szCs w:val="24"/>
        </w:rPr>
        <w:t>čné farmy</w:t>
      </w:r>
      <w:r w:rsidR="0082685F" w:rsidRPr="00FC36E3">
        <w:rPr>
          <w:rFonts w:ascii="Times New Roman" w:eastAsia="Times New Roman" w:hAnsi="Times New Roman" w:cs="Times New Roman"/>
          <w:sz w:val="24"/>
          <w:szCs w:val="24"/>
        </w:rPr>
        <w:t xml:space="preserve">. Analýza byla provedena </w:t>
      </w:r>
      <w:r w:rsidR="008955E2" w:rsidRPr="00FC36E3">
        <w:rPr>
          <w:rFonts w:ascii="Times New Roman" w:eastAsia="Times New Roman" w:hAnsi="Times New Roman" w:cs="Times New Roman"/>
          <w:sz w:val="24"/>
          <w:szCs w:val="24"/>
        </w:rPr>
        <w:t xml:space="preserve">vyhodnocením mléčné užitkovosti za </w:t>
      </w:r>
      <w:r w:rsidR="004A01FE" w:rsidRPr="00FC36E3">
        <w:rPr>
          <w:rFonts w:ascii="Times New Roman" w:eastAsia="Times New Roman" w:hAnsi="Times New Roman" w:cs="Times New Roman"/>
          <w:sz w:val="24"/>
          <w:szCs w:val="24"/>
        </w:rPr>
        <w:t xml:space="preserve">305 denní </w:t>
      </w:r>
      <w:r w:rsidR="008955E2" w:rsidRPr="00FC36E3">
        <w:rPr>
          <w:rFonts w:ascii="Times New Roman" w:eastAsia="Times New Roman" w:hAnsi="Times New Roman" w:cs="Times New Roman"/>
          <w:sz w:val="24"/>
          <w:szCs w:val="24"/>
        </w:rPr>
        <w:t>laktaci</w:t>
      </w:r>
      <w:r w:rsidR="004A01FE" w:rsidRPr="00FC36E3">
        <w:rPr>
          <w:rFonts w:ascii="Times New Roman" w:eastAsia="Times New Roman" w:hAnsi="Times New Roman" w:cs="Times New Roman"/>
          <w:sz w:val="24"/>
          <w:szCs w:val="24"/>
        </w:rPr>
        <w:t xml:space="preserve"> a také metodou kontrolního dne TDM (test-day model)</w:t>
      </w:r>
      <w:r w:rsidR="008955E2" w:rsidRPr="00FC36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2685F" w:rsidRPr="00FC36E3">
        <w:rPr>
          <w:rFonts w:ascii="Times New Roman" w:eastAsia="Times New Roman" w:hAnsi="Times New Roman" w:cs="Times New Roman"/>
          <w:sz w:val="24"/>
          <w:szCs w:val="24"/>
        </w:rPr>
        <w:t>Cel</w:t>
      </w:r>
      <w:r w:rsidR="008955E2" w:rsidRPr="00FC36E3">
        <w:rPr>
          <w:rFonts w:ascii="Times New Roman" w:eastAsia="Times New Roman" w:hAnsi="Times New Roman" w:cs="Times New Roman"/>
          <w:sz w:val="24"/>
          <w:szCs w:val="24"/>
        </w:rPr>
        <w:t>kovým cílem programu výživy telat</w:t>
      </w:r>
      <w:r w:rsidR="0082685F" w:rsidRPr="00FC36E3">
        <w:rPr>
          <w:rFonts w:ascii="Times New Roman" w:eastAsia="Times New Roman" w:hAnsi="Times New Roman" w:cs="Times New Roman"/>
          <w:sz w:val="24"/>
          <w:szCs w:val="24"/>
        </w:rPr>
        <w:t xml:space="preserve"> v obou stád</w:t>
      </w:r>
      <w:r w:rsidR="008955E2" w:rsidRPr="00FC36E3">
        <w:rPr>
          <w:rFonts w:ascii="Times New Roman" w:eastAsia="Times New Roman" w:hAnsi="Times New Roman" w:cs="Times New Roman"/>
          <w:sz w:val="24"/>
          <w:szCs w:val="24"/>
        </w:rPr>
        <w:t>ech</w:t>
      </w:r>
      <w:r w:rsidR="0082685F" w:rsidRPr="00FC36E3">
        <w:rPr>
          <w:rFonts w:ascii="Times New Roman" w:eastAsia="Times New Roman" w:hAnsi="Times New Roman" w:cs="Times New Roman"/>
          <w:sz w:val="24"/>
          <w:szCs w:val="24"/>
        </w:rPr>
        <w:t xml:space="preserve"> bylo zdvojnásobení porodní </w:t>
      </w:r>
      <w:r w:rsidR="008955E2" w:rsidRPr="00FC36E3">
        <w:rPr>
          <w:rFonts w:ascii="Times New Roman" w:eastAsia="Times New Roman" w:hAnsi="Times New Roman" w:cs="Times New Roman"/>
          <w:sz w:val="24"/>
          <w:szCs w:val="24"/>
        </w:rPr>
        <w:t xml:space="preserve">hmotnosti </w:t>
      </w:r>
      <w:r w:rsidR="0082685F" w:rsidRPr="00FC36E3">
        <w:rPr>
          <w:rFonts w:ascii="Times New Roman" w:eastAsia="Times New Roman" w:hAnsi="Times New Roman" w:cs="Times New Roman"/>
          <w:sz w:val="24"/>
          <w:szCs w:val="24"/>
        </w:rPr>
        <w:t>telat</w:t>
      </w:r>
      <w:r w:rsidR="008955E2" w:rsidRPr="00FC36E3">
        <w:rPr>
          <w:rFonts w:ascii="Times New Roman" w:eastAsia="Times New Roman" w:hAnsi="Times New Roman" w:cs="Times New Roman"/>
          <w:sz w:val="24"/>
          <w:szCs w:val="24"/>
        </w:rPr>
        <w:t xml:space="preserve"> do odstavu </w:t>
      </w:r>
      <w:r w:rsidR="0082685F" w:rsidRPr="00FC36E3">
        <w:rPr>
          <w:rFonts w:ascii="Times New Roman" w:eastAsia="Times New Roman" w:hAnsi="Times New Roman" w:cs="Times New Roman"/>
          <w:sz w:val="24"/>
          <w:szCs w:val="24"/>
        </w:rPr>
        <w:t>prostřednictvím zvýšené</w:t>
      </w:r>
      <w:r w:rsidR="008955E2" w:rsidRPr="00FC36E3">
        <w:rPr>
          <w:rFonts w:ascii="Times New Roman" w:eastAsia="Times New Roman" w:hAnsi="Times New Roman" w:cs="Times New Roman"/>
          <w:sz w:val="24"/>
          <w:szCs w:val="24"/>
        </w:rPr>
        <w:t>ho příjmu mléčného nápoje a startéru</w:t>
      </w:r>
      <w:r w:rsidR="0082685F" w:rsidRPr="00FC36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955E2" w:rsidRPr="00FC36E3">
        <w:rPr>
          <w:rFonts w:ascii="Times New Roman" w:eastAsia="Times New Roman" w:hAnsi="Times New Roman" w:cs="Times New Roman"/>
          <w:sz w:val="24"/>
          <w:szCs w:val="24"/>
        </w:rPr>
        <w:t>Užitkovost za 305 dní p</w:t>
      </w:r>
      <w:r w:rsidR="0082685F" w:rsidRPr="00FC36E3">
        <w:rPr>
          <w:rFonts w:ascii="Times New Roman" w:eastAsia="Times New Roman" w:hAnsi="Times New Roman" w:cs="Times New Roman"/>
          <w:sz w:val="24"/>
          <w:szCs w:val="24"/>
        </w:rPr>
        <w:t>r</w:t>
      </w:r>
      <w:r w:rsidR="008955E2" w:rsidRPr="00FC36E3">
        <w:rPr>
          <w:rFonts w:ascii="Times New Roman" w:eastAsia="Times New Roman" w:hAnsi="Times New Roman" w:cs="Times New Roman"/>
          <w:sz w:val="24"/>
          <w:szCs w:val="24"/>
        </w:rPr>
        <w:t xml:space="preserve">vní </w:t>
      </w:r>
      <w:r w:rsidR="0082685F" w:rsidRPr="00FC36E3">
        <w:rPr>
          <w:rFonts w:ascii="Times New Roman" w:eastAsia="Times New Roman" w:hAnsi="Times New Roman" w:cs="Times New Roman"/>
          <w:sz w:val="24"/>
          <w:szCs w:val="24"/>
        </w:rPr>
        <w:t xml:space="preserve">laktace </w:t>
      </w:r>
      <w:r w:rsidR="008955E2" w:rsidRPr="00FC36E3">
        <w:rPr>
          <w:rFonts w:ascii="Times New Roman" w:eastAsia="Times New Roman" w:hAnsi="Times New Roman" w:cs="Times New Roman"/>
          <w:sz w:val="24"/>
          <w:szCs w:val="24"/>
        </w:rPr>
        <w:t xml:space="preserve">byla vyhodnocena u </w:t>
      </w:r>
      <w:r w:rsidR="0082685F" w:rsidRPr="00FC36E3">
        <w:rPr>
          <w:rFonts w:ascii="Times New Roman" w:eastAsia="Times New Roman" w:hAnsi="Times New Roman" w:cs="Times New Roman"/>
          <w:sz w:val="24"/>
          <w:szCs w:val="24"/>
        </w:rPr>
        <w:t xml:space="preserve">1244 </w:t>
      </w:r>
      <w:r w:rsidR="008955E2" w:rsidRPr="00FC36E3">
        <w:rPr>
          <w:rFonts w:ascii="Times New Roman" w:eastAsia="Times New Roman" w:hAnsi="Times New Roman" w:cs="Times New Roman"/>
          <w:sz w:val="24"/>
          <w:szCs w:val="24"/>
        </w:rPr>
        <w:t xml:space="preserve">jalovic Cornellské univerzity a </w:t>
      </w:r>
      <w:r w:rsidR="0082685F" w:rsidRPr="00FC36E3">
        <w:rPr>
          <w:rFonts w:ascii="Times New Roman" w:eastAsia="Times New Roman" w:hAnsi="Times New Roman" w:cs="Times New Roman"/>
          <w:sz w:val="24"/>
          <w:szCs w:val="24"/>
        </w:rPr>
        <w:t xml:space="preserve">624 jalovic z komerční farmy. TDM </w:t>
      </w:r>
      <w:r w:rsidR="004A01FE" w:rsidRPr="00FC36E3">
        <w:rPr>
          <w:rFonts w:ascii="Times New Roman" w:eastAsia="Times New Roman" w:hAnsi="Times New Roman" w:cs="Times New Roman"/>
          <w:sz w:val="24"/>
          <w:szCs w:val="24"/>
        </w:rPr>
        <w:t xml:space="preserve">metoda </w:t>
      </w:r>
      <w:r w:rsidR="0082685F" w:rsidRPr="00FC36E3">
        <w:rPr>
          <w:rFonts w:ascii="Times New Roman" w:eastAsia="Times New Roman" w:hAnsi="Times New Roman" w:cs="Times New Roman"/>
          <w:sz w:val="24"/>
          <w:szCs w:val="24"/>
        </w:rPr>
        <w:t xml:space="preserve">byla použita poté, co byly </w:t>
      </w:r>
      <w:bookmarkStart w:id="0" w:name="_GoBack"/>
      <w:bookmarkEnd w:id="0"/>
      <w:r w:rsidR="0082685F" w:rsidRPr="00FC36E3">
        <w:rPr>
          <w:rFonts w:ascii="Times New Roman" w:eastAsia="Times New Roman" w:hAnsi="Times New Roman" w:cs="Times New Roman"/>
          <w:sz w:val="24"/>
          <w:szCs w:val="24"/>
        </w:rPr>
        <w:t>za</w:t>
      </w:r>
      <w:r w:rsidR="004A01FE" w:rsidRPr="00FC36E3">
        <w:rPr>
          <w:rFonts w:ascii="Times New Roman" w:eastAsia="Times New Roman" w:hAnsi="Times New Roman" w:cs="Times New Roman"/>
          <w:sz w:val="24"/>
          <w:szCs w:val="24"/>
        </w:rPr>
        <w:t xml:space="preserve">hrnuty vlivy </w:t>
      </w:r>
      <w:r w:rsidR="0082685F" w:rsidRPr="00FC36E3">
        <w:rPr>
          <w:rFonts w:ascii="Times New Roman" w:eastAsia="Times New Roman" w:hAnsi="Times New Roman" w:cs="Times New Roman"/>
          <w:sz w:val="24"/>
          <w:szCs w:val="24"/>
        </w:rPr>
        <w:t xml:space="preserve">testovacího dne, období otelení, </w:t>
      </w:r>
      <w:r w:rsidR="004A01FE" w:rsidRPr="00FC36E3">
        <w:rPr>
          <w:rFonts w:ascii="Times New Roman" w:eastAsia="Times New Roman" w:hAnsi="Times New Roman" w:cs="Times New Roman"/>
          <w:sz w:val="24"/>
          <w:szCs w:val="24"/>
        </w:rPr>
        <w:t xml:space="preserve">dny laktace, délka březosti, </w:t>
      </w:r>
      <w:r w:rsidR="004A14C9" w:rsidRPr="00FC36E3">
        <w:rPr>
          <w:rFonts w:ascii="Times New Roman" w:eastAsia="Times New Roman" w:hAnsi="Times New Roman" w:cs="Times New Roman"/>
          <w:sz w:val="24"/>
          <w:szCs w:val="24"/>
        </w:rPr>
        <w:t>pořadí laktace a rok</w:t>
      </w:r>
      <w:r w:rsidR="0082685F" w:rsidRPr="00FC36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14C9" w:rsidRPr="00FC36E3">
        <w:rPr>
          <w:rFonts w:ascii="Times New Roman" w:eastAsia="Times New Roman" w:hAnsi="Times New Roman" w:cs="Times New Roman"/>
          <w:sz w:val="24"/>
          <w:szCs w:val="24"/>
        </w:rPr>
        <w:t>Hodnocení TDM bylo provedeno i u krav na vyšších laktacích</w:t>
      </w:r>
      <w:r w:rsidR="0082685F" w:rsidRPr="00FC36E3">
        <w:rPr>
          <w:rFonts w:ascii="Times New Roman" w:eastAsia="Times New Roman" w:hAnsi="Times New Roman" w:cs="Times New Roman"/>
          <w:sz w:val="24"/>
          <w:szCs w:val="24"/>
        </w:rPr>
        <w:t xml:space="preserve">, aby </w:t>
      </w:r>
      <w:r w:rsidR="004A14C9" w:rsidRPr="00FC36E3">
        <w:rPr>
          <w:rFonts w:ascii="Times New Roman" w:eastAsia="Times New Roman" w:hAnsi="Times New Roman" w:cs="Times New Roman"/>
          <w:sz w:val="24"/>
          <w:szCs w:val="24"/>
        </w:rPr>
        <w:t>bylo možno hodnotit vliv výživy a hmotnosti telat na</w:t>
      </w:r>
      <w:r w:rsidR="0082685F" w:rsidRPr="00FC36E3">
        <w:rPr>
          <w:rFonts w:ascii="Times New Roman" w:eastAsia="Times New Roman" w:hAnsi="Times New Roman" w:cs="Times New Roman"/>
          <w:sz w:val="24"/>
          <w:szCs w:val="24"/>
        </w:rPr>
        <w:t xml:space="preserve"> celoživotní</w:t>
      </w:r>
      <w:r w:rsidR="004A14C9" w:rsidRPr="00FC36E3">
        <w:rPr>
          <w:rFonts w:ascii="Times New Roman" w:eastAsia="Times New Roman" w:hAnsi="Times New Roman" w:cs="Times New Roman"/>
          <w:sz w:val="24"/>
          <w:szCs w:val="24"/>
        </w:rPr>
        <w:t xml:space="preserve"> mléčnou užitkovost</w:t>
      </w:r>
      <w:r w:rsidR="0082685F" w:rsidRPr="00FC36E3">
        <w:rPr>
          <w:rFonts w:ascii="Times New Roman" w:eastAsia="Times New Roman" w:hAnsi="Times New Roman" w:cs="Times New Roman"/>
          <w:sz w:val="24"/>
          <w:szCs w:val="24"/>
        </w:rPr>
        <w:t>. Faktory</w:t>
      </w:r>
      <w:r w:rsidR="00E139FE" w:rsidRPr="00FC36E3">
        <w:rPr>
          <w:rFonts w:ascii="Times New Roman" w:eastAsia="Times New Roman" w:hAnsi="Times New Roman" w:cs="Times New Roman"/>
          <w:sz w:val="24"/>
          <w:szCs w:val="24"/>
        </w:rPr>
        <w:t xml:space="preserve"> jako </w:t>
      </w:r>
      <w:r w:rsidR="0082685F" w:rsidRPr="00FC36E3">
        <w:rPr>
          <w:rFonts w:ascii="Times New Roman" w:eastAsia="Times New Roman" w:hAnsi="Times New Roman" w:cs="Times New Roman"/>
          <w:sz w:val="24"/>
          <w:szCs w:val="24"/>
        </w:rPr>
        <w:t xml:space="preserve">průměrný denní </w:t>
      </w:r>
      <w:r w:rsidR="00E139FE" w:rsidRPr="00FC36E3">
        <w:rPr>
          <w:rFonts w:ascii="Times New Roman" w:eastAsia="Times New Roman" w:hAnsi="Times New Roman" w:cs="Times New Roman"/>
          <w:sz w:val="24"/>
          <w:szCs w:val="24"/>
        </w:rPr>
        <w:t xml:space="preserve">přírůstek, </w:t>
      </w:r>
      <w:r w:rsidR="0082685F" w:rsidRPr="00FC36E3">
        <w:rPr>
          <w:rFonts w:ascii="Times New Roman" w:eastAsia="Times New Roman" w:hAnsi="Times New Roman" w:cs="Times New Roman"/>
          <w:sz w:val="24"/>
          <w:szCs w:val="24"/>
        </w:rPr>
        <w:t>příjem energie z</w:t>
      </w:r>
      <w:r w:rsidR="00E139FE" w:rsidRPr="00FC36E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2685F" w:rsidRPr="00FC36E3">
        <w:rPr>
          <w:rFonts w:ascii="Times New Roman" w:eastAsia="Times New Roman" w:hAnsi="Times New Roman" w:cs="Times New Roman"/>
          <w:sz w:val="24"/>
          <w:szCs w:val="24"/>
        </w:rPr>
        <w:t>mlé</w:t>
      </w:r>
      <w:r w:rsidR="00E139FE" w:rsidRPr="00FC36E3">
        <w:rPr>
          <w:rFonts w:ascii="Times New Roman" w:eastAsia="Times New Roman" w:hAnsi="Times New Roman" w:cs="Times New Roman"/>
          <w:sz w:val="24"/>
          <w:szCs w:val="24"/>
        </w:rPr>
        <w:t xml:space="preserve">čného nápoje a další hodnoty charakterizující růst telat </w:t>
      </w:r>
      <w:r w:rsidR="0082685F" w:rsidRPr="00FC36E3">
        <w:rPr>
          <w:rFonts w:ascii="Times New Roman" w:eastAsia="Times New Roman" w:hAnsi="Times New Roman" w:cs="Times New Roman"/>
          <w:sz w:val="24"/>
          <w:szCs w:val="24"/>
        </w:rPr>
        <w:t xml:space="preserve">byly </w:t>
      </w:r>
      <w:r w:rsidR="00E139FE" w:rsidRPr="00FC36E3">
        <w:rPr>
          <w:rFonts w:ascii="Times New Roman" w:eastAsia="Times New Roman" w:hAnsi="Times New Roman" w:cs="Times New Roman"/>
          <w:sz w:val="24"/>
          <w:szCs w:val="24"/>
        </w:rPr>
        <w:t>analyzovány ve vztahu k hodnotám užitkovosti stanoveným TDM.</w:t>
      </w:r>
      <w:r w:rsidR="0082685F" w:rsidRPr="00FC36E3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E139FE" w:rsidRPr="00FC36E3">
        <w:rPr>
          <w:rFonts w:ascii="Times New Roman" w:eastAsia="Times New Roman" w:hAnsi="Times New Roman" w:cs="Times New Roman"/>
          <w:sz w:val="24"/>
          <w:szCs w:val="24"/>
        </w:rPr>
        <w:t xml:space="preserve"> univerzitním stádě se přírůstky telat v období mléčné výživy pohybovaly v rozmezí </w:t>
      </w:r>
      <w:r w:rsidR="0082685F" w:rsidRPr="00FC36E3">
        <w:rPr>
          <w:rFonts w:ascii="Times New Roman" w:eastAsia="Times New Roman" w:hAnsi="Times New Roman" w:cs="Times New Roman"/>
          <w:sz w:val="24"/>
          <w:szCs w:val="24"/>
        </w:rPr>
        <w:t>0,10 až 1,58 kg</w:t>
      </w:r>
      <w:r w:rsidR="00B70BF4" w:rsidRPr="00FC3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85F" w:rsidRPr="00FC36E3">
        <w:rPr>
          <w:rFonts w:ascii="Times New Roman" w:eastAsia="Times New Roman" w:hAnsi="Times New Roman" w:cs="Times New Roman"/>
          <w:sz w:val="24"/>
          <w:szCs w:val="24"/>
        </w:rPr>
        <w:t>a významně koreloval</w:t>
      </w:r>
      <w:r w:rsidR="0055016A" w:rsidRPr="00FC36E3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82685F" w:rsidRPr="00FC36E3">
        <w:rPr>
          <w:rFonts w:ascii="Times New Roman" w:eastAsia="Times New Roman" w:hAnsi="Times New Roman" w:cs="Times New Roman"/>
          <w:sz w:val="24"/>
          <w:szCs w:val="24"/>
        </w:rPr>
        <w:t>s</w:t>
      </w:r>
      <w:r w:rsidR="0055016A" w:rsidRPr="00FC36E3">
        <w:rPr>
          <w:rFonts w:ascii="Times New Roman" w:eastAsia="Times New Roman" w:hAnsi="Times New Roman" w:cs="Times New Roman"/>
          <w:sz w:val="24"/>
          <w:szCs w:val="24"/>
        </w:rPr>
        <w:t> užitkovostí při první laktaci. K</w:t>
      </w:r>
      <w:r w:rsidR="0082685F" w:rsidRPr="00FC36E3">
        <w:rPr>
          <w:rFonts w:ascii="Times New Roman" w:eastAsia="Times New Roman" w:hAnsi="Times New Roman" w:cs="Times New Roman"/>
          <w:sz w:val="24"/>
          <w:szCs w:val="24"/>
        </w:rPr>
        <w:t>ažd</w:t>
      </w:r>
      <w:r w:rsidR="0055016A" w:rsidRPr="00FC36E3">
        <w:rPr>
          <w:rFonts w:ascii="Times New Roman" w:eastAsia="Times New Roman" w:hAnsi="Times New Roman" w:cs="Times New Roman"/>
          <w:sz w:val="24"/>
          <w:szCs w:val="24"/>
        </w:rPr>
        <w:t>ému</w:t>
      </w:r>
      <w:r w:rsidR="0082685F" w:rsidRPr="00FC36E3">
        <w:rPr>
          <w:rFonts w:ascii="Times New Roman" w:eastAsia="Times New Roman" w:hAnsi="Times New Roman" w:cs="Times New Roman"/>
          <w:sz w:val="24"/>
          <w:szCs w:val="24"/>
        </w:rPr>
        <w:t xml:space="preserve"> 1 kg </w:t>
      </w:r>
      <w:r w:rsidR="0055016A" w:rsidRPr="00FC36E3">
        <w:rPr>
          <w:rFonts w:ascii="Times New Roman" w:eastAsia="Times New Roman" w:hAnsi="Times New Roman" w:cs="Times New Roman"/>
          <w:sz w:val="24"/>
          <w:szCs w:val="24"/>
        </w:rPr>
        <w:t xml:space="preserve">denního </w:t>
      </w:r>
      <w:r w:rsidR="0082685F" w:rsidRPr="00FC36E3">
        <w:rPr>
          <w:rFonts w:ascii="Times New Roman" w:eastAsia="Times New Roman" w:hAnsi="Times New Roman" w:cs="Times New Roman"/>
          <w:sz w:val="24"/>
          <w:szCs w:val="24"/>
        </w:rPr>
        <w:t>př</w:t>
      </w:r>
      <w:r w:rsidR="0055016A" w:rsidRPr="00FC36E3">
        <w:rPr>
          <w:rFonts w:ascii="Times New Roman" w:eastAsia="Times New Roman" w:hAnsi="Times New Roman" w:cs="Times New Roman"/>
          <w:sz w:val="24"/>
          <w:szCs w:val="24"/>
        </w:rPr>
        <w:t xml:space="preserve">írůstku v období mléčné výživy odpovídala dojivost při první laktaci vyšší v průměru o 850 kg mléka, resp. o </w:t>
      </w:r>
      <w:r w:rsidR="0082685F" w:rsidRPr="00FC36E3">
        <w:rPr>
          <w:rFonts w:ascii="Times New Roman" w:eastAsia="Times New Roman" w:hAnsi="Times New Roman" w:cs="Times New Roman"/>
          <w:sz w:val="24"/>
          <w:szCs w:val="24"/>
        </w:rPr>
        <w:t xml:space="preserve">235 kg mléka </w:t>
      </w:r>
      <w:r w:rsidR="0055016A" w:rsidRPr="00FC36E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82685F" w:rsidRPr="00FC3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16A" w:rsidRPr="00FC36E3">
        <w:rPr>
          <w:rFonts w:ascii="Times New Roman" w:eastAsia="Times New Roman" w:hAnsi="Times New Roman" w:cs="Times New Roman"/>
          <w:sz w:val="24"/>
          <w:szCs w:val="24"/>
        </w:rPr>
        <w:t xml:space="preserve">každou </w:t>
      </w:r>
      <w:r w:rsidR="0082685F" w:rsidRPr="00FC36E3">
        <w:rPr>
          <w:rFonts w:ascii="Times New Roman" w:eastAsia="Times New Roman" w:hAnsi="Times New Roman" w:cs="Times New Roman"/>
          <w:sz w:val="24"/>
          <w:szCs w:val="24"/>
        </w:rPr>
        <w:t>Mcal metabolizovatelné</w:t>
      </w:r>
      <w:r w:rsidR="0055016A" w:rsidRPr="00FC3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85F" w:rsidRPr="00FC36E3">
        <w:rPr>
          <w:rFonts w:ascii="Times New Roman" w:eastAsia="Times New Roman" w:hAnsi="Times New Roman" w:cs="Times New Roman"/>
          <w:sz w:val="24"/>
          <w:szCs w:val="24"/>
        </w:rPr>
        <w:t xml:space="preserve">energie </w:t>
      </w:r>
      <w:r w:rsidR="0055016A" w:rsidRPr="00FC36E3">
        <w:rPr>
          <w:rFonts w:ascii="Times New Roman" w:eastAsia="Times New Roman" w:hAnsi="Times New Roman" w:cs="Times New Roman"/>
          <w:sz w:val="24"/>
          <w:szCs w:val="24"/>
        </w:rPr>
        <w:t>přijatou nad záchovnou potřebu</w:t>
      </w:r>
      <w:r w:rsidR="0082685F" w:rsidRPr="00FC36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5016A" w:rsidRPr="00FC36E3">
        <w:rPr>
          <w:rFonts w:ascii="Times New Roman" w:eastAsia="Times New Roman" w:hAnsi="Times New Roman" w:cs="Times New Roman"/>
          <w:sz w:val="24"/>
          <w:szCs w:val="24"/>
        </w:rPr>
        <w:t xml:space="preserve">V případě komerční farmy byla na každý kg denního přírůstku telat v období mléčné výživy dojivost na první laktaci vyšší o 1113 kg. </w:t>
      </w:r>
      <w:r w:rsidR="003879C7" w:rsidRPr="00FC36E3">
        <w:rPr>
          <w:rFonts w:ascii="Times New Roman" w:eastAsia="Times New Roman" w:hAnsi="Times New Roman" w:cs="Times New Roman"/>
          <w:sz w:val="24"/>
          <w:szCs w:val="24"/>
        </w:rPr>
        <w:t xml:space="preserve">Navíc každý jeden kg denního přírůstku prepubertálních jalovic byl spojen se zvýšením dojivosti při první laktaci o </w:t>
      </w:r>
      <w:r w:rsidR="0082685F" w:rsidRPr="00FC36E3">
        <w:rPr>
          <w:rFonts w:ascii="Times New Roman" w:eastAsia="Times New Roman" w:hAnsi="Times New Roman" w:cs="Times New Roman"/>
          <w:sz w:val="24"/>
          <w:szCs w:val="24"/>
        </w:rPr>
        <w:t xml:space="preserve">3281 kg. </w:t>
      </w:r>
      <w:r w:rsidR="000E7DFB" w:rsidRPr="00FC36E3">
        <w:rPr>
          <w:rFonts w:ascii="Times New Roman" w:eastAsia="Times New Roman" w:hAnsi="Times New Roman" w:cs="Times New Roman"/>
          <w:sz w:val="24"/>
          <w:szCs w:val="24"/>
        </w:rPr>
        <w:t>T</w:t>
      </w:r>
      <w:r w:rsidR="0082685F" w:rsidRPr="00FC36E3">
        <w:rPr>
          <w:rFonts w:ascii="Times New Roman" w:eastAsia="Times New Roman" w:hAnsi="Times New Roman" w:cs="Times New Roman"/>
          <w:sz w:val="24"/>
          <w:szCs w:val="24"/>
        </w:rPr>
        <w:t xml:space="preserve">yto výsledky </w:t>
      </w:r>
      <w:r w:rsidR="000E7DFB" w:rsidRPr="00FC36E3">
        <w:rPr>
          <w:rFonts w:ascii="Times New Roman" w:eastAsia="Times New Roman" w:hAnsi="Times New Roman" w:cs="Times New Roman"/>
          <w:sz w:val="24"/>
          <w:szCs w:val="24"/>
        </w:rPr>
        <w:t>dokumentují</w:t>
      </w:r>
      <w:r w:rsidR="0082685F" w:rsidRPr="00FC36E3">
        <w:rPr>
          <w:rFonts w:ascii="Times New Roman" w:eastAsia="Times New Roman" w:hAnsi="Times New Roman" w:cs="Times New Roman"/>
          <w:sz w:val="24"/>
          <w:szCs w:val="24"/>
        </w:rPr>
        <w:t>, že zvýšená míra růstu před odstavem má za následek určitou formu epigenetického programování, kter</w:t>
      </w:r>
      <w:r w:rsidR="000E7DFB" w:rsidRPr="00FC36E3">
        <w:rPr>
          <w:rFonts w:ascii="Times New Roman" w:eastAsia="Times New Roman" w:hAnsi="Times New Roman" w:cs="Times New Roman"/>
          <w:sz w:val="24"/>
          <w:szCs w:val="24"/>
        </w:rPr>
        <w:t xml:space="preserve">é není ještě zcela </w:t>
      </w:r>
      <w:r w:rsidR="00FC36E3">
        <w:rPr>
          <w:rFonts w:ascii="Times New Roman" w:eastAsia="Times New Roman" w:hAnsi="Times New Roman" w:cs="Times New Roman"/>
          <w:sz w:val="24"/>
          <w:szCs w:val="24"/>
        </w:rPr>
        <w:t>popsané</w:t>
      </w:r>
      <w:r w:rsidR="000E7DFB" w:rsidRPr="00FC36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685F" w:rsidRPr="00FC36E3">
        <w:rPr>
          <w:rFonts w:ascii="Times New Roman" w:eastAsia="Times New Roman" w:hAnsi="Times New Roman" w:cs="Times New Roman"/>
          <w:sz w:val="24"/>
          <w:szCs w:val="24"/>
        </w:rPr>
        <w:t xml:space="preserve">ale má pozitivní vliv na </w:t>
      </w:r>
      <w:r w:rsidR="000E7DFB" w:rsidRPr="00FC36E3">
        <w:rPr>
          <w:rFonts w:ascii="Times New Roman" w:eastAsia="Times New Roman" w:hAnsi="Times New Roman" w:cs="Times New Roman"/>
          <w:sz w:val="24"/>
          <w:szCs w:val="24"/>
        </w:rPr>
        <w:t>mléčnou užitkovost</w:t>
      </w:r>
      <w:r w:rsidR="0082685F" w:rsidRPr="00FC36E3">
        <w:rPr>
          <w:rFonts w:ascii="Times New Roman" w:eastAsia="Times New Roman" w:hAnsi="Times New Roman" w:cs="Times New Roman"/>
          <w:sz w:val="24"/>
          <w:szCs w:val="24"/>
        </w:rPr>
        <w:t xml:space="preserve">. Tato analýza identifikuje výživu a </w:t>
      </w:r>
      <w:r w:rsidR="000E7DFB" w:rsidRPr="00FC36E3">
        <w:rPr>
          <w:rFonts w:ascii="Times New Roman" w:eastAsia="Times New Roman" w:hAnsi="Times New Roman" w:cs="Times New Roman"/>
          <w:sz w:val="24"/>
          <w:szCs w:val="24"/>
        </w:rPr>
        <w:t xml:space="preserve">management telat do odstavu </w:t>
      </w:r>
      <w:r w:rsidR="0082685F" w:rsidRPr="00FC36E3">
        <w:rPr>
          <w:rFonts w:ascii="Times New Roman" w:eastAsia="Times New Roman" w:hAnsi="Times New Roman" w:cs="Times New Roman"/>
          <w:sz w:val="24"/>
          <w:szCs w:val="24"/>
        </w:rPr>
        <w:t xml:space="preserve">jako hlavní environmentální faktory ovlivňující </w:t>
      </w:r>
      <w:r w:rsidR="00FC36E3" w:rsidRPr="00FC36E3">
        <w:rPr>
          <w:rFonts w:ascii="Times New Roman" w:eastAsia="Times New Roman" w:hAnsi="Times New Roman" w:cs="Times New Roman"/>
          <w:sz w:val="24"/>
          <w:szCs w:val="24"/>
        </w:rPr>
        <w:t>dosažení geneticky předpokládané mléčné užitkovosti</w:t>
      </w:r>
      <w:r w:rsidR="0082685F" w:rsidRPr="00FC36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685F" w:rsidRPr="00FC36E3" w:rsidRDefault="0082685F" w:rsidP="00FC36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E4C" w:rsidRPr="00FC36E3" w:rsidRDefault="00D75E4C" w:rsidP="00FC36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3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Zpracoval: </w:t>
      </w:r>
      <w:r w:rsidR="006A79E1" w:rsidRPr="00FC36E3">
        <w:rPr>
          <w:rFonts w:ascii="Times New Roman" w:hAnsi="Times New Roman" w:cs="Times New Roman"/>
          <w:sz w:val="24"/>
          <w:szCs w:val="24"/>
          <w:shd w:val="clear" w:color="auto" w:fill="FFFFFF"/>
        </w:rPr>
        <w:t>doc. MVDr. Leoš Pavlata, Ph.D.</w:t>
      </w:r>
      <w:r w:rsidRPr="00FC3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Mendelova univerzita v Brně, </w:t>
      </w:r>
      <w:r w:rsidR="006A79E1" w:rsidRPr="00FC36E3">
        <w:rPr>
          <w:rFonts w:ascii="Times New Roman" w:hAnsi="Times New Roman" w:cs="Times New Roman"/>
          <w:sz w:val="24"/>
          <w:szCs w:val="24"/>
          <w:shd w:val="clear" w:color="auto" w:fill="FFFFFF"/>
        </w:rPr>
        <w:t>leos.pavlata</w:t>
      </w:r>
      <w:r w:rsidRPr="00FC36E3">
        <w:rPr>
          <w:rFonts w:ascii="Times New Roman" w:hAnsi="Times New Roman" w:cs="Times New Roman"/>
          <w:sz w:val="24"/>
          <w:szCs w:val="24"/>
          <w:shd w:val="clear" w:color="auto" w:fill="FFFFFF"/>
        </w:rPr>
        <w:t>@mendelu.cz</w:t>
      </w:r>
    </w:p>
    <w:sectPr w:rsidR="00D75E4C" w:rsidRPr="00FC36E3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3C4" w:rsidRDefault="001B03C4" w:rsidP="004940A2">
      <w:pPr>
        <w:spacing w:after="0" w:line="240" w:lineRule="auto"/>
      </w:pPr>
      <w:r>
        <w:separator/>
      </w:r>
    </w:p>
  </w:endnote>
  <w:endnote w:type="continuationSeparator" w:id="0">
    <w:p w:rsidR="001B03C4" w:rsidRDefault="001B03C4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3C4" w:rsidRDefault="001B03C4" w:rsidP="004940A2">
      <w:pPr>
        <w:spacing w:after="0" w:line="240" w:lineRule="auto"/>
      </w:pPr>
      <w:r>
        <w:separator/>
      </w:r>
    </w:p>
  </w:footnote>
  <w:footnote w:type="continuationSeparator" w:id="0">
    <w:p w:rsidR="001B03C4" w:rsidRDefault="001B03C4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A2"/>
    <w:rsid w:val="00016327"/>
    <w:rsid w:val="0007495D"/>
    <w:rsid w:val="000E7DFB"/>
    <w:rsid w:val="001636E0"/>
    <w:rsid w:val="001B03C4"/>
    <w:rsid w:val="002211A0"/>
    <w:rsid w:val="002E65F1"/>
    <w:rsid w:val="00326887"/>
    <w:rsid w:val="003737FD"/>
    <w:rsid w:val="003872DC"/>
    <w:rsid w:val="003879C7"/>
    <w:rsid w:val="003E1E20"/>
    <w:rsid w:val="004165E7"/>
    <w:rsid w:val="00481404"/>
    <w:rsid w:val="0048733F"/>
    <w:rsid w:val="004940A2"/>
    <w:rsid w:val="004A01FE"/>
    <w:rsid w:val="004A14C9"/>
    <w:rsid w:val="005031FC"/>
    <w:rsid w:val="0053768A"/>
    <w:rsid w:val="0055016A"/>
    <w:rsid w:val="00595C79"/>
    <w:rsid w:val="00647C02"/>
    <w:rsid w:val="006978C4"/>
    <w:rsid w:val="006A79E1"/>
    <w:rsid w:val="006C1B97"/>
    <w:rsid w:val="007257A7"/>
    <w:rsid w:val="00784B11"/>
    <w:rsid w:val="007A68D8"/>
    <w:rsid w:val="007B0D72"/>
    <w:rsid w:val="007B1AFF"/>
    <w:rsid w:val="007C15B6"/>
    <w:rsid w:val="0082685F"/>
    <w:rsid w:val="00863B58"/>
    <w:rsid w:val="008955E2"/>
    <w:rsid w:val="009B2EAC"/>
    <w:rsid w:val="009E4EC3"/>
    <w:rsid w:val="00AB139B"/>
    <w:rsid w:val="00AF595F"/>
    <w:rsid w:val="00B148B3"/>
    <w:rsid w:val="00B4332C"/>
    <w:rsid w:val="00B5161C"/>
    <w:rsid w:val="00B70BF4"/>
    <w:rsid w:val="00BE3E53"/>
    <w:rsid w:val="00C53A99"/>
    <w:rsid w:val="00D73327"/>
    <w:rsid w:val="00D75E4C"/>
    <w:rsid w:val="00DD2446"/>
    <w:rsid w:val="00DF6702"/>
    <w:rsid w:val="00E139FE"/>
    <w:rsid w:val="00E5131B"/>
    <w:rsid w:val="00FC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1F890-28D6-4C0C-AD4A-49D500C0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26887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887"/>
    <w:rPr>
      <w:rFonts w:ascii="Segoe UI" w:hAnsi="Segoe UI" w:cs="Segoe UI"/>
      <w:sz w:val="18"/>
      <w:szCs w:val="18"/>
    </w:rPr>
  </w:style>
  <w:style w:type="character" w:customStyle="1" w:styleId="gt-ft-text">
    <w:name w:val="gt-ft-text"/>
    <w:basedOn w:val="Standardnpsmoodstavce"/>
    <w:rsid w:val="00DD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8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5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Raffrenato%20E%5BAuthor%5D&amp;cauthor=true&amp;cauthor_uid=222813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Soberon%20F%5BAuthor%5D&amp;cauthor=true&amp;cauthor_uid=222813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ubmed/2228134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cbi.nlm.nih.gov/pubmed/?term=Van%20Amburgh%20ME%5BAuthor%5D&amp;cauthor=true&amp;cauthor_uid=222813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Everett%20RW%5BAuthor%5D&amp;cauthor=true&amp;cauthor_uid=22281343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08E26-1424-4276-9530-8BFE6CDD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508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Leoš Pavlata</cp:lastModifiedBy>
  <cp:revision>8</cp:revision>
  <dcterms:created xsi:type="dcterms:W3CDTF">2017-11-13T06:36:00Z</dcterms:created>
  <dcterms:modified xsi:type="dcterms:W3CDTF">2017-11-14T19:57:00Z</dcterms:modified>
</cp:coreProperties>
</file>