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2" w:rsidRPr="001863C2" w:rsidRDefault="001863C2" w:rsidP="009B2EAC">
      <w:pPr>
        <w:shd w:val="clear" w:color="auto" w:fill="FFFFFF"/>
        <w:spacing w:before="24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3C2">
        <w:rPr>
          <w:rFonts w:ascii="Times New Roman" w:hAnsi="Times New Roman" w:cs="Times New Roman"/>
          <w:b/>
          <w:sz w:val="24"/>
          <w:szCs w:val="24"/>
        </w:rPr>
        <w:t>Vliv různé fyzikální struktury startérů na parametry bachorové fermentace a přírůstky telat v období po odstavu</w:t>
      </w:r>
    </w:p>
    <w:p w:rsidR="00267497" w:rsidRPr="001863C2" w:rsidRDefault="001863C2" w:rsidP="001863C2">
      <w:pPr>
        <w:autoSpaceDE w:val="0"/>
        <w:autoSpaceDN w:val="0"/>
        <w:adjustRightInd w:val="0"/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1863C2">
        <w:rPr>
          <w:rFonts w:ascii="Times New Roman" w:hAnsi="Times New Roman" w:cs="Times New Roman"/>
          <w:b/>
          <w:bCs/>
          <w:sz w:val="24"/>
          <w:szCs w:val="24"/>
        </w:rPr>
        <w:t>The effect of different physical forms of starter feed on rumen fermentation indicators and weight gain in calves after weaning</w:t>
      </w:r>
      <w:r w:rsidR="00267497" w:rsidRPr="00186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97" w:rsidRPr="001863C2" w:rsidRDefault="001863C2" w:rsidP="007B0D72">
      <w:pPr>
        <w:pStyle w:val="Nadpis1"/>
        <w:rPr>
          <w:b w:val="0"/>
          <w:sz w:val="24"/>
          <w:szCs w:val="24"/>
        </w:rPr>
      </w:pPr>
      <w:r w:rsidRPr="001863C2">
        <w:rPr>
          <w:b w:val="0"/>
          <w:sz w:val="24"/>
          <w:szCs w:val="24"/>
        </w:rPr>
        <w:t xml:space="preserve">Pavlata L., Šťastník O., Křivová Š., Dočkalová H., Sedláková L., Mrkvicová E., Doležal P. </w:t>
      </w:r>
      <w:r w:rsidR="00267497" w:rsidRPr="001863C2">
        <w:rPr>
          <w:b w:val="0"/>
          <w:sz w:val="24"/>
          <w:szCs w:val="24"/>
        </w:rPr>
        <w:t>(201</w:t>
      </w:r>
      <w:r w:rsidRPr="001863C2">
        <w:rPr>
          <w:b w:val="0"/>
          <w:sz w:val="24"/>
          <w:szCs w:val="24"/>
        </w:rPr>
        <w:t>7</w:t>
      </w:r>
      <w:r w:rsidR="00267497" w:rsidRPr="001863C2">
        <w:rPr>
          <w:b w:val="0"/>
          <w:sz w:val="24"/>
          <w:szCs w:val="24"/>
        </w:rPr>
        <w:t xml:space="preserve">). </w:t>
      </w:r>
      <w:r w:rsidRPr="001863C2">
        <w:rPr>
          <w:b w:val="0"/>
          <w:bCs w:val="0"/>
          <w:sz w:val="24"/>
          <w:szCs w:val="24"/>
        </w:rPr>
        <w:t xml:space="preserve">The effect of different physical forms of starter feed on rumen fermentation indicators and weight gain in calves after weaning. </w:t>
      </w:r>
      <w:r w:rsidRPr="001863C2">
        <w:rPr>
          <w:b w:val="0"/>
          <w:bCs w:val="0"/>
          <w:i/>
          <w:sz w:val="24"/>
          <w:szCs w:val="24"/>
        </w:rPr>
        <w:t>Acta Veterinaria Brno</w:t>
      </w:r>
      <w:r w:rsidRPr="001863C2">
        <w:rPr>
          <w:b w:val="0"/>
          <w:bCs w:val="0"/>
          <w:sz w:val="24"/>
          <w:szCs w:val="24"/>
        </w:rPr>
        <w:t>, 86</w:t>
      </w:r>
      <w:r w:rsidR="00267497" w:rsidRPr="001863C2">
        <w:rPr>
          <w:b w:val="0"/>
          <w:sz w:val="24"/>
          <w:szCs w:val="24"/>
        </w:rPr>
        <w:t xml:space="preserve">: </w:t>
      </w:r>
      <w:r w:rsidR="00661357">
        <w:rPr>
          <w:b w:val="0"/>
          <w:sz w:val="24"/>
          <w:szCs w:val="24"/>
        </w:rPr>
        <w:t>285</w:t>
      </w:r>
      <w:r w:rsidR="00267497" w:rsidRPr="001863C2">
        <w:rPr>
          <w:b w:val="0"/>
          <w:sz w:val="24"/>
          <w:szCs w:val="24"/>
        </w:rPr>
        <w:t>-</w:t>
      </w:r>
      <w:r w:rsidR="00661357">
        <w:rPr>
          <w:b w:val="0"/>
          <w:sz w:val="24"/>
          <w:szCs w:val="24"/>
        </w:rPr>
        <w:t>291</w:t>
      </w:r>
      <w:r w:rsidR="00267497" w:rsidRPr="001863C2">
        <w:rPr>
          <w:b w:val="0"/>
          <w:sz w:val="24"/>
          <w:szCs w:val="24"/>
        </w:rPr>
        <w:t xml:space="preserve">. </w:t>
      </w:r>
      <w:hyperlink r:id="rId7" w:tgtFrame="_blank" w:tooltip="Persistent link using digital object identifier" w:history="1">
        <w:r w:rsidR="00267497" w:rsidRPr="001863C2">
          <w:rPr>
            <w:rStyle w:val="Hypertextovodkaz"/>
            <w:b w:val="0"/>
            <w:color w:val="auto"/>
            <w:sz w:val="24"/>
            <w:szCs w:val="24"/>
            <w:u w:val="none"/>
          </w:rPr>
          <w:t>doi.org/10.</w:t>
        </w:r>
        <w:r w:rsidRPr="001863C2">
          <w:rPr>
            <w:rStyle w:val="Hypertextovodkaz"/>
            <w:b w:val="0"/>
            <w:color w:val="auto"/>
            <w:sz w:val="24"/>
            <w:szCs w:val="24"/>
            <w:u w:val="none"/>
          </w:rPr>
          <w:t>2754</w:t>
        </w:r>
        <w:r w:rsidR="00267497" w:rsidRPr="001863C2">
          <w:rPr>
            <w:rStyle w:val="Hypertextovodkaz"/>
            <w:b w:val="0"/>
            <w:color w:val="auto"/>
            <w:sz w:val="24"/>
            <w:szCs w:val="24"/>
            <w:u w:val="none"/>
          </w:rPr>
          <w:t>/</w:t>
        </w:r>
        <w:r w:rsidRPr="001863C2">
          <w:rPr>
            <w:rStyle w:val="Hypertextovodkaz"/>
            <w:b w:val="0"/>
            <w:color w:val="auto"/>
            <w:sz w:val="24"/>
            <w:szCs w:val="24"/>
            <w:u w:val="none"/>
          </w:rPr>
          <w:t>avb20178603</w:t>
        </w:r>
      </w:hyperlink>
      <w:r w:rsidR="00661357">
        <w:rPr>
          <w:rStyle w:val="Hypertextovodkaz"/>
          <w:b w:val="0"/>
          <w:color w:val="auto"/>
          <w:sz w:val="24"/>
          <w:szCs w:val="24"/>
          <w:u w:val="none"/>
        </w:rPr>
        <w:t>0285</w:t>
      </w:r>
    </w:p>
    <w:p w:rsidR="004940A2" w:rsidRPr="001863C2" w:rsidRDefault="004940A2" w:rsidP="007B0D72">
      <w:pPr>
        <w:pStyle w:val="Nadpis1"/>
        <w:rPr>
          <w:b w:val="0"/>
          <w:sz w:val="24"/>
          <w:szCs w:val="24"/>
          <w:shd w:val="clear" w:color="auto" w:fill="FFFFFF"/>
        </w:rPr>
      </w:pPr>
      <w:r w:rsidRPr="001863C2">
        <w:rPr>
          <w:sz w:val="24"/>
          <w:szCs w:val="24"/>
          <w:shd w:val="clear" w:color="auto" w:fill="FFFFFF"/>
        </w:rPr>
        <w:t>Klíčová slova</w:t>
      </w:r>
      <w:r w:rsidRPr="001863C2">
        <w:rPr>
          <w:b w:val="0"/>
          <w:sz w:val="24"/>
          <w:szCs w:val="24"/>
          <w:shd w:val="clear" w:color="auto" w:fill="FFFFFF"/>
        </w:rPr>
        <w:t xml:space="preserve">: </w:t>
      </w:r>
      <w:r w:rsidR="001863C2" w:rsidRPr="001863C2">
        <w:rPr>
          <w:b w:val="0"/>
          <w:sz w:val="24"/>
          <w:szCs w:val="24"/>
          <w:shd w:val="clear" w:color="auto" w:fill="FFFFFF"/>
        </w:rPr>
        <w:t>těkavé mastné kyseliny, peletovaný startér, slamnatý startér, subakutní acidóza bachorového obsahu, výživa telat po odstavu</w:t>
      </w:r>
    </w:p>
    <w:p w:rsidR="004940A2" w:rsidRPr="001863C2" w:rsidRDefault="004940A2" w:rsidP="009B2E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3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 w:rsidRPr="00186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863C2" w:rsidRPr="001863C2">
        <w:rPr>
          <w:rFonts w:ascii="Times New Roman" w:hAnsi="Times New Roman" w:cs="Times New Roman"/>
          <w:sz w:val="24"/>
          <w:szCs w:val="24"/>
          <w:shd w:val="clear" w:color="auto" w:fill="FFFFFF"/>
        </w:rPr>
        <w:t>https://actavet.vfu.cz/86/</w:t>
      </w:r>
    </w:p>
    <w:p w:rsidR="00F11C48" w:rsidRPr="001863C2" w:rsidRDefault="00661357" w:rsidP="009B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posledních letech se intenzivně studuje složení a fyzikální struktura startérových diet ve vztahu k optimalizaci příjmu živin a rozvoje bachorové fermentace. 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Cílem studie bylo zjistit vliv různých fyzikálních forem </w:t>
      </w:r>
      <w:r>
        <w:rPr>
          <w:rFonts w:ascii="Times New Roman" w:hAnsi="Times New Roman" w:cs="Times New Roman"/>
          <w:sz w:val="24"/>
          <w:szCs w:val="24"/>
        </w:rPr>
        <w:t>startéru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základní ukazatele bachorové 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fermentace </w:t>
      </w:r>
      <w:r>
        <w:rPr>
          <w:rFonts w:ascii="Times New Roman" w:hAnsi="Times New Roman" w:cs="Times New Roman"/>
          <w:sz w:val="24"/>
          <w:szCs w:val="24"/>
        </w:rPr>
        <w:t xml:space="preserve">a přírůstky u telat 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po odstavu. Pokus byl </w:t>
      </w:r>
      <w:r>
        <w:rPr>
          <w:rFonts w:ascii="Times New Roman" w:hAnsi="Times New Roman" w:cs="Times New Roman"/>
          <w:sz w:val="24"/>
          <w:szCs w:val="24"/>
        </w:rPr>
        <w:t>realizován na odstavených telatech českého strakatého skotu</w:t>
      </w:r>
      <w:r w:rsidR="001863C2" w:rsidRPr="001863C2">
        <w:rPr>
          <w:rFonts w:ascii="Times New Roman" w:hAnsi="Times New Roman" w:cs="Times New Roman"/>
          <w:sz w:val="24"/>
          <w:szCs w:val="24"/>
        </w:rPr>
        <w:t>. Te</w:t>
      </w:r>
      <w:r>
        <w:rPr>
          <w:rFonts w:ascii="Times New Roman" w:hAnsi="Times New Roman" w:cs="Times New Roman"/>
          <w:sz w:val="24"/>
          <w:szCs w:val="24"/>
        </w:rPr>
        <w:t>lata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jedné skupiny </w:t>
      </w:r>
      <w:r w:rsidR="001863C2" w:rsidRPr="001863C2">
        <w:rPr>
          <w:rFonts w:ascii="Times New Roman" w:hAnsi="Times New Roman" w:cs="Times New Roman"/>
          <w:sz w:val="24"/>
          <w:szCs w:val="24"/>
        </w:rPr>
        <w:t>byla krmena ad</w:t>
      </w:r>
      <w:r w:rsidR="003E3DF2">
        <w:rPr>
          <w:rFonts w:ascii="Times New Roman" w:hAnsi="Times New Roman" w:cs="Times New Roman"/>
          <w:sz w:val="24"/>
          <w:szCs w:val="24"/>
        </w:rPr>
        <w:t xml:space="preserve"> </w:t>
      </w:r>
      <w:r w:rsidR="001863C2" w:rsidRPr="001863C2">
        <w:rPr>
          <w:rFonts w:ascii="Times New Roman" w:hAnsi="Times New Roman" w:cs="Times New Roman"/>
          <w:sz w:val="24"/>
          <w:szCs w:val="24"/>
        </w:rPr>
        <w:t>libit</w:t>
      </w:r>
      <w:r w:rsidR="003E3DF2">
        <w:rPr>
          <w:rFonts w:ascii="Times New Roman" w:hAnsi="Times New Roman" w:cs="Times New Roman"/>
          <w:sz w:val="24"/>
          <w:szCs w:val="24"/>
        </w:rPr>
        <w:t>ně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kompletně granulovaným startérem a telata druhé skupiny </w:t>
      </w:r>
      <w:r w:rsidR="001863C2" w:rsidRPr="001863C2">
        <w:rPr>
          <w:rFonts w:ascii="Times New Roman" w:hAnsi="Times New Roman" w:cs="Times New Roman"/>
          <w:sz w:val="24"/>
          <w:szCs w:val="24"/>
        </w:rPr>
        <w:t>texturizovaným startérem s</w:t>
      </w:r>
      <w:r>
        <w:rPr>
          <w:rFonts w:ascii="Times New Roman" w:hAnsi="Times New Roman" w:cs="Times New Roman"/>
          <w:sz w:val="24"/>
          <w:szCs w:val="24"/>
        </w:rPr>
        <w:t>e štípanou slámou (slamnatý startér)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 jednom měsíci krmení různých startérů </w:t>
      </w:r>
      <w:r w:rsidR="00F828C1">
        <w:rPr>
          <w:rFonts w:ascii="Times New Roman" w:hAnsi="Times New Roman" w:cs="Times New Roman"/>
          <w:sz w:val="24"/>
          <w:szCs w:val="24"/>
        </w:rPr>
        <w:t xml:space="preserve">(kolem 90. dne věku), </w:t>
      </w:r>
      <w:r>
        <w:rPr>
          <w:rFonts w:ascii="Times New Roman" w:hAnsi="Times New Roman" w:cs="Times New Roman"/>
          <w:sz w:val="24"/>
          <w:szCs w:val="24"/>
        </w:rPr>
        <w:t xml:space="preserve">byla od telat odebrána </w:t>
      </w:r>
      <w:r w:rsidR="00477318">
        <w:rPr>
          <w:rFonts w:ascii="Times New Roman" w:hAnsi="Times New Roman" w:cs="Times New Roman"/>
          <w:sz w:val="24"/>
          <w:szCs w:val="24"/>
        </w:rPr>
        <w:t xml:space="preserve">jícnovou sondou </w:t>
      </w:r>
      <w:r>
        <w:rPr>
          <w:rFonts w:ascii="Times New Roman" w:hAnsi="Times New Roman" w:cs="Times New Roman"/>
          <w:sz w:val="24"/>
          <w:szCs w:val="24"/>
        </w:rPr>
        <w:t xml:space="preserve">bachorová tekutina a provedeno její laboratorní vyšetření. V bachorové tekutině bylo stanoveno </w:t>
      </w:r>
      <w:r w:rsidR="001863C2" w:rsidRPr="001863C2">
        <w:rPr>
          <w:rFonts w:ascii="Times New Roman" w:hAnsi="Times New Roman" w:cs="Times New Roman"/>
          <w:sz w:val="24"/>
          <w:szCs w:val="24"/>
        </w:rPr>
        <w:t>pH, celkov</w:t>
      </w:r>
      <w:r>
        <w:rPr>
          <w:rFonts w:ascii="Times New Roman" w:hAnsi="Times New Roman" w:cs="Times New Roman"/>
          <w:sz w:val="24"/>
          <w:szCs w:val="24"/>
        </w:rPr>
        <w:t xml:space="preserve">á acidita, koncentrace 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celkových těkavých mastných kyselin, </w:t>
      </w:r>
      <w:r>
        <w:rPr>
          <w:rFonts w:ascii="Times New Roman" w:hAnsi="Times New Roman" w:cs="Times New Roman"/>
          <w:sz w:val="24"/>
          <w:szCs w:val="24"/>
        </w:rPr>
        <w:t>procent</w:t>
      </w:r>
      <w:r w:rsidR="00F828C1">
        <w:rPr>
          <w:rFonts w:ascii="Times New Roman" w:hAnsi="Times New Roman" w:cs="Times New Roman"/>
          <w:sz w:val="24"/>
          <w:szCs w:val="24"/>
        </w:rPr>
        <w:t>uální</w:t>
      </w:r>
      <w:r>
        <w:rPr>
          <w:rFonts w:ascii="Times New Roman" w:hAnsi="Times New Roman" w:cs="Times New Roman"/>
          <w:sz w:val="24"/>
          <w:szCs w:val="24"/>
        </w:rPr>
        <w:t xml:space="preserve"> zastoupení kyseliny octové (</w:t>
      </w:r>
      <w:r w:rsidR="001863C2" w:rsidRPr="001863C2">
        <w:rPr>
          <w:rFonts w:ascii="Times New Roman" w:hAnsi="Times New Roman" w:cs="Times New Roman"/>
          <w:sz w:val="24"/>
          <w:szCs w:val="24"/>
        </w:rPr>
        <w:t>acetátu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63C2" w:rsidRPr="001863C2">
        <w:rPr>
          <w:rFonts w:ascii="Times New Roman" w:hAnsi="Times New Roman" w:cs="Times New Roman"/>
          <w:sz w:val="24"/>
          <w:szCs w:val="24"/>
        </w:rPr>
        <w:t>, propion</w:t>
      </w:r>
      <w:r w:rsidR="00F828C1">
        <w:rPr>
          <w:rFonts w:ascii="Times New Roman" w:hAnsi="Times New Roman" w:cs="Times New Roman"/>
          <w:sz w:val="24"/>
          <w:szCs w:val="24"/>
        </w:rPr>
        <w:t>ové a máselné (</w:t>
      </w:r>
      <w:r w:rsidR="001863C2" w:rsidRPr="001863C2">
        <w:rPr>
          <w:rFonts w:ascii="Times New Roman" w:hAnsi="Times New Roman" w:cs="Times New Roman"/>
          <w:sz w:val="24"/>
          <w:szCs w:val="24"/>
        </w:rPr>
        <w:t>butyrátu</w:t>
      </w:r>
      <w:r w:rsidR="00F828C1">
        <w:rPr>
          <w:rFonts w:ascii="Times New Roman" w:hAnsi="Times New Roman" w:cs="Times New Roman"/>
          <w:sz w:val="24"/>
          <w:szCs w:val="24"/>
        </w:rPr>
        <w:t>)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, </w:t>
      </w:r>
      <w:r w:rsidR="00F828C1">
        <w:rPr>
          <w:rFonts w:ascii="Times New Roman" w:hAnsi="Times New Roman" w:cs="Times New Roman"/>
          <w:sz w:val="24"/>
          <w:szCs w:val="24"/>
        </w:rPr>
        <w:t xml:space="preserve">obsah kyseliny </w:t>
      </w:r>
      <w:r w:rsidR="001863C2" w:rsidRPr="001863C2">
        <w:rPr>
          <w:rFonts w:ascii="Times New Roman" w:hAnsi="Times New Roman" w:cs="Times New Roman"/>
          <w:sz w:val="24"/>
          <w:szCs w:val="24"/>
        </w:rPr>
        <w:t>mléčné, amoniaku a počt</w:t>
      </w:r>
      <w:r w:rsidR="00F828C1">
        <w:rPr>
          <w:rFonts w:ascii="Times New Roman" w:hAnsi="Times New Roman" w:cs="Times New Roman"/>
          <w:sz w:val="24"/>
          <w:szCs w:val="24"/>
        </w:rPr>
        <w:t>y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 </w:t>
      </w:r>
      <w:r w:rsidR="00F828C1">
        <w:rPr>
          <w:rFonts w:ascii="Times New Roman" w:hAnsi="Times New Roman" w:cs="Times New Roman"/>
          <w:sz w:val="24"/>
          <w:szCs w:val="24"/>
        </w:rPr>
        <w:t>nálevníků. Od devadesátého dne věku byla telata obou skupin krmena stejným typem směsné krmné dávky (TMR). Po celou dobu sle</w:t>
      </w:r>
      <w:r w:rsidR="00477318">
        <w:rPr>
          <w:rFonts w:ascii="Times New Roman" w:hAnsi="Times New Roman" w:cs="Times New Roman"/>
          <w:sz w:val="24"/>
          <w:szCs w:val="24"/>
        </w:rPr>
        <w:t>d</w:t>
      </w:r>
      <w:r w:rsidR="00F828C1">
        <w:rPr>
          <w:rFonts w:ascii="Times New Roman" w:hAnsi="Times New Roman" w:cs="Times New Roman"/>
          <w:sz w:val="24"/>
          <w:szCs w:val="24"/>
        </w:rPr>
        <w:t>ování byla telata v měsíčních intervalech vážena</w:t>
      </w:r>
      <w:r w:rsidR="00477318">
        <w:rPr>
          <w:rFonts w:ascii="Times New Roman" w:hAnsi="Times New Roman" w:cs="Times New Roman"/>
          <w:sz w:val="24"/>
          <w:szCs w:val="24"/>
        </w:rPr>
        <w:t xml:space="preserve"> a vyhodnocovány průměrné denní přírůstky</w:t>
      </w:r>
      <w:r w:rsidR="00F828C1">
        <w:rPr>
          <w:rFonts w:ascii="Times New Roman" w:hAnsi="Times New Roman" w:cs="Times New Roman"/>
          <w:sz w:val="24"/>
          <w:szCs w:val="24"/>
        </w:rPr>
        <w:t xml:space="preserve">. Vyšetření bachorové tekutiny prokázalo, že telata krmená slamnatým startérem měla </w:t>
      </w:r>
      <w:r w:rsidR="00477318">
        <w:rPr>
          <w:rFonts w:ascii="Times New Roman" w:hAnsi="Times New Roman" w:cs="Times New Roman"/>
          <w:sz w:val="24"/>
          <w:szCs w:val="24"/>
        </w:rPr>
        <w:t>statisticky významně</w:t>
      </w:r>
      <w:r w:rsidR="0089750C">
        <w:rPr>
          <w:rFonts w:ascii="Times New Roman" w:hAnsi="Times New Roman" w:cs="Times New Roman"/>
          <w:sz w:val="24"/>
          <w:szCs w:val="24"/>
        </w:rPr>
        <w:t xml:space="preserve"> 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vyšší hodnoty </w:t>
      </w:r>
      <w:r w:rsidR="00F828C1">
        <w:rPr>
          <w:rFonts w:ascii="Times New Roman" w:hAnsi="Times New Roman" w:cs="Times New Roman"/>
          <w:sz w:val="24"/>
          <w:szCs w:val="24"/>
        </w:rPr>
        <w:t xml:space="preserve">pH </w:t>
      </w:r>
      <w:r w:rsidR="001863C2" w:rsidRPr="001863C2">
        <w:rPr>
          <w:rFonts w:ascii="Times New Roman" w:hAnsi="Times New Roman" w:cs="Times New Roman"/>
          <w:sz w:val="24"/>
          <w:szCs w:val="24"/>
        </w:rPr>
        <w:t>bachor</w:t>
      </w:r>
      <w:r w:rsidR="00F828C1">
        <w:rPr>
          <w:rFonts w:ascii="Times New Roman" w:hAnsi="Times New Roman" w:cs="Times New Roman"/>
          <w:sz w:val="24"/>
          <w:szCs w:val="24"/>
        </w:rPr>
        <w:t>ové tekutiny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 (6,24 ± 0,51 vs. 5,58 ± 0,30</w:t>
      </w:r>
      <w:r w:rsidR="00F828C1">
        <w:rPr>
          <w:rFonts w:ascii="Times New Roman" w:hAnsi="Times New Roman" w:cs="Times New Roman"/>
          <w:sz w:val="24"/>
          <w:szCs w:val="24"/>
        </w:rPr>
        <w:t xml:space="preserve"> u telat krmených kompletně granulovaným startérem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), </w:t>
      </w:r>
      <w:r w:rsidR="00F828C1">
        <w:rPr>
          <w:rFonts w:ascii="Times New Roman" w:hAnsi="Times New Roman" w:cs="Times New Roman"/>
          <w:sz w:val="24"/>
          <w:szCs w:val="24"/>
        </w:rPr>
        <w:t xml:space="preserve">vyšší obsah </w:t>
      </w:r>
      <w:r w:rsidR="001863C2" w:rsidRPr="001863C2">
        <w:rPr>
          <w:rFonts w:ascii="Times New Roman" w:hAnsi="Times New Roman" w:cs="Times New Roman"/>
          <w:sz w:val="24"/>
          <w:szCs w:val="24"/>
        </w:rPr>
        <w:t>celkov</w:t>
      </w:r>
      <w:r w:rsidR="00F828C1">
        <w:rPr>
          <w:rFonts w:ascii="Times New Roman" w:hAnsi="Times New Roman" w:cs="Times New Roman"/>
          <w:sz w:val="24"/>
          <w:szCs w:val="24"/>
        </w:rPr>
        <w:t>ý</w:t>
      </w:r>
      <w:r w:rsidR="0089750C">
        <w:rPr>
          <w:rFonts w:ascii="Times New Roman" w:hAnsi="Times New Roman" w:cs="Times New Roman"/>
          <w:sz w:val="24"/>
          <w:szCs w:val="24"/>
        </w:rPr>
        <w:t>ch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 těkav</w:t>
      </w:r>
      <w:r w:rsidR="0089750C">
        <w:rPr>
          <w:rFonts w:ascii="Times New Roman" w:hAnsi="Times New Roman" w:cs="Times New Roman"/>
          <w:sz w:val="24"/>
          <w:szCs w:val="24"/>
        </w:rPr>
        <w:t>ých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 mastn</w:t>
      </w:r>
      <w:r w:rsidR="0089750C">
        <w:rPr>
          <w:rFonts w:ascii="Times New Roman" w:hAnsi="Times New Roman" w:cs="Times New Roman"/>
          <w:sz w:val="24"/>
          <w:szCs w:val="24"/>
        </w:rPr>
        <w:t xml:space="preserve">ých 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kyselin (98,02 ± 20,46 vs. 61,40 ± 26,51 mmol/l), </w:t>
      </w:r>
      <w:r w:rsidR="0089750C">
        <w:rPr>
          <w:rFonts w:ascii="Times New Roman" w:hAnsi="Times New Roman" w:cs="Times New Roman"/>
          <w:sz w:val="24"/>
          <w:szCs w:val="24"/>
        </w:rPr>
        <w:t xml:space="preserve">vyšší </w:t>
      </w:r>
      <w:r w:rsidR="001863C2" w:rsidRPr="001863C2">
        <w:rPr>
          <w:rFonts w:ascii="Times New Roman" w:hAnsi="Times New Roman" w:cs="Times New Roman"/>
          <w:sz w:val="24"/>
          <w:szCs w:val="24"/>
        </w:rPr>
        <w:t>molární podíl acetátu (61,20 ± 4,87 vs. 50,53 ± 4,66</w:t>
      </w:r>
      <w:r w:rsidR="00477318">
        <w:rPr>
          <w:rFonts w:ascii="Times New Roman" w:hAnsi="Times New Roman" w:cs="Times New Roman"/>
          <w:sz w:val="24"/>
          <w:szCs w:val="24"/>
        </w:rPr>
        <w:t xml:space="preserve"> </w:t>
      </w:r>
      <w:r w:rsidR="001863C2" w:rsidRPr="001863C2">
        <w:rPr>
          <w:rFonts w:ascii="Times New Roman" w:hAnsi="Times New Roman" w:cs="Times New Roman"/>
          <w:sz w:val="24"/>
          <w:szCs w:val="24"/>
        </w:rPr>
        <w:t>%) a poměr acetát:propionát (2,38 ± 0,53 vs. 1,34 ± 0,18)</w:t>
      </w:r>
      <w:r w:rsidR="0089750C">
        <w:rPr>
          <w:rFonts w:ascii="Times New Roman" w:hAnsi="Times New Roman" w:cs="Times New Roman"/>
          <w:sz w:val="24"/>
          <w:szCs w:val="24"/>
        </w:rPr>
        <w:t xml:space="preserve">, ale průkazně </w:t>
      </w:r>
      <w:r w:rsidR="001863C2" w:rsidRPr="001863C2">
        <w:rPr>
          <w:rFonts w:ascii="Times New Roman" w:hAnsi="Times New Roman" w:cs="Times New Roman"/>
          <w:sz w:val="24"/>
          <w:szCs w:val="24"/>
        </w:rPr>
        <w:t>nižší molární podíl propionátu (26,55 ± 4,48 vs. 37,92 ± 3,58</w:t>
      </w:r>
      <w:r w:rsidR="00477318">
        <w:rPr>
          <w:rFonts w:ascii="Times New Roman" w:hAnsi="Times New Roman" w:cs="Times New Roman"/>
          <w:sz w:val="24"/>
          <w:szCs w:val="24"/>
        </w:rPr>
        <w:t xml:space="preserve"> 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%). Průměrný denní </w:t>
      </w:r>
      <w:r w:rsidR="0089750C">
        <w:rPr>
          <w:rFonts w:ascii="Times New Roman" w:hAnsi="Times New Roman" w:cs="Times New Roman"/>
          <w:sz w:val="24"/>
          <w:szCs w:val="24"/>
        </w:rPr>
        <w:t xml:space="preserve">přírůstek 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telat se </w:t>
      </w:r>
      <w:r w:rsidR="0089750C">
        <w:rPr>
          <w:rFonts w:ascii="Times New Roman" w:hAnsi="Times New Roman" w:cs="Times New Roman"/>
          <w:sz w:val="24"/>
          <w:szCs w:val="24"/>
        </w:rPr>
        <w:t>průkazně nelišil, ale při porovnání živé hmotnosti na konci sledování (ve 150 dnech věku telat) byla zjištěna vyšší průměrná hmotnost u telat krmených po odstavu slamnatým startérem (182,4 vs. 175,1 kg)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. </w:t>
      </w:r>
      <w:r w:rsidR="0089750C">
        <w:rPr>
          <w:rFonts w:ascii="Times New Roman" w:hAnsi="Times New Roman" w:cs="Times New Roman"/>
          <w:sz w:val="24"/>
          <w:szCs w:val="24"/>
        </w:rPr>
        <w:t>Na základě výsledků je možno konstatovat, že k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rmení </w:t>
      </w:r>
      <w:r w:rsidR="0089750C">
        <w:rPr>
          <w:rFonts w:ascii="Times New Roman" w:hAnsi="Times New Roman" w:cs="Times New Roman"/>
          <w:sz w:val="24"/>
          <w:szCs w:val="24"/>
        </w:rPr>
        <w:t>slamnatého startéru</w:t>
      </w:r>
      <w:r w:rsidR="00477318">
        <w:rPr>
          <w:rFonts w:ascii="Times New Roman" w:hAnsi="Times New Roman" w:cs="Times New Roman"/>
          <w:sz w:val="24"/>
          <w:szCs w:val="24"/>
        </w:rPr>
        <w:t>,</w:t>
      </w:r>
      <w:r w:rsidR="0089750C">
        <w:rPr>
          <w:rFonts w:ascii="Times New Roman" w:hAnsi="Times New Roman" w:cs="Times New Roman"/>
          <w:sz w:val="24"/>
          <w:szCs w:val="24"/>
        </w:rPr>
        <w:t xml:space="preserve"> ve srovnání s kompletně granulovaným</w:t>
      </w:r>
      <w:r w:rsidR="00477318">
        <w:rPr>
          <w:rFonts w:ascii="Times New Roman" w:hAnsi="Times New Roman" w:cs="Times New Roman"/>
          <w:sz w:val="24"/>
          <w:szCs w:val="24"/>
        </w:rPr>
        <w:t>,</w:t>
      </w:r>
      <w:r w:rsidR="0089750C">
        <w:rPr>
          <w:rFonts w:ascii="Times New Roman" w:hAnsi="Times New Roman" w:cs="Times New Roman"/>
          <w:sz w:val="24"/>
          <w:szCs w:val="24"/>
        </w:rPr>
        <w:t xml:space="preserve"> 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vedlo k lepšímu </w:t>
      </w:r>
      <w:r w:rsidR="0089750C">
        <w:rPr>
          <w:rFonts w:ascii="Times New Roman" w:hAnsi="Times New Roman" w:cs="Times New Roman"/>
          <w:sz w:val="24"/>
          <w:szCs w:val="24"/>
        </w:rPr>
        <w:t xml:space="preserve">rozvoji bachorové </w:t>
      </w:r>
      <w:r w:rsidR="001863C2" w:rsidRPr="001863C2">
        <w:rPr>
          <w:rFonts w:ascii="Times New Roman" w:hAnsi="Times New Roman" w:cs="Times New Roman"/>
          <w:sz w:val="24"/>
          <w:szCs w:val="24"/>
        </w:rPr>
        <w:t>fermentace</w:t>
      </w:r>
      <w:r w:rsidR="0089750C">
        <w:rPr>
          <w:rFonts w:ascii="Times New Roman" w:hAnsi="Times New Roman" w:cs="Times New Roman"/>
          <w:sz w:val="24"/>
          <w:szCs w:val="24"/>
        </w:rPr>
        <w:t>. U telat skupiny krmené s</w:t>
      </w:r>
      <w:bookmarkStart w:id="0" w:name="_GoBack"/>
      <w:bookmarkEnd w:id="0"/>
      <w:r w:rsidR="0089750C">
        <w:rPr>
          <w:rFonts w:ascii="Times New Roman" w:hAnsi="Times New Roman" w:cs="Times New Roman"/>
          <w:sz w:val="24"/>
          <w:szCs w:val="24"/>
        </w:rPr>
        <w:t>lamnatým startérem nebyly</w:t>
      </w:r>
      <w:r w:rsidR="00477318">
        <w:rPr>
          <w:rFonts w:ascii="Times New Roman" w:hAnsi="Times New Roman" w:cs="Times New Roman"/>
          <w:sz w:val="24"/>
          <w:szCs w:val="24"/>
        </w:rPr>
        <w:t>,</w:t>
      </w:r>
      <w:r w:rsidR="0089750C">
        <w:rPr>
          <w:rFonts w:ascii="Times New Roman" w:hAnsi="Times New Roman" w:cs="Times New Roman"/>
          <w:sz w:val="24"/>
          <w:szCs w:val="24"/>
        </w:rPr>
        <w:t xml:space="preserve"> na rozdíl od druhé skupiny</w:t>
      </w:r>
      <w:r w:rsidR="00477318">
        <w:rPr>
          <w:rFonts w:ascii="Times New Roman" w:hAnsi="Times New Roman" w:cs="Times New Roman"/>
          <w:sz w:val="24"/>
          <w:szCs w:val="24"/>
        </w:rPr>
        <w:t>,</w:t>
      </w:r>
      <w:r w:rsidR="0089750C">
        <w:rPr>
          <w:rFonts w:ascii="Times New Roman" w:hAnsi="Times New Roman" w:cs="Times New Roman"/>
          <w:sz w:val="24"/>
          <w:szCs w:val="24"/>
        </w:rPr>
        <w:t xml:space="preserve"> zjištěny hodnoty </w:t>
      </w:r>
      <w:r w:rsidR="001863C2" w:rsidRPr="001863C2">
        <w:rPr>
          <w:rFonts w:ascii="Times New Roman" w:hAnsi="Times New Roman" w:cs="Times New Roman"/>
          <w:sz w:val="24"/>
          <w:szCs w:val="24"/>
        </w:rPr>
        <w:t>pH bachoru</w:t>
      </w:r>
      <w:r w:rsidR="0089750C">
        <w:rPr>
          <w:rFonts w:ascii="Times New Roman" w:hAnsi="Times New Roman" w:cs="Times New Roman"/>
          <w:sz w:val="24"/>
          <w:szCs w:val="24"/>
        </w:rPr>
        <w:t xml:space="preserve"> a podíly 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těkavých mastných kyselin </w:t>
      </w:r>
      <w:r w:rsidR="003E5A62">
        <w:rPr>
          <w:rFonts w:ascii="Times New Roman" w:hAnsi="Times New Roman" w:cs="Times New Roman"/>
          <w:sz w:val="24"/>
          <w:szCs w:val="24"/>
        </w:rPr>
        <w:t xml:space="preserve">dokladující </w:t>
      </w:r>
      <w:r w:rsidR="001863C2" w:rsidRPr="001863C2">
        <w:rPr>
          <w:rFonts w:ascii="Times New Roman" w:hAnsi="Times New Roman" w:cs="Times New Roman"/>
          <w:sz w:val="24"/>
          <w:szCs w:val="24"/>
        </w:rPr>
        <w:t xml:space="preserve">výskyt subakutní </w:t>
      </w:r>
      <w:r w:rsidR="003E5A62">
        <w:rPr>
          <w:rFonts w:ascii="Times New Roman" w:hAnsi="Times New Roman" w:cs="Times New Roman"/>
          <w:sz w:val="24"/>
          <w:szCs w:val="24"/>
        </w:rPr>
        <w:t>acidózy bachorového obsahu.</w:t>
      </w:r>
      <w:r w:rsidR="0047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DC" w:rsidRPr="001863C2" w:rsidRDefault="00D75E4C" w:rsidP="00F11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Zpracoval: </w:t>
      </w:r>
      <w:r w:rsidR="006A79E1" w:rsidRPr="001863C2">
        <w:rPr>
          <w:rFonts w:ascii="Times New Roman" w:hAnsi="Times New Roman" w:cs="Times New Roman"/>
          <w:sz w:val="24"/>
          <w:szCs w:val="24"/>
          <w:shd w:val="clear" w:color="auto" w:fill="FFFFFF"/>
        </w:rPr>
        <w:t>doc. MVDr. Leoš Pavlata, Ph.D.</w:t>
      </w:r>
      <w:r w:rsidRPr="00186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Mendelova univerzita v Brně, </w:t>
      </w:r>
      <w:r w:rsidR="006A79E1" w:rsidRPr="001863C2">
        <w:rPr>
          <w:rFonts w:ascii="Times New Roman" w:hAnsi="Times New Roman" w:cs="Times New Roman"/>
          <w:sz w:val="24"/>
          <w:szCs w:val="24"/>
          <w:shd w:val="clear" w:color="auto" w:fill="FFFFFF"/>
        </w:rPr>
        <w:t>leos.pavlata</w:t>
      </w:r>
      <w:r w:rsidRPr="001863C2">
        <w:rPr>
          <w:rFonts w:ascii="Times New Roman" w:hAnsi="Times New Roman" w:cs="Times New Roman"/>
          <w:sz w:val="24"/>
          <w:szCs w:val="24"/>
          <w:shd w:val="clear" w:color="auto" w:fill="FFFFFF"/>
        </w:rPr>
        <w:t>@mendelu.cz</w:t>
      </w:r>
    </w:p>
    <w:sectPr w:rsidR="003872DC" w:rsidRPr="001863C2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70" w:rsidRDefault="006A3370" w:rsidP="004940A2">
      <w:pPr>
        <w:spacing w:after="0" w:line="240" w:lineRule="auto"/>
      </w:pPr>
      <w:r>
        <w:separator/>
      </w:r>
    </w:p>
  </w:endnote>
  <w:endnote w:type="continuationSeparator" w:id="0">
    <w:p w:rsidR="006A3370" w:rsidRDefault="006A3370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70" w:rsidRDefault="006A3370" w:rsidP="004940A2">
      <w:pPr>
        <w:spacing w:after="0" w:line="240" w:lineRule="auto"/>
      </w:pPr>
      <w:r>
        <w:separator/>
      </w:r>
    </w:p>
  </w:footnote>
  <w:footnote w:type="continuationSeparator" w:id="0">
    <w:p w:rsidR="006A3370" w:rsidRDefault="006A3370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66252"/>
    <w:rsid w:val="0007495D"/>
    <w:rsid w:val="001636E0"/>
    <w:rsid w:val="001863C2"/>
    <w:rsid w:val="00204827"/>
    <w:rsid w:val="002211A0"/>
    <w:rsid w:val="00267497"/>
    <w:rsid w:val="002E65F1"/>
    <w:rsid w:val="00326887"/>
    <w:rsid w:val="003737FD"/>
    <w:rsid w:val="003872DC"/>
    <w:rsid w:val="003E1E20"/>
    <w:rsid w:val="003E3DF2"/>
    <w:rsid w:val="003E5A62"/>
    <w:rsid w:val="00477318"/>
    <w:rsid w:val="00481404"/>
    <w:rsid w:val="00492FFF"/>
    <w:rsid w:val="004940A2"/>
    <w:rsid w:val="005031FC"/>
    <w:rsid w:val="0053768A"/>
    <w:rsid w:val="00595C79"/>
    <w:rsid w:val="005F4CE9"/>
    <w:rsid w:val="00647C02"/>
    <w:rsid w:val="00661357"/>
    <w:rsid w:val="006978C4"/>
    <w:rsid w:val="006A3370"/>
    <w:rsid w:val="006A79E1"/>
    <w:rsid w:val="006C1B97"/>
    <w:rsid w:val="007211B1"/>
    <w:rsid w:val="007257A7"/>
    <w:rsid w:val="007612DF"/>
    <w:rsid w:val="00784B11"/>
    <w:rsid w:val="007B0D72"/>
    <w:rsid w:val="007B1AFF"/>
    <w:rsid w:val="00863B58"/>
    <w:rsid w:val="00895CCA"/>
    <w:rsid w:val="0089750C"/>
    <w:rsid w:val="008F2588"/>
    <w:rsid w:val="00966B76"/>
    <w:rsid w:val="009B2EAC"/>
    <w:rsid w:val="009E4EC3"/>
    <w:rsid w:val="00AD33E6"/>
    <w:rsid w:val="00B4332C"/>
    <w:rsid w:val="00B5161C"/>
    <w:rsid w:val="00BE3E53"/>
    <w:rsid w:val="00CB6C90"/>
    <w:rsid w:val="00D75E4C"/>
    <w:rsid w:val="00DD2446"/>
    <w:rsid w:val="00DF6702"/>
    <w:rsid w:val="00E5131B"/>
    <w:rsid w:val="00F11C48"/>
    <w:rsid w:val="00F67710"/>
    <w:rsid w:val="00F828C1"/>
    <w:rsid w:val="00F84EEC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14B9"/>
  <w15:docId w15:val="{FE81F890-28D6-4C0C-AD4A-49D500C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88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887"/>
    <w:rPr>
      <w:rFonts w:ascii="Segoe UI" w:hAnsi="Segoe UI" w:cs="Segoe UI"/>
      <w:sz w:val="18"/>
      <w:szCs w:val="18"/>
    </w:rPr>
  </w:style>
  <w:style w:type="character" w:customStyle="1" w:styleId="gt-ft-text">
    <w:name w:val="gt-ft-text"/>
    <w:basedOn w:val="Standardnpsmoodstavce"/>
    <w:rsid w:val="00DD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168/jds.2016-109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FB3F5-F352-47A1-B496-1C46BA7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Leoš Pavlata</cp:lastModifiedBy>
  <cp:revision>6</cp:revision>
  <dcterms:created xsi:type="dcterms:W3CDTF">2017-11-14T08:02:00Z</dcterms:created>
  <dcterms:modified xsi:type="dcterms:W3CDTF">2017-11-14T20:07:00Z</dcterms:modified>
</cp:coreProperties>
</file>