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8F" w:rsidRPr="00A65D8F" w:rsidRDefault="00960E83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Botanické složení porostů na opuštěných trvalých travních porostech, které byly organicky hnojeny</w:t>
      </w:r>
    </w:p>
    <w:p w:rsidR="0041566B" w:rsidRPr="00A65D8F" w:rsidRDefault="0041566B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A65D8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Impact of Organic </w:t>
      </w:r>
      <w:proofErr w:type="spellStart"/>
      <w:r w:rsidRPr="00A65D8F">
        <w:rPr>
          <w:rFonts w:ascii="Times New Roman" w:hAnsi="Times New Roman" w:cs="Times New Roman"/>
          <w:b/>
          <w:bCs/>
          <w:sz w:val="28"/>
          <w:szCs w:val="28"/>
          <w:lang w:val="en"/>
        </w:rPr>
        <w:t>Fertilisation</w:t>
      </w:r>
      <w:proofErr w:type="spellEnd"/>
      <w:r w:rsidRPr="00A65D8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and Subsequent Grassland Abandonment on Floristic Composition</w:t>
      </w:r>
    </w:p>
    <w:p w:rsidR="00A65D8F" w:rsidRPr="00A65D8F" w:rsidRDefault="00A65D8F" w:rsidP="00BF256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ŠTYBNAROVÁ, M. – DUFEK, A. – DELAGARDE, R. (2017):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Impact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Organic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Fertilisation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Subsequent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Grassland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Abandonment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Floristic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65D8F">
        <w:rPr>
          <w:rFonts w:ascii="Times New Roman" w:hAnsi="Times New Roman" w:cs="Times New Roman"/>
          <w:color w:val="222222"/>
          <w:sz w:val="24"/>
          <w:szCs w:val="24"/>
        </w:rPr>
        <w:t>Composition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60E83">
        <w:rPr>
          <w:rFonts w:ascii="Times New Roman" w:hAnsi="Times New Roman" w:cs="Times New Roman"/>
          <w:i/>
          <w:color w:val="222222"/>
          <w:sz w:val="24"/>
          <w:szCs w:val="24"/>
        </w:rPr>
        <w:t>Agriculture</w:t>
      </w:r>
      <w:proofErr w:type="spellEnd"/>
      <w:r w:rsidRPr="00A65D8F">
        <w:rPr>
          <w:rFonts w:ascii="Times New Roman" w:hAnsi="Times New Roman" w:cs="Times New Roman"/>
          <w:color w:val="222222"/>
          <w:sz w:val="24"/>
          <w:szCs w:val="24"/>
        </w:rPr>
        <w:t>, vol. 63, no. 1, p. 3-13.</w:t>
      </w:r>
    </w:p>
    <w:p w:rsidR="0041566B" w:rsidRPr="002C73FE" w:rsidRDefault="004E6506" w:rsidP="00BF256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5D8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41566B" w:rsidRPr="002C73FE">
        <w:rPr>
          <w:rFonts w:ascii="Times New Roman" w:hAnsi="Times New Roman" w:cs="Times New Roman"/>
          <w:color w:val="222222"/>
          <w:sz w:val="24"/>
          <w:szCs w:val="24"/>
        </w:rPr>
        <w:t>botanické složení; organické hnojení; využití; louka; neobhospodařované porosty</w:t>
      </w:r>
    </w:p>
    <w:p w:rsidR="007E6195" w:rsidRDefault="00734AFA" w:rsidP="00A6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Louky a pastviny</w:t>
      </w:r>
      <w:r w:rsidRPr="00734AFA">
        <w:rPr>
          <w:rFonts w:ascii="Times New Roman" w:hAnsi="Times New Roman" w:cs="Times New Roman"/>
          <w:color w:val="222222"/>
          <w:sz w:val="24"/>
          <w:szCs w:val="24"/>
        </w:rPr>
        <w:t xml:space="preserve"> jsou trvalým zdrojem píce pro hospodářská zvířata. Jejich </w:t>
      </w:r>
      <w:r w:rsidR="00960E83">
        <w:rPr>
          <w:rFonts w:ascii="Times New Roman" w:hAnsi="Times New Roman" w:cs="Times New Roman"/>
          <w:color w:val="222222"/>
          <w:sz w:val="24"/>
          <w:szCs w:val="24"/>
        </w:rPr>
        <w:t>botanické</w:t>
      </w:r>
      <w:r w:rsidRPr="00734AFA">
        <w:rPr>
          <w:rFonts w:ascii="Times New Roman" w:hAnsi="Times New Roman" w:cs="Times New Roman"/>
          <w:color w:val="222222"/>
          <w:sz w:val="24"/>
          <w:szCs w:val="24"/>
        </w:rPr>
        <w:t xml:space="preserve"> složení je založeno na přirozeně se vyskytujících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společenstev</w:t>
      </w:r>
      <w:r w:rsidRPr="00734AFA">
        <w:rPr>
          <w:rFonts w:ascii="Times New Roman" w:hAnsi="Times New Roman" w:cs="Times New Roman"/>
          <w:color w:val="222222"/>
          <w:sz w:val="24"/>
          <w:szCs w:val="24"/>
        </w:rPr>
        <w:t xml:space="preserve">, které může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hospodář</w:t>
      </w:r>
      <w:r w:rsidRPr="00734AFA">
        <w:rPr>
          <w:rFonts w:ascii="Times New Roman" w:hAnsi="Times New Roman" w:cs="Times New Roman"/>
          <w:color w:val="222222"/>
          <w:sz w:val="24"/>
          <w:szCs w:val="24"/>
        </w:rPr>
        <w:t xml:space="preserve"> zlepšit nebo zhoršit jejich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obhospodařováním</w:t>
      </w:r>
      <w:r w:rsidRPr="00734AF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73FE" w:rsidRPr="002C73FE">
        <w:rPr>
          <w:rFonts w:ascii="Times New Roman" w:hAnsi="Times New Roman" w:cs="Times New Roman"/>
          <w:color w:val="222222"/>
          <w:sz w:val="24"/>
          <w:szCs w:val="24"/>
        </w:rPr>
        <w:t xml:space="preserve">Z dlouhodobého hlediska může být složení travních porostů ovlivněno hnojením a intenzitou využití, </w:t>
      </w:r>
      <w:r w:rsidR="002C73FE">
        <w:rPr>
          <w:rFonts w:ascii="Times New Roman" w:hAnsi="Times New Roman" w:cs="Times New Roman"/>
          <w:color w:val="222222"/>
          <w:sz w:val="24"/>
          <w:szCs w:val="24"/>
        </w:rPr>
        <w:t xml:space="preserve">např. </w:t>
      </w:r>
      <w:r w:rsidR="002C73FE" w:rsidRPr="002C73FE">
        <w:rPr>
          <w:rFonts w:ascii="Times New Roman" w:hAnsi="Times New Roman" w:cs="Times New Roman"/>
          <w:color w:val="222222"/>
          <w:sz w:val="24"/>
          <w:szCs w:val="24"/>
        </w:rPr>
        <w:t xml:space="preserve">počtem a </w:t>
      </w:r>
      <w:r w:rsidR="002C73FE">
        <w:rPr>
          <w:rFonts w:ascii="Times New Roman" w:hAnsi="Times New Roman" w:cs="Times New Roman"/>
          <w:color w:val="222222"/>
          <w:sz w:val="24"/>
          <w:szCs w:val="24"/>
        </w:rPr>
        <w:t>termínem</w:t>
      </w:r>
      <w:r w:rsidR="002C73FE" w:rsidRPr="002C73FE">
        <w:rPr>
          <w:rFonts w:ascii="Times New Roman" w:hAnsi="Times New Roman" w:cs="Times New Roman"/>
          <w:color w:val="222222"/>
          <w:sz w:val="24"/>
          <w:szCs w:val="24"/>
        </w:rPr>
        <w:t xml:space="preserve"> sklizně</w:t>
      </w:r>
      <w:r w:rsidR="002C73F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819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819EF" w:rsidRPr="005819EF">
        <w:rPr>
          <w:rFonts w:ascii="Times New Roman" w:hAnsi="Times New Roman" w:cs="Times New Roman"/>
          <w:color w:val="222222"/>
          <w:sz w:val="24"/>
          <w:szCs w:val="24"/>
        </w:rPr>
        <w:t xml:space="preserve">Pro podporu růstu </w:t>
      </w:r>
      <w:r w:rsidR="005819EF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5819EF" w:rsidRPr="005819EF">
        <w:rPr>
          <w:rFonts w:ascii="Times New Roman" w:hAnsi="Times New Roman" w:cs="Times New Roman"/>
          <w:color w:val="222222"/>
          <w:sz w:val="24"/>
          <w:szCs w:val="24"/>
        </w:rPr>
        <w:t xml:space="preserve"> rozvoj</w:t>
      </w:r>
      <w:r w:rsidR="005819EF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5819EF" w:rsidRPr="005819EF">
        <w:rPr>
          <w:rFonts w:ascii="Times New Roman" w:hAnsi="Times New Roman" w:cs="Times New Roman"/>
          <w:color w:val="222222"/>
          <w:sz w:val="24"/>
          <w:szCs w:val="24"/>
        </w:rPr>
        <w:t xml:space="preserve"> krmných plodin </w:t>
      </w:r>
      <w:r w:rsidR="005819EF">
        <w:rPr>
          <w:rFonts w:ascii="Times New Roman" w:hAnsi="Times New Roman" w:cs="Times New Roman"/>
          <w:color w:val="222222"/>
          <w:sz w:val="24"/>
          <w:szCs w:val="24"/>
        </w:rPr>
        <w:t>je hnojení nezbytnou součástí trvalých travních porostů</w:t>
      </w:r>
      <w:r w:rsidR="005819EF" w:rsidRPr="005819EF">
        <w:rPr>
          <w:rFonts w:ascii="Times New Roman" w:hAnsi="Times New Roman" w:cs="Times New Roman"/>
          <w:color w:val="222222"/>
          <w:sz w:val="24"/>
          <w:szCs w:val="24"/>
        </w:rPr>
        <w:t>. Ve většině podniků, které se zabývají rostlinnou a živočišnou výrobou, je obvyklé hnojení travin s minerálními hnojivy.</w:t>
      </w:r>
      <w:r w:rsidR="007E6195">
        <w:rPr>
          <w:rFonts w:ascii="Times New Roman" w:hAnsi="Times New Roman" w:cs="Times New Roman"/>
          <w:color w:val="222222"/>
          <w:sz w:val="24"/>
          <w:szCs w:val="24"/>
        </w:rPr>
        <w:t xml:space="preserve"> Ve světě existují specifické metody založené pro zachování diverzity trvalých travních porostů, u kterých byla ukončena produkční funkce.</w:t>
      </w:r>
      <w:r w:rsidR="007E6195" w:rsidRPr="007E6195">
        <w:t xml:space="preserve"> </w:t>
      </w:r>
      <w:r w:rsidR="007E6195" w:rsidRPr="007E6195">
        <w:rPr>
          <w:rFonts w:ascii="Times New Roman" w:hAnsi="Times New Roman" w:cs="Times New Roman"/>
          <w:color w:val="222222"/>
          <w:sz w:val="24"/>
          <w:szCs w:val="24"/>
        </w:rPr>
        <w:t>To</w:t>
      </w:r>
      <w:r w:rsidR="007E619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E6195" w:rsidRPr="007E6195">
        <w:rPr>
          <w:rFonts w:ascii="Times New Roman" w:hAnsi="Times New Roman" w:cs="Times New Roman"/>
          <w:color w:val="222222"/>
          <w:sz w:val="24"/>
          <w:szCs w:val="24"/>
        </w:rPr>
        <w:t>je důvod, proč se v Če</w:t>
      </w:r>
      <w:r w:rsidR="007E6195">
        <w:rPr>
          <w:rFonts w:ascii="Times New Roman" w:hAnsi="Times New Roman" w:cs="Times New Roman"/>
          <w:color w:val="222222"/>
          <w:sz w:val="24"/>
          <w:szCs w:val="24"/>
        </w:rPr>
        <w:t>ské republice využívá dlouholetých</w:t>
      </w:r>
      <w:r w:rsidR="007E6195" w:rsidRPr="007E6195">
        <w:rPr>
          <w:rFonts w:ascii="Times New Roman" w:hAnsi="Times New Roman" w:cs="Times New Roman"/>
          <w:color w:val="222222"/>
          <w:sz w:val="24"/>
          <w:szCs w:val="24"/>
        </w:rPr>
        <w:t xml:space="preserve"> zkušenosti ze zahraničí, především z</w:t>
      </w:r>
      <w:r w:rsidR="007E6195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7E6195" w:rsidRPr="007E6195">
        <w:rPr>
          <w:rFonts w:ascii="Times New Roman" w:hAnsi="Times New Roman" w:cs="Times New Roman"/>
          <w:color w:val="222222"/>
          <w:sz w:val="24"/>
          <w:szCs w:val="24"/>
        </w:rPr>
        <w:t>Rakouska</w:t>
      </w:r>
      <w:r w:rsidR="007E6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DD0934" w:rsidRPr="00A65D8F" w:rsidRDefault="007E6195" w:rsidP="00A65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Proto bylo c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>ílem té</w:t>
      </w:r>
      <w:r w:rsidR="00A65D8F">
        <w:rPr>
          <w:rFonts w:ascii="Times New Roman" w:hAnsi="Times New Roman" w:cs="Times New Roman"/>
          <w:color w:val="222222"/>
          <w:sz w:val="24"/>
          <w:szCs w:val="24"/>
        </w:rPr>
        <w:t xml:space="preserve">to studie vyhodnotit změny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v botanickém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složení trvalých travních porostů po ukončení jejich pravidelného </w:t>
      </w:r>
      <w:r w:rsidR="00875EE2">
        <w:rPr>
          <w:rFonts w:ascii="Times New Roman" w:hAnsi="Times New Roman" w:cs="Times New Roman"/>
          <w:color w:val="222222"/>
          <w:sz w:val="24"/>
          <w:szCs w:val="24"/>
        </w:rPr>
        <w:t>obhospodařování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a organického hnojení. V roce 2004 byl v lokalitě Rapotín vybudován dlouhodobý </w:t>
      </w:r>
      <w:proofErr w:type="spellStart"/>
      <w:r w:rsidR="00CB0514">
        <w:rPr>
          <w:rFonts w:ascii="Times New Roman" w:hAnsi="Times New Roman" w:cs="Times New Roman"/>
          <w:color w:val="222222"/>
          <w:sz w:val="24"/>
          <w:szCs w:val="24"/>
        </w:rPr>
        <w:t>maloparcelkový</w:t>
      </w:r>
      <w:proofErr w:type="spellEnd"/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pokus</w:t>
      </w:r>
      <w:r w:rsidR="00960E83">
        <w:rPr>
          <w:rFonts w:ascii="Times New Roman" w:hAnsi="Times New Roman" w:cs="Times New Roman"/>
          <w:color w:val="222222"/>
          <w:sz w:val="24"/>
          <w:szCs w:val="24"/>
        </w:rPr>
        <w:t>, v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e kterém byl b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ěhem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let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2004-2012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provo</w:t>
      </w:r>
      <w:r w:rsidR="00352EF6">
        <w:rPr>
          <w:rFonts w:ascii="Times New Roman" w:hAnsi="Times New Roman" w:cs="Times New Roman"/>
          <w:color w:val="222222"/>
          <w:sz w:val="24"/>
          <w:szCs w:val="24"/>
        </w:rPr>
        <w:t>zován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experiment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založený na hnojením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kompostem a kal</w:t>
      </w:r>
      <w:r w:rsidR="00960E83">
        <w:rPr>
          <w:rFonts w:ascii="Times New Roman" w:hAnsi="Times New Roman" w:cs="Times New Roman"/>
          <w:color w:val="222222"/>
          <w:sz w:val="24"/>
          <w:szCs w:val="24"/>
        </w:rPr>
        <w:t>em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>, a to v rozsahu 0,9</w:t>
      </w:r>
      <w:r w:rsidR="00CB0514" w:rsidRPr="00A65D8F">
        <w:rPr>
          <w:rFonts w:ascii="Times New Roman" w:hAnsi="Times New Roman" w:cs="Times New Roman"/>
          <w:color w:val="222222"/>
        </w:rPr>
        <w:t>;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 1,4 a 2,0 dobytčích jednotek (DJ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) / ha (odpovídá 54, 84 a 120 kg N / ha). Plochy byly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>sečeny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2-4 krát ročně v závislosti na dané dávce hnojiva. Během období 2013-2016 byla ukončena pravidelná správa a travní porosty byly zcela opuštěny. Před opuštěním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trvalých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travních porostů bylo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pravidelně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hnojených plochách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nalezeno nejvyšší celkové množství druhů (24 druhů). </w:t>
      </w:r>
      <w:r w:rsidR="00352EF6">
        <w:rPr>
          <w:rFonts w:ascii="Times New Roman" w:hAnsi="Times New Roman" w:cs="Times New Roman"/>
          <w:color w:val="222222"/>
          <w:sz w:val="24"/>
          <w:szCs w:val="24"/>
        </w:rPr>
        <w:t>Nejvyšší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 pokryvnost trav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byla </w:t>
      </w:r>
      <w:r w:rsidR="00CB0514">
        <w:rPr>
          <w:rFonts w:ascii="Times New Roman" w:hAnsi="Times New Roman" w:cs="Times New Roman"/>
          <w:color w:val="222222"/>
          <w:sz w:val="24"/>
          <w:szCs w:val="24"/>
        </w:rPr>
        <w:t xml:space="preserve">zaznamenána 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>na plochách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s pastvinami, s klesající intenzitou využití, 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>docházelo i ke zvyšování dominance trav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. Čtyři roky po ukončení </w:t>
      </w:r>
      <w:r w:rsidR="002C73FE">
        <w:rPr>
          <w:rFonts w:ascii="Times New Roman" w:hAnsi="Times New Roman" w:cs="Times New Roman"/>
          <w:color w:val="222222"/>
          <w:sz w:val="24"/>
          <w:szCs w:val="24"/>
        </w:rPr>
        <w:t xml:space="preserve">obhospodařování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trávního porostu došlo k poklesu druhové diverzity téměř ve všech 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 xml:space="preserve">variantách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a ve všech 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>variantách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se 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>zvýšil podíl trav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až na hodnotu 67-80%. Na základě údajů o 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 xml:space="preserve">chemických parametrech zjišťovaných v půdě ve 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>dvou sledovaných let</w:t>
      </w:r>
      <w:r w:rsidR="00875EE2">
        <w:rPr>
          <w:rFonts w:ascii="Times New Roman" w:hAnsi="Times New Roman" w:cs="Times New Roman"/>
          <w:color w:val="222222"/>
          <w:sz w:val="24"/>
          <w:szCs w:val="24"/>
        </w:rPr>
        <w:t>ech je zřejmý vliv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zbytkového efektu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 xml:space="preserve"> obou organických hnojiv na </w:t>
      </w:r>
      <w:r w:rsidR="002C73FE">
        <w:rPr>
          <w:rFonts w:ascii="Times New Roman" w:hAnsi="Times New Roman" w:cs="Times New Roman"/>
          <w:color w:val="222222"/>
          <w:sz w:val="24"/>
          <w:szCs w:val="24"/>
        </w:rPr>
        <w:t>botanické složení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60E83">
        <w:rPr>
          <w:rFonts w:ascii="Times New Roman" w:hAnsi="Times New Roman" w:cs="Times New Roman"/>
          <w:color w:val="222222"/>
          <w:sz w:val="24"/>
          <w:szCs w:val="24"/>
        </w:rPr>
        <w:t>porostu po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 xml:space="preserve"> jejich následné</w:t>
      </w:r>
      <w:r w:rsidR="00960E83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6D0D87">
        <w:rPr>
          <w:rFonts w:ascii="Times New Roman" w:hAnsi="Times New Roman" w:cs="Times New Roman"/>
          <w:color w:val="222222"/>
          <w:sz w:val="24"/>
          <w:szCs w:val="24"/>
        </w:rPr>
        <w:t xml:space="preserve"> opuštění.</w:t>
      </w:r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 xml:space="preserve"> Tato zjištění naznačují důležitost udržování pravidelného hospodaření pro udržitelné zachování </w:t>
      </w:r>
      <w:r w:rsidR="00960E83">
        <w:rPr>
          <w:rFonts w:ascii="Times New Roman" w:hAnsi="Times New Roman" w:cs="Times New Roman"/>
          <w:color w:val="222222"/>
          <w:sz w:val="24"/>
          <w:szCs w:val="24"/>
        </w:rPr>
        <w:t>diverzity trvalých travních porostů</w:t>
      </w:r>
      <w:bookmarkStart w:id="0" w:name="_GoBack"/>
      <w:bookmarkEnd w:id="0"/>
      <w:r w:rsidR="0041566B" w:rsidRPr="00A65D8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1566B" w:rsidRPr="00A65D8F" w:rsidRDefault="0041566B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65D8F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8F"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 w:rsidRPr="00A65D8F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A65D8F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A65D8F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65D8F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6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3428B"/>
    <w:rsid w:val="000B3601"/>
    <w:rsid w:val="00193ABB"/>
    <w:rsid w:val="001E5FFB"/>
    <w:rsid w:val="002011A7"/>
    <w:rsid w:val="00295486"/>
    <w:rsid w:val="002B6084"/>
    <w:rsid w:val="002C73FE"/>
    <w:rsid w:val="002E1E7B"/>
    <w:rsid w:val="00352EF6"/>
    <w:rsid w:val="003854E0"/>
    <w:rsid w:val="0041496B"/>
    <w:rsid w:val="0041566B"/>
    <w:rsid w:val="004E6506"/>
    <w:rsid w:val="00533109"/>
    <w:rsid w:val="00567815"/>
    <w:rsid w:val="00571D3F"/>
    <w:rsid w:val="005819EF"/>
    <w:rsid w:val="006059BA"/>
    <w:rsid w:val="006169D7"/>
    <w:rsid w:val="006346CB"/>
    <w:rsid w:val="006B0CFC"/>
    <w:rsid w:val="006D0D87"/>
    <w:rsid w:val="00734AFA"/>
    <w:rsid w:val="0078533F"/>
    <w:rsid w:val="007E6195"/>
    <w:rsid w:val="00845261"/>
    <w:rsid w:val="00875EE2"/>
    <w:rsid w:val="008A10BF"/>
    <w:rsid w:val="00912E2E"/>
    <w:rsid w:val="00942001"/>
    <w:rsid w:val="00960E83"/>
    <w:rsid w:val="009728B7"/>
    <w:rsid w:val="00A65D8F"/>
    <w:rsid w:val="00A77744"/>
    <w:rsid w:val="00AC6818"/>
    <w:rsid w:val="00B861F5"/>
    <w:rsid w:val="00BA0B6D"/>
    <w:rsid w:val="00BF2561"/>
    <w:rsid w:val="00C2459D"/>
    <w:rsid w:val="00C426CA"/>
    <w:rsid w:val="00C46B8A"/>
    <w:rsid w:val="00CB0514"/>
    <w:rsid w:val="00D06FF0"/>
    <w:rsid w:val="00D178A0"/>
    <w:rsid w:val="00D67FD8"/>
    <w:rsid w:val="00DD0934"/>
    <w:rsid w:val="00E20298"/>
    <w:rsid w:val="00E237FF"/>
    <w:rsid w:val="00E27E46"/>
    <w:rsid w:val="00E4605D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18</cp:revision>
  <dcterms:created xsi:type="dcterms:W3CDTF">2017-10-05T06:45:00Z</dcterms:created>
  <dcterms:modified xsi:type="dcterms:W3CDTF">2017-10-23T08:15:00Z</dcterms:modified>
</cp:coreProperties>
</file>