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19E" w:rsidRDefault="00AA119E" w:rsidP="00AA119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Vliv </w:t>
      </w:r>
      <w:r w:rsidR="00D30C2D">
        <w:rPr>
          <w:rFonts w:ascii="Times New Roman" w:hAnsi="Times New Roman" w:cs="Times New Roman"/>
          <w:b/>
          <w:bCs/>
          <w:sz w:val="28"/>
          <w:szCs w:val="28"/>
        </w:rPr>
        <w:t xml:space="preserve">předúpravy </w:t>
      </w:r>
      <w:r w:rsidR="002B761B">
        <w:rPr>
          <w:rFonts w:ascii="Times New Roman" w:hAnsi="Times New Roman" w:cs="Times New Roman"/>
          <w:b/>
          <w:bCs/>
          <w:sz w:val="28"/>
          <w:szCs w:val="28"/>
        </w:rPr>
        <w:t xml:space="preserve">vzorků </w:t>
      </w:r>
      <w:r w:rsidR="00D30C2D">
        <w:rPr>
          <w:rFonts w:ascii="Times New Roman" w:hAnsi="Times New Roman" w:cs="Times New Roman"/>
          <w:b/>
          <w:bCs/>
          <w:sz w:val="28"/>
          <w:szCs w:val="28"/>
        </w:rPr>
        <w:t xml:space="preserve">půdy sušením </w:t>
      </w:r>
      <w:r>
        <w:rPr>
          <w:rFonts w:ascii="Times New Roman" w:hAnsi="Times New Roman" w:cs="Times New Roman"/>
          <w:b/>
          <w:bCs/>
          <w:sz w:val="28"/>
          <w:szCs w:val="28"/>
        </w:rPr>
        <w:t>na aktivitu enzymů</w:t>
      </w:r>
    </w:p>
    <w:p w:rsidR="00AA119E" w:rsidRDefault="00AA119E" w:rsidP="00AA119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19E">
        <w:rPr>
          <w:rFonts w:ascii="Times New Roman" w:hAnsi="Times New Roman" w:cs="Times New Roman"/>
          <w:b/>
          <w:bCs/>
          <w:sz w:val="28"/>
          <w:szCs w:val="28"/>
        </w:rPr>
        <w:t>Air-</w:t>
      </w:r>
      <w:proofErr w:type="spellStart"/>
      <w:r w:rsidRPr="00AA119E">
        <w:rPr>
          <w:rFonts w:ascii="Times New Roman" w:hAnsi="Times New Roman" w:cs="Times New Roman"/>
          <w:b/>
          <w:bCs/>
          <w:sz w:val="28"/>
          <w:szCs w:val="28"/>
        </w:rPr>
        <w:t>drying</w:t>
      </w:r>
      <w:proofErr w:type="spellEnd"/>
      <w:r w:rsidRPr="00AA11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119E">
        <w:rPr>
          <w:rFonts w:ascii="Times New Roman" w:hAnsi="Times New Roman" w:cs="Times New Roman"/>
          <w:b/>
          <w:bCs/>
          <w:sz w:val="28"/>
          <w:szCs w:val="28"/>
        </w:rPr>
        <w:t>pretreatment</w:t>
      </w:r>
      <w:proofErr w:type="spellEnd"/>
      <w:r w:rsidRPr="00AA11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119E">
        <w:rPr>
          <w:rFonts w:ascii="Times New Roman" w:hAnsi="Times New Roman" w:cs="Times New Roman"/>
          <w:b/>
          <w:bCs/>
          <w:sz w:val="28"/>
          <w:szCs w:val="28"/>
        </w:rPr>
        <w:t>effect</w:t>
      </w:r>
      <w:proofErr w:type="spellEnd"/>
      <w:r w:rsidRPr="00AA119E">
        <w:rPr>
          <w:rFonts w:ascii="Times New Roman" w:hAnsi="Times New Roman" w:cs="Times New Roman"/>
          <w:b/>
          <w:bCs/>
          <w:sz w:val="28"/>
          <w:szCs w:val="28"/>
        </w:rPr>
        <w:t xml:space="preserve"> on </w:t>
      </w:r>
      <w:proofErr w:type="spellStart"/>
      <w:r w:rsidRPr="00AA119E">
        <w:rPr>
          <w:rFonts w:ascii="Times New Roman" w:hAnsi="Times New Roman" w:cs="Times New Roman"/>
          <w:b/>
          <w:bCs/>
          <w:sz w:val="28"/>
          <w:szCs w:val="28"/>
        </w:rPr>
        <w:t>soil</w:t>
      </w:r>
      <w:proofErr w:type="spellEnd"/>
      <w:r w:rsidRPr="00AA11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119E">
        <w:rPr>
          <w:rFonts w:ascii="Times New Roman" w:hAnsi="Times New Roman" w:cs="Times New Roman"/>
          <w:b/>
          <w:bCs/>
          <w:sz w:val="28"/>
          <w:szCs w:val="28"/>
        </w:rPr>
        <w:t>enzymatic</w:t>
      </w:r>
      <w:proofErr w:type="spellEnd"/>
      <w:r w:rsidRPr="00AA11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aktivity</w:t>
      </w:r>
    </w:p>
    <w:p w:rsidR="00AA119E" w:rsidRDefault="00AA119E" w:rsidP="00AA119E">
      <w:pPr>
        <w:spacing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proofErr w:type="spellStart"/>
      <w:r w:rsidRPr="00AA119E">
        <w:rPr>
          <w:rFonts w:ascii="Times New Roman" w:hAnsi="Times New Roman" w:cs="Times New Roman"/>
          <w:bCs/>
          <w:sz w:val="24"/>
          <w:szCs w:val="24"/>
        </w:rPr>
        <w:t>Moreira</w:t>
      </w:r>
      <w:proofErr w:type="spellEnd"/>
      <w:r w:rsidRPr="00AA11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119E">
        <w:rPr>
          <w:rFonts w:ascii="Times New Roman" w:hAnsi="Times New Roman" w:cs="Times New Roman"/>
          <w:bCs/>
          <w:sz w:val="24"/>
          <w:szCs w:val="24"/>
        </w:rPr>
        <w:t>R.S.</w:t>
      </w:r>
      <w:proofErr w:type="gramEnd"/>
      <w:r w:rsidRPr="00AA119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A119E">
        <w:rPr>
          <w:rFonts w:ascii="Times New Roman" w:hAnsi="Times New Roman" w:cs="Times New Roman"/>
          <w:bCs/>
          <w:sz w:val="24"/>
          <w:szCs w:val="24"/>
        </w:rPr>
        <w:t>Chiba</w:t>
      </w:r>
      <w:proofErr w:type="spellEnd"/>
      <w:r w:rsidRPr="00AA119E">
        <w:rPr>
          <w:rFonts w:ascii="Times New Roman" w:hAnsi="Times New Roman" w:cs="Times New Roman"/>
          <w:bCs/>
          <w:sz w:val="24"/>
          <w:szCs w:val="24"/>
        </w:rPr>
        <w:t xml:space="preserve"> M.K., </w:t>
      </w:r>
      <w:proofErr w:type="spellStart"/>
      <w:r w:rsidRPr="00AA119E">
        <w:rPr>
          <w:rFonts w:ascii="Times New Roman" w:hAnsi="Times New Roman" w:cs="Times New Roman"/>
          <w:bCs/>
          <w:sz w:val="24"/>
          <w:szCs w:val="24"/>
        </w:rPr>
        <w:t>Nunes</w:t>
      </w:r>
      <w:proofErr w:type="spellEnd"/>
      <w:r w:rsidRPr="00AA119E">
        <w:rPr>
          <w:rFonts w:ascii="Times New Roman" w:hAnsi="Times New Roman" w:cs="Times New Roman"/>
          <w:bCs/>
          <w:sz w:val="24"/>
          <w:szCs w:val="24"/>
        </w:rPr>
        <w:t xml:space="preserve"> S.B., de Maria I.C. (2017): Air-</w:t>
      </w:r>
      <w:proofErr w:type="spellStart"/>
      <w:r w:rsidRPr="00AA119E">
        <w:rPr>
          <w:rFonts w:ascii="Times New Roman" w:hAnsi="Times New Roman" w:cs="Times New Roman"/>
          <w:bCs/>
          <w:sz w:val="24"/>
          <w:szCs w:val="24"/>
        </w:rPr>
        <w:t>drying</w:t>
      </w:r>
      <w:proofErr w:type="spellEnd"/>
      <w:r w:rsidRPr="00AA11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E">
        <w:rPr>
          <w:rFonts w:ascii="Times New Roman" w:hAnsi="Times New Roman" w:cs="Times New Roman"/>
          <w:bCs/>
          <w:sz w:val="24"/>
          <w:szCs w:val="24"/>
        </w:rPr>
        <w:t>pretreatment</w:t>
      </w:r>
      <w:proofErr w:type="spellEnd"/>
      <w:r w:rsidRPr="00AA11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E">
        <w:rPr>
          <w:rFonts w:ascii="Times New Roman" w:hAnsi="Times New Roman" w:cs="Times New Roman"/>
          <w:bCs/>
          <w:sz w:val="24"/>
          <w:szCs w:val="24"/>
        </w:rPr>
        <w:t>effect</w:t>
      </w:r>
      <w:proofErr w:type="spellEnd"/>
      <w:r w:rsidRPr="00AA119E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AA119E">
        <w:rPr>
          <w:rFonts w:ascii="Times New Roman" w:hAnsi="Times New Roman" w:cs="Times New Roman"/>
          <w:bCs/>
          <w:sz w:val="24"/>
          <w:szCs w:val="24"/>
        </w:rPr>
        <w:t>soil</w:t>
      </w:r>
      <w:proofErr w:type="spellEnd"/>
      <w:r w:rsidRPr="00AA11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E">
        <w:rPr>
          <w:rFonts w:ascii="Times New Roman" w:hAnsi="Times New Roman" w:cs="Times New Roman"/>
          <w:bCs/>
          <w:sz w:val="24"/>
          <w:szCs w:val="24"/>
        </w:rPr>
        <w:t>enzymaticactivity</w:t>
      </w:r>
      <w:proofErr w:type="spellEnd"/>
      <w:r w:rsidRPr="00AA119E">
        <w:rPr>
          <w:rFonts w:ascii="Times New Roman" w:hAnsi="Times New Roman" w:cs="Times New Roman"/>
          <w:bCs/>
          <w:sz w:val="24"/>
          <w:szCs w:val="24"/>
        </w:rPr>
        <w:t xml:space="preserve">. Plant </w:t>
      </w:r>
      <w:proofErr w:type="spellStart"/>
      <w:r w:rsidRPr="00AA119E">
        <w:rPr>
          <w:rFonts w:ascii="Times New Roman" w:hAnsi="Times New Roman" w:cs="Times New Roman"/>
          <w:bCs/>
          <w:sz w:val="24"/>
          <w:szCs w:val="24"/>
        </w:rPr>
        <w:t>Soil</w:t>
      </w:r>
      <w:proofErr w:type="spellEnd"/>
      <w:r w:rsidRPr="00AA11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E">
        <w:rPr>
          <w:rFonts w:ascii="Times New Roman" w:hAnsi="Times New Roman" w:cs="Times New Roman"/>
          <w:bCs/>
          <w:sz w:val="24"/>
          <w:szCs w:val="24"/>
        </w:rPr>
        <w:t>Environ</w:t>
      </w:r>
      <w:proofErr w:type="spellEnd"/>
      <w:r w:rsidRPr="00AA119E">
        <w:rPr>
          <w:rFonts w:ascii="Times New Roman" w:hAnsi="Times New Roman" w:cs="Times New Roman"/>
          <w:bCs/>
          <w:sz w:val="24"/>
          <w:szCs w:val="24"/>
        </w:rPr>
        <w:t>., 63: 29–33.</w:t>
      </w:r>
      <w:r w:rsidR="00BF256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</w:p>
    <w:p w:rsidR="00AA119E" w:rsidRDefault="004E6506" w:rsidP="00BF2561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A10BF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8A10BF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AA119E" w:rsidRPr="00AA119E">
        <w:rPr>
          <w:rFonts w:ascii="Times New Roman" w:hAnsi="Times New Roman" w:cs="Times New Roman"/>
          <w:color w:val="222222"/>
          <w:sz w:val="24"/>
          <w:szCs w:val="24"/>
        </w:rPr>
        <w:t xml:space="preserve">půdní enzymy; </w:t>
      </w:r>
      <w:proofErr w:type="spellStart"/>
      <w:r w:rsidR="00AA119E" w:rsidRPr="00AA119E">
        <w:rPr>
          <w:rFonts w:ascii="Times New Roman" w:hAnsi="Times New Roman" w:cs="Times New Roman"/>
          <w:color w:val="222222"/>
          <w:sz w:val="24"/>
          <w:szCs w:val="24"/>
        </w:rPr>
        <w:t>agroekosystém</w:t>
      </w:r>
      <w:proofErr w:type="spellEnd"/>
      <w:r w:rsidR="00AA119E" w:rsidRPr="00AA119E">
        <w:rPr>
          <w:rFonts w:ascii="Times New Roman" w:hAnsi="Times New Roman" w:cs="Times New Roman"/>
          <w:color w:val="222222"/>
          <w:sz w:val="24"/>
          <w:szCs w:val="24"/>
        </w:rPr>
        <w:t xml:space="preserve">; biochemický parametr; úrodnost půdy; vlhkost; mikrobiální </w:t>
      </w:r>
      <w:r w:rsidR="00AA119E">
        <w:rPr>
          <w:rFonts w:ascii="Times New Roman" w:hAnsi="Times New Roman" w:cs="Times New Roman"/>
          <w:color w:val="222222"/>
          <w:sz w:val="24"/>
          <w:szCs w:val="24"/>
        </w:rPr>
        <w:t>zastoupení</w:t>
      </w:r>
    </w:p>
    <w:p w:rsidR="004E6506" w:rsidRDefault="004E6506" w:rsidP="00BF25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0BF">
        <w:rPr>
          <w:rFonts w:ascii="Times New Roman" w:hAnsi="Times New Roman" w:cs="Times New Roman"/>
          <w:b/>
          <w:bCs/>
          <w:sz w:val="24"/>
          <w:szCs w:val="24"/>
        </w:rPr>
        <w:t xml:space="preserve">Dostupný z: </w:t>
      </w:r>
      <w:hyperlink r:id="rId4" w:history="1">
        <w:r w:rsidR="00AA119E" w:rsidRPr="00CB6917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http://www.agriculturejournals.cz/publicFiles/206011.pdf</w:t>
        </w:r>
      </w:hyperlink>
    </w:p>
    <w:p w:rsidR="00D30C2D" w:rsidRPr="00EA0285" w:rsidRDefault="00D30C2D" w:rsidP="00EA0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285">
        <w:rPr>
          <w:rFonts w:ascii="Times New Roman" w:hAnsi="Times New Roman" w:cs="Times New Roman"/>
          <w:sz w:val="24"/>
          <w:szCs w:val="24"/>
        </w:rPr>
        <w:t xml:space="preserve">Hodnocení kvality půdy závisí na integraci a syntéze velkého množství půdních vlastností a může být využito k posílení udržitelného řízení </w:t>
      </w:r>
      <w:proofErr w:type="spellStart"/>
      <w:r w:rsidRPr="00EA0285">
        <w:rPr>
          <w:rFonts w:ascii="Times New Roman" w:hAnsi="Times New Roman" w:cs="Times New Roman"/>
          <w:sz w:val="24"/>
          <w:szCs w:val="24"/>
        </w:rPr>
        <w:t>agroekosystémů</w:t>
      </w:r>
      <w:proofErr w:type="spellEnd"/>
      <w:r w:rsidRPr="00EA0285">
        <w:rPr>
          <w:rFonts w:ascii="Times New Roman" w:hAnsi="Times New Roman" w:cs="Times New Roman"/>
          <w:sz w:val="24"/>
          <w:szCs w:val="24"/>
        </w:rPr>
        <w:t xml:space="preserve">. Ukazatel kvality půdy by měl objasnit příslušné ekologické procesy, být citlivý na rušení a přinejmenším v ideálním případě by měl být snadno měřitelný. Mikrobiologické a biochemické parametry, jako jsou půdní enzymy mající tyto charakteristiky a reagují dlouho před ostatními indikátory kvality půdy. Také enzymy jsou dobrým ukazatelem kvality půdy, protože hrají důležitou roli při rozkladu organických látek a cyklické výživě, integrují informace jak o mikrobiologickém stavu, tak o půdních chemických </w:t>
      </w:r>
      <w:r w:rsidR="00EA0285" w:rsidRPr="00EA0285">
        <w:rPr>
          <w:rFonts w:ascii="Times New Roman" w:hAnsi="Times New Roman" w:cs="Times New Roman"/>
          <w:sz w:val="24"/>
          <w:szCs w:val="24"/>
        </w:rPr>
        <w:t xml:space="preserve">podmínkách apod. </w:t>
      </w:r>
      <w:r w:rsidR="00696350" w:rsidRPr="00EA0285">
        <w:rPr>
          <w:rFonts w:ascii="Times New Roman" w:hAnsi="Times New Roman" w:cs="Times New Roman"/>
          <w:sz w:val="24"/>
          <w:szCs w:val="24"/>
        </w:rPr>
        <w:t>Podle dostupných informací n</w:t>
      </w:r>
      <w:r w:rsidRPr="00EA0285">
        <w:rPr>
          <w:rFonts w:ascii="Times New Roman" w:hAnsi="Times New Roman" w:cs="Times New Roman"/>
          <w:sz w:val="24"/>
          <w:szCs w:val="24"/>
        </w:rPr>
        <w:t>eexistuje shoda, zda by enzymatická aktivita, podobná mikrobiálním testům, měla být měřena ihned po odběru vzorků půdy. Ve většině případů se zachovávají původní charakteristiky vzorků, které se obvykl</w:t>
      </w:r>
      <w:r w:rsidR="002B761B">
        <w:rPr>
          <w:rFonts w:ascii="Times New Roman" w:hAnsi="Times New Roman" w:cs="Times New Roman"/>
          <w:sz w:val="24"/>
          <w:szCs w:val="24"/>
        </w:rPr>
        <w:t>e uchovávají v chladničce nebo mrazácích</w:t>
      </w:r>
      <w:bookmarkStart w:id="0" w:name="_GoBack"/>
      <w:bookmarkEnd w:id="0"/>
      <w:r w:rsidRPr="00EA0285">
        <w:rPr>
          <w:rFonts w:ascii="Times New Roman" w:hAnsi="Times New Roman" w:cs="Times New Roman"/>
          <w:sz w:val="24"/>
          <w:szCs w:val="24"/>
        </w:rPr>
        <w:t xml:space="preserve"> až do zpracování. Tato praxe je však častější pouze pro vědeckou práci a méně přijatelná pro rutinní hodnocení </w:t>
      </w:r>
      <w:r w:rsidR="00EA0285" w:rsidRPr="00EA0285">
        <w:rPr>
          <w:rFonts w:ascii="Times New Roman" w:hAnsi="Times New Roman" w:cs="Times New Roman"/>
          <w:sz w:val="24"/>
          <w:szCs w:val="24"/>
        </w:rPr>
        <w:t>enzymatických procesů v půdě</w:t>
      </w:r>
      <w:r w:rsidRPr="00EA0285">
        <w:rPr>
          <w:rFonts w:ascii="Times New Roman" w:hAnsi="Times New Roman" w:cs="Times New Roman"/>
          <w:sz w:val="24"/>
          <w:szCs w:val="24"/>
        </w:rPr>
        <w:t xml:space="preserve">. Kromě toho sušení </w:t>
      </w:r>
      <w:r w:rsidR="00EA0285" w:rsidRPr="00EA0285">
        <w:rPr>
          <w:rFonts w:ascii="Times New Roman" w:hAnsi="Times New Roman" w:cs="Times New Roman"/>
          <w:sz w:val="24"/>
          <w:szCs w:val="24"/>
        </w:rPr>
        <w:t xml:space="preserve">vzorků půdy </w:t>
      </w:r>
      <w:r w:rsidRPr="00EA0285">
        <w:rPr>
          <w:rFonts w:ascii="Times New Roman" w:hAnsi="Times New Roman" w:cs="Times New Roman"/>
          <w:sz w:val="24"/>
          <w:szCs w:val="24"/>
        </w:rPr>
        <w:t xml:space="preserve">na vzduchu poskytuje podmínky, které jsou ideální pro manipulaci a konzervaci bez chlazení. Enzymatické testy jsou pak lépe zpracovatelné a nákladově </w:t>
      </w:r>
      <w:r w:rsidR="00EA0285" w:rsidRPr="00EA0285">
        <w:rPr>
          <w:rFonts w:ascii="Times New Roman" w:hAnsi="Times New Roman" w:cs="Times New Roman"/>
          <w:sz w:val="24"/>
          <w:szCs w:val="24"/>
        </w:rPr>
        <w:t>přijatelnější</w:t>
      </w:r>
      <w:r w:rsidRPr="00EA0285">
        <w:rPr>
          <w:rFonts w:ascii="Times New Roman" w:hAnsi="Times New Roman" w:cs="Times New Roman"/>
          <w:sz w:val="24"/>
          <w:szCs w:val="24"/>
        </w:rPr>
        <w:t>.</w:t>
      </w:r>
    </w:p>
    <w:p w:rsidR="00AA119E" w:rsidRPr="00EA0285" w:rsidRDefault="002850E1" w:rsidP="00EA0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285">
        <w:rPr>
          <w:rFonts w:ascii="Times New Roman" w:hAnsi="Times New Roman" w:cs="Times New Roman"/>
          <w:sz w:val="24"/>
          <w:szCs w:val="24"/>
        </w:rPr>
        <w:t xml:space="preserve">Sušení </w:t>
      </w:r>
      <w:r w:rsidR="00AA119E" w:rsidRPr="00EA0285">
        <w:rPr>
          <w:rFonts w:ascii="Times New Roman" w:hAnsi="Times New Roman" w:cs="Times New Roman"/>
          <w:sz w:val="24"/>
          <w:szCs w:val="24"/>
        </w:rPr>
        <w:t xml:space="preserve">vzorků půdy </w:t>
      </w:r>
      <w:r w:rsidRPr="00EA0285">
        <w:rPr>
          <w:rFonts w:ascii="Times New Roman" w:hAnsi="Times New Roman" w:cs="Times New Roman"/>
          <w:sz w:val="24"/>
          <w:szCs w:val="24"/>
        </w:rPr>
        <w:t xml:space="preserve">vzduchem </w:t>
      </w:r>
      <w:r w:rsidR="00AA119E" w:rsidRPr="00EA0285">
        <w:rPr>
          <w:rFonts w:ascii="Times New Roman" w:hAnsi="Times New Roman" w:cs="Times New Roman"/>
          <w:sz w:val="24"/>
          <w:szCs w:val="24"/>
        </w:rPr>
        <w:t>je běžnou praxí pro univerzální půdní testování. Nicméně může způsobit zastavení mikrobiální aktivity změn</w:t>
      </w:r>
      <w:r w:rsidRPr="00EA0285">
        <w:rPr>
          <w:rFonts w:ascii="Times New Roman" w:hAnsi="Times New Roman" w:cs="Times New Roman"/>
          <w:sz w:val="24"/>
          <w:szCs w:val="24"/>
        </w:rPr>
        <w:t>ou</w:t>
      </w:r>
      <w:r w:rsidR="00AA119E" w:rsidRPr="00EA0285">
        <w:rPr>
          <w:rFonts w:ascii="Times New Roman" w:hAnsi="Times New Roman" w:cs="Times New Roman"/>
          <w:sz w:val="24"/>
          <w:szCs w:val="24"/>
        </w:rPr>
        <w:t xml:space="preserve"> biochemických vlastností. Z tohoto důvodu se běžně používají </w:t>
      </w:r>
      <w:r w:rsidRPr="00EA0285">
        <w:rPr>
          <w:rFonts w:ascii="Times New Roman" w:hAnsi="Times New Roman" w:cs="Times New Roman"/>
          <w:sz w:val="24"/>
          <w:szCs w:val="24"/>
        </w:rPr>
        <w:t xml:space="preserve">vlhké </w:t>
      </w:r>
      <w:r w:rsidR="00AA119E" w:rsidRPr="00EA0285">
        <w:rPr>
          <w:rFonts w:ascii="Times New Roman" w:hAnsi="Times New Roman" w:cs="Times New Roman"/>
          <w:sz w:val="24"/>
          <w:szCs w:val="24"/>
        </w:rPr>
        <w:t xml:space="preserve">vzorky </w:t>
      </w:r>
      <w:r w:rsidRPr="00EA0285">
        <w:rPr>
          <w:rFonts w:ascii="Times New Roman" w:hAnsi="Times New Roman" w:cs="Times New Roman"/>
          <w:sz w:val="24"/>
          <w:szCs w:val="24"/>
        </w:rPr>
        <w:t>přímo odebrané v terénu</w:t>
      </w:r>
      <w:r w:rsidR="00AA119E" w:rsidRPr="00EA0285">
        <w:rPr>
          <w:rFonts w:ascii="Times New Roman" w:hAnsi="Times New Roman" w:cs="Times New Roman"/>
          <w:sz w:val="24"/>
          <w:szCs w:val="24"/>
        </w:rPr>
        <w:t xml:space="preserve"> při hodnocení enzymatické aktivity v půdách. </w:t>
      </w:r>
      <w:r w:rsidRPr="00EA0285">
        <w:rPr>
          <w:rFonts w:ascii="Times New Roman" w:hAnsi="Times New Roman" w:cs="Times New Roman"/>
          <w:sz w:val="24"/>
          <w:szCs w:val="24"/>
        </w:rPr>
        <w:t xml:space="preserve">Tento způsob předúpravy vzorků </w:t>
      </w:r>
      <w:r w:rsidR="00AA119E" w:rsidRPr="00EA0285">
        <w:rPr>
          <w:rFonts w:ascii="Times New Roman" w:hAnsi="Times New Roman" w:cs="Times New Roman"/>
          <w:sz w:val="24"/>
          <w:szCs w:val="24"/>
        </w:rPr>
        <w:t xml:space="preserve">může proto odrazovat od používání enzymů při hodnocení kvality půdy. Tato studie </w:t>
      </w:r>
      <w:r w:rsidRPr="00EA0285">
        <w:rPr>
          <w:rFonts w:ascii="Times New Roman" w:hAnsi="Times New Roman" w:cs="Times New Roman"/>
          <w:sz w:val="24"/>
          <w:szCs w:val="24"/>
        </w:rPr>
        <w:t>hodnotí</w:t>
      </w:r>
      <w:r w:rsidR="00AA119E" w:rsidRPr="00EA0285">
        <w:rPr>
          <w:rFonts w:ascii="Times New Roman" w:hAnsi="Times New Roman" w:cs="Times New Roman"/>
          <w:sz w:val="24"/>
          <w:szCs w:val="24"/>
        </w:rPr>
        <w:t xml:space="preserve"> účinky sušení vzduchem na aktivitu celulázy, </w:t>
      </w:r>
      <w:proofErr w:type="spellStart"/>
      <w:r w:rsidR="00AA119E" w:rsidRPr="00EA0285">
        <w:rPr>
          <w:rFonts w:ascii="Times New Roman" w:hAnsi="Times New Roman" w:cs="Times New Roman"/>
          <w:sz w:val="24"/>
          <w:szCs w:val="24"/>
        </w:rPr>
        <w:t>arylsulf</w:t>
      </w:r>
      <w:r w:rsidRPr="00EA0285">
        <w:rPr>
          <w:rFonts w:ascii="Times New Roman" w:hAnsi="Times New Roman" w:cs="Times New Roman"/>
          <w:sz w:val="24"/>
          <w:szCs w:val="24"/>
        </w:rPr>
        <w:t>atázy</w:t>
      </w:r>
      <w:proofErr w:type="spellEnd"/>
      <w:r w:rsidRPr="00EA0285">
        <w:rPr>
          <w:rFonts w:ascii="Times New Roman" w:hAnsi="Times New Roman" w:cs="Times New Roman"/>
          <w:sz w:val="24"/>
          <w:szCs w:val="24"/>
        </w:rPr>
        <w:t xml:space="preserve"> a kyselé fosfatázy v půdě. Hypotéza byla stanovena na předpokladu</w:t>
      </w:r>
      <w:r w:rsidR="00AA119E" w:rsidRPr="00EA0285">
        <w:rPr>
          <w:rFonts w:ascii="Times New Roman" w:hAnsi="Times New Roman" w:cs="Times New Roman"/>
          <w:sz w:val="24"/>
          <w:szCs w:val="24"/>
        </w:rPr>
        <w:t xml:space="preserve">, že aktivity těchto enzymů zjištěné ve vzorcích sušených na vzduchu jsou podobné těm, které byly získány </w:t>
      </w:r>
      <w:r w:rsidRPr="00EA0285">
        <w:rPr>
          <w:rFonts w:ascii="Times New Roman" w:hAnsi="Times New Roman" w:cs="Times New Roman"/>
          <w:sz w:val="24"/>
          <w:szCs w:val="24"/>
        </w:rPr>
        <w:t>ve</w:t>
      </w:r>
      <w:r w:rsidR="00AA119E" w:rsidRPr="00EA0285">
        <w:rPr>
          <w:rFonts w:ascii="Times New Roman" w:hAnsi="Times New Roman" w:cs="Times New Roman"/>
          <w:sz w:val="24"/>
          <w:szCs w:val="24"/>
        </w:rPr>
        <w:t xml:space="preserve"> vzorcích vlhkých </w:t>
      </w:r>
      <w:r w:rsidRPr="00EA0285">
        <w:rPr>
          <w:rFonts w:ascii="Times New Roman" w:hAnsi="Times New Roman" w:cs="Times New Roman"/>
          <w:sz w:val="24"/>
          <w:szCs w:val="24"/>
        </w:rPr>
        <w:t>(odebraných přímo v terénu)</w:t>
      </w:r>
      <w:r w:rsidR="00AA119E" w:rsidRPr="00EA0285">
        <w:rPr>
          <w:rFonts w:ascii="Times New Roman" w:hAnsi="Times New Roman" w:cs="Times New Roman"/>
          <w:sz w:val="24"/>
          <w:szCs w:val="24"/>
        </w:rPr>
        <w:t xml:space="preserve">. Vzorky byly odebírány </w:t>
      </w:r>
      <w:r w:rsidRPr="00EA0285">
        <w:rPr>
          <w:rFonts w:ascii="Times New Roman" w:hAnsi="Times New Roman" w:cs="Times New Roman"/>
          <w:sz w:val="24"/>
          <w:szCs w:val="24"/>
        </w:rPr>
        <w:t>z vrstvy půdy 0-10 cm,</w:t>
      </w:r>
      <w:r w:rsidR="00AA119E" w:rsidRPr="00EA0285">
        <w:rPr>
          <w:rFonts w:ascii="Times New Roman" w:hAnsi="Times New Roman" w:cs="Times New Roman"/>
          <w:sz w:val="24"/>
          <w:szCs w:val="24"/>
        </w:rPr>
        <w:t xml:space="preserve"> </w:t>
      </w:r>
      <w:r w:rsidRPr="00EA0285">
        <w:rPr>
          <w:rFonts w:ascii="Times New Roman" w:hAnsi="Times New Roman" w:cs="Times New Roman"/>
          <w:sz w:val="24"/>
          <w:szCs w:val="24"/>
        </w:rPr>
        <w:t xml:space="preserve">která byla </w:t>
      </w:r>
      <w:r w:rsidR="00D30C2D" w:rsidRPr="00EA0285">
        <w:rPr>
          <w:rFonts w:ascii="Times New Roman" w:hAnsi="Times New Roman" w:cs="Times New Roman"/>
          <w:sz w:val="24"/>
          <w:szCs w:val="24"/>
        </w:rPr>
        <w:t xml:space="preserve">zatěžována </w:t>
      </w:r>
      <w:r w:rsidRPr="00EA0285">
        <w:rPr>
          <w:rFonts w:ascii="Times New Roman" w:hAnsi="Times New Roman" w:cs="Times New Roman"/>
          <w:sz w:val="24"/>
          <w:szCs w:val="24"/>
        </w:rPr>
        <w:t>o kaly</w:t>
      </w:r>
      <w:r w:rsidR="00AA119E" w:rsidRPr="00EA0285">
        <w:rPr>
          <w:rFonts w:ascii="Times New Roman" w:hAnsi="Times New Roman" w:cs="Times New Roman"/>
          <w:sz w:val="24"/>
          <w:szCs w:val="24"/>
        </w:rPr>
        <w:t xml:space="preserve"> z odpadních vod</w:t>
      </w:r>
      <w:r w:rsidR="00D30C2D" w:rsidRPr="00EA0285">
        <w:rPr>
          <w:rFonts w:ascii="Times New Roman" w:hAnsi="Times New Roman" w:cs="Times New Roman"/>
          <w:sz w:val="24"/>
          <w:szCs w:val="24"/>
        </w:rPr>
        <w:t xml:space="preserve"> (v dávkách 20t/ha a 10t/ha)</w:t>
      </w:r>
      <w:r w:rsidRPr="00EA0285">
        <w:rPr>
          <w:rFonts w:ascii="Times New Roman" w:hAnsi="Times New Roman" w:cs="Times New Roman"/>
          <w:sz w:val="24"/>
          <w:szCs w:val="24"/>
        </w:rPr>
        <w:t xml:space="preserve"> </w:t>
      </w:r>
      <w:r w:rsidR="00AA119E" w:rsidRPr="00EA0285">
        <w:rPr>
          <w:rFonts w:ascii="Times New Roman" w:hAnsi="Times New Roman" w:cs="Times New Roman"/>
          <w:sz w:val="24"/>
          <w:szCs w:val="24"/>
        </w:rPr>
        <w:t>a minerálních hnojiv</w:t>
      </w:r>
      <w:r w:rsidRPr="00EA0285">
        <w:rPr>
          <w:rFonts w:ascii="Times New Roman" w:hAnsi="Times New Roman" w:cs="Times New Roman"/>
          <w:sz w:val="24"/>
          <w:szCs w:val="24"/>
        </w:rPr>
        <w:t>, které byly osety</w:t>
      </w:r>
      <w:r w:rsidR="00AA119E" w:rsidRPr="00EA0285">
        <w:rPr>
          <w:rFonts w:ascii="Times New Roman" w:hAnsi="Times New Roman" w:cs="Times New Roman"/>
          <w:sz w:val="24"/>
          <w:szCs w:val="24"/>
        </w:rPr>
        <w:t xml:space="preserve"> kukuřicí. Shromážděné vzorky půdy byly rozděleny do dvou skupin. V</w:t>
      </w:r>
      <w:r w:rsidR="00D30C2D" w:rsidRPr="00EA0285">
        <w:rPr>
          <w:rFonts w:ascii="Times New Roman" w:hAnsi="Times New Roman" w:cs="Times New Roman"/>
          <w:sz w:val="24"/>
          <w:szCs w:val="24"/>
        </w:rPr>
        <w:t> </w:t>
      </w:r>
      <w:r w:rsidR="00AA119E" w:rsidRPr="00EA0285">
        <w:rPr>
          <w:rFonts w:ascii="Times New Roman" w:hAnsi="Times New Roman" w:cs="Times New Roman"/>
          <w:sz w:val="24"/>
          <w:szCs w:val="24"/>
        </w:rPr>
        <w:t>první</w:t>
      </w:r>
      <w:r w:rsidR="00D30C2D" w:rsidRPr="00EA0285">
        <w:rPr>
          <w:rFonts w:ascii="Times New Roman" w:hAnsi="Times New Roman" w:cs="Times New Roman"/>
          <w:sz w:val="24"/>
          <w:szCs w:val="24"/>
        </w:rPr>
        <w:t xml:space="preserve"> skupině </w:t>
      </w:r>
      <w:r w:rsidR="00AA119E" w:rsidRPr="00EA0285">
        <w:rPr>
          <w:rFonts w:ascii="Times New Roman" w:hAnsi="Times New Roman" w:cs="Times New Roman"/>
          <w:sz w:val="24"/>
          <w:szCs w:val="24"/>
        </w:rPr>
        <w:t xml:space="preserve">byly enzymy stanoveny na vzorcích vlhkých </w:t>
      </w:r>
      <w:r w:rsidR="00D30C2D" w:rsidRPr="00EA0285">
        <w:rPr>
          <w:rFonts w:ascii="Times New Roman" w:hAnsi="Times New Roman" w:cs="Times New Roman"/>
          <w:sz w:val="24"/>
          <w:szCs w:val="24"/>
        </w:rPr>
        <w:t>přímo z terénu</w:t>
      </w:r>
      <w:r w:rsidR="00AA119E" w:rsidRPr="00EA0285">
        <w:rPr>
          <w:rFonts w:ascii="Times New Roman" w:hAnsi="Times New Roman" w:cs="Times New Roman"/>
          <w:sz w:val="24"/>
          <w:szCs w:val="24"/>
        </w:rPr>
        <w:t>, zatímco v</w:t>
      </w:r>
      <w:r w:rsidR="00D30C2D" w:rsidRPr="00EA0285">
        <w:rPr>
          <w:rFonts w:ascii="Times New Roman" w:hAnsi="Times New Roman" w:cs="Times New Roman"/>
          <w:sz w:val="24"/>
          <w:szCs w:val="24"/>
        </w:rPr>
        <w:t> </w:t>
      </w:r>
      <w:r w:rsidR="00AA119E" w:rsidRPr="00EA0285">
        <w:rPr>
          <w:rFonts w:ascii="Times New Roman" w:hAnsi="Times New Roman" w:cs="Times New Roman"/>
          <w:sz w:val="24"/>
          <w:szCs w:val="24"/>
        </w:rPr>
        <w:t>druhé</w:t>
      </w:r>
      <w:r w:rsidR="00D30C2D" w:rsidRPr="00EA0285">
        <w:rPr>
          <w:rFonts w:ascii="Times New Roman" w:hAnsi="Times New Roman" w:cs="Times New Roman"/>
          <w:sz w:val="24"/>
          <w:szCs w:val="24"/>
        </w:rPr>
        <w:t xml:space="preserve"> skupině</w:t>
      </w:r>
      <w:r w:rsidR="00AA119E" w:rsidRPr="00EA0285">
        <w:rPr>
          <w:rFonts w:ascii="Times New Roman" w:hAnsi="Times New Roman" w:cs="Times New Roman"/>
          <w:sz w:val="24"/>
          <w:szCs w:val="24"/>
        </w:rPr>
        <w:t xml:space="preserve"> byly vzorky sušeny vzduchem před enzymatickými analýzami. Kys</w:t>
      </w:r>
      <w:r w:rsidRPr="00EA0285">
        <w:rPr>
          <w:rFonts w:ascii="Times New Roman" w:hAnsi="Times New Roman" w:cs="Times New Roman"/>
          <w:sz w:val="24"/>
          <w:szCs w:val="24"/>
        </w:rPr>
        <w:t>e</w:t>
      </w:r>
      <w:r w:rsidR="00AA119E" w:rsidRPr="00EA0285">
        <w:rPr>
          <w:rFonts w:ascii="Times New Roman" w:hAnsi="Times New Roman" w:cs="Times New Roman"/>
          <w:sz w:val="24"/>
          <w:szCs w:val="24"/>
        </w:rPr>
        <w:t xml:space="preserve">lá fosfatáza byla významně ovlivněna sušením vzduchem, zatímco aktivita </w:t>
      </w:r>
      <w:proofErr w:type="spellStart"/>
      <w:r w:rsidR="00AA119E" w:rsidRPr="00EA0285">
        <w:rPr>
          <w:rFonts w:ascii="Times New Roman" w:hAnsi="Times New Roman" w:cs="Times New Roman"/>
          <w:sz w:val="24"/>
          <w:szCs w:val="24"/>
        </w:rPr>
        <w:t>arylsulfatázy</w:t>
      </w:r>
      <w:proofErr w:type="spellEnd"/>
      <w:r w:rsidR="00AA119E" w:rsidRPr="00EA0285">
        <w:rPr>
          <w:rFonts w:ascii="Times New Roman" w:hAnsi="Times New Roman" w:cs="Times New Roman"/>
          <w:sz w:val="24"/>
          <w:szCs w:val="24"/>
        </w:rPr>
        <w:t xml:space="preserve"> se téměř nezměnila. Výsledky ukázaly, že enzymy zjištěné ve vzorcích půdy sušených na vzduchu mají kapacitu k </w:t>
      </w:r>
      <w:r w:rsidR="00D30C2D" w:rsidRPr="00EA0285">
        <w:rPr>
          <w:rFonts w:ascii="Times New Roman" w:hAnsi="Times New Roman" w:cs="Times New Roman"/>
          <w:sz w:val="24"/>
          <w:szCs w:val="24"/>
        </w:rPr>
        <w:t>hodnocení</w:t>
      </w:r>
      <w:r w:rsidR="00AA119E" w:rsidRPr="00EA0285">
        <w:rPr>
          <w:rFonts w:ascii="Times New Roman" w:hAnsi="Times New Roman" w:cs="Times New Roman"/>
          <w:sz w:val="24"/>
          <w:szCs w:val="24"/>
        </w:rPr>
        <w:t xml:space="preserve"> různých </w:t>
      </w:r>
      <w:r w:rsidR="00D30C2D" w:rsidRPr="00EA0285">
        <w:rPr>
          <w:rFonts w:ascii="Times New Roman" w:hAnsi="Times New Roman" w:cs="Times New Roman"/>
          <w:sz w:val="24"/>
          <w:szCs w:val="24"/>
        </w:rPr>
        <w:t xml:space="preserve">ekologických </w:t>
      </w:r>
      <w:r w:rsidR="00F1033D" w:rsidRPr="00EA0285">
        <w:rPr>
          <w:rFonts w:ascii="Times New Roman" w:hAnsi="Times New Roman" w:cs="Times New Roman"/>
          <w:sz w:val="24"/>
          <w:szCs w:val="24"/>
        </w:rPr>
        <w:t>kritérií</w:t>
      </w:r>
      <w:r w:rsidR="00AA119E" w:rsidRPr="00EA0285">
        <w:rPr>
          <w:rFonts w:ascii="Times New Roman" w:hAnsi="Times New Roman" w:cs="Times New Roman"/>
          <w:sz w:val="24"/>
          <w:szCs w:val="24"/>
        </w:rPr>
        <w:t xml:space="preserve"> a mohou být potenciálně použity jako ukazatele kvality půdy.</w:t>
      </w:r>
    </w:p>
    <w:p w:rsidR="00AA119E" w:rsidRDefault="00AA119E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Zpracoval: Ing.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:rsidR="00D178A0" w:rsidRDefault="00D178A0" w:rsidP="00BF2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AC6818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78A0" w:rsidRPr="00AC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44"/>
    <w:rsid w:val="000B3601"/>
    <w:rsid w:val="00193ABB"/>
    <w:rsid w:val="001E5FFB"/>
    <w:rsid w:val="002011A7"/>
    <w:rsid w:val="002850E1"/>
    <w:rsid w:val="00295486"/>
    <w:rsid w:val="002B6084"/>
    <w:rsid w:val="002B761B"/>
    <w:rsid w:val="002E1E7B"/>
    <w:rsid w:val="003854E0"/>
    <w:rsid w:val="0041496B"/>
    <w:rsid w:val="004E6506"/>
    <w:rsid w:val="00533109"/>
    <w:rsid w:val="00567815"/>
    <w:rsid w:val="00571D3F"/>
    <w:rsid w:val="006059BA"/>
    <w:rsid w:val="006169D7"/>
    <w:rsid w:val="006346CB"/>
    <w:rsid w:val="00696350"/>
    <w:rsid w:val="006B0CFC"/>
    <w:rsid w:val="0078533F"/>
    <w:rsid w:val="00845261"/>
    <w:rsid w:val="008A10BF"/>
    <w:rsid w:val="00912E2E"/>
    <w:rsid w:val="00942001"/>
    <w:rsid w:val="009728B7"/>
    <w:rsid w:val="00A77744"/>
    <w:rsid w:val="00AA119E"/>
    <w:rsid w:val="00AC6818"/>
    <w:rsid w:val="00B861F5"/>
    <w:rsid w:val="00BA0B6D"/>
    <w:rsid w:val="00BF2561"/>
    <w:rsid w:val="00C2459D"/>
    <w:rsid w:val="00C46B8A"/>
    <w:rsid w:val="00D06FF0"/>
    <w:rsid w:val="00D178A0"/>
    <w:rsid w:val="00D30C2D"/>
    <w:rsid w:val="00D67FD8"/>
    <w:rsid w:val="00DD0934"/>
    <w:rsid w:val="00E20298"/>
    <w:rsid w:val="00E237FF"/>
    <w:rsid w:val="00E27E46"/>
    <w:rsid w:val="00E4605D"/>
    <w:rsid w:val="00EA0285"/>
    <w:rsid w:val="00EE77E6"/>
    <w:rsid w:val="00F1033D"/>
    <w:rsid w:val="00FA66F6"/>
    <w:rsid w:val="00F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119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103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griculturejournals.cz/publicFiles/206011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Strobach</cp:lastModifiedBy>
  <cp:revision>12</cp:revision>
  <dcterms:created xsi:type="dcterms:W3CDTF">2017-10-05T06:45:00Z</dcterms:created>
  <dcterms:modified xsi:type="dcterms:W3CDTF">2017-10-23T08:08:00Z</dcterms:modified>
</cp:coreProperties>
</file>